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94AD0" w14:textId="77777777" w:rsidR="00D7616E" w:rsidRPr="00565616" w:rsidRDefault="00D7616E" w:rsidP="00D7616E">
      <w:pPr>
        <w:tabs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AC7E648" w14:textId="34DCAFA2" w:rsidR="009D3A73" w:rsidRPr="00565616" w:rsidRDefault="00E77696" w:rsidP="00EC5B4B">
      <w:pPr>
        <w:shd w:val="clear" w:color="auto" w:fill="F6F987"/>
        <w:tabs>
          <w:tab w:val="left" w:pos="1134"/>
        </w:tabs>
        <w:rPr>
          <w:rFonts w:ascii="Times New Roman" w:hAnsi="Times New Roman" w:cs="Times New Roman"/>
          <w:b/>
          <w:color w:val="000000" w:themeColor="text1"/>
          <w:sz w:val="3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26"/>
        </w:rPr>
        <w:t xml:space="preserve">ВНИМАНИЕ!!! </w:t>
      </w:r>
      <w:bookmarkStart w:id="0" w:name="_GoBack"/>
      <w:r>
        <w:rPr>
          <w:rFonts w:ascii="Times New Roman" w:hAnsi="Times New Roman" w:cs="Times New Roman"/>
          <w:b/>
          <w:color w:val="000000" w:themeColor="text1"/>
          <w:sz w:val="36"/>
          <w:szCs w:val="26"/>
        </w:rPr>
        <w:t xml:space="preserve">Пример </w:t>
      </w:r>
      <w:r w:rsidR="00D7616E" w:rsidRPr="00565616">
        <w:rPr>
          <w:rFonts w:ascii="Times New Roman" w:hAnsi="Times New Roman" w:cs="Times New Roman"/>
          <w:b/>
          <w:color w:val="000000" w:themeColor="text1"/>
          <w:sz w:val="36"/>
          <w:szCs w:val="26"/>
        </w:rPr>
        <w:t>(образец) заполнения документов для отчетной части</w:t>
      </w:r>
      <w:r w:rsidR="009D3A73" w:rsidRPr="00565616">
        <w:rPr>
          <w:rFonts w:ascii="Times New Roman" w:hAnsi="Times New Roman" w:cs="Times New Roman"/>
          <w:b/>
          <w:color w:val="000000" w:themeColor="text1"/>
          <w:sz w:val="36"/>
          <w:szCs w:val="26"/>
        </w:rPr>
        <w:t xml:space="preserve"> Конкурса</w:t>
      </w:r>
      <w:bookmarkEnd w:id="0"/>
    </w:p>
    <w:p w14:paraId="01DA0E09" w14:textId="77777777" w:rsidR="009D3A73" w:rsidRPr="009D3A73" w:rsidRDefault="009D3A73" w:rsidP="00EC5B4B">
      <w:pPr>
        <w:shd w:val="clear" w:color="auto" w:fill="F6F987"/>
        <w:tabs>
          <w:tab w:val="left" w:pos="1134"/>
        </w:tabs>
        <w:rPr>
          <w:rFonts w:ascii="Times New Roman" w:hAnsi="Times New Roman" w:cs="Times New Roman"/>
          <w:b/>
          <w:color w:val="FF0000"/>
          <w:szCs w:val="26"/>
        </w:rPr>
      </w:pPr>
      <w:r w:rsidRPr="009D3A73">
        <w:rPr>
          <w:rFonts w:ascii="Times New Roman" w:hAnsi="Times New Roman" w:cs="Times New Roman"/>
          <w:b/>
          <w:color w:val="FF0000"/>
          <w:szCs w:val="26"/>
        </w:rPr>
        <w:t xml:space="preserve">Красным цветом выделен образец заполнения. </w:t>
      </w:r>
      <w:r w:rsidR="002C234D" w:rsidRPr="009D3A73">
        <w:rPr>
          <w:rFonts w:ascii="Times New Roman" w:hAnsi="Times New Roman" w:cs="Times New Roman"/>
          <w:b/>
          <w:color w:val="FF0000"/>
          <w:szCs w:val="26"/>
        </w:rPr>
        <w:t>Варианты,</w:t>
      </w:r>
      <w:r w:rsidRPr="009D3A73">
        <w:rPr>
          <w:rFonts w:ascii="Times New Roman" w:hAnsi="Times New Roman" w:cs="Times New Roman"/>
          <w:b/>
          <w:color w:val="FF0000"/>
          <w:szCs w:val="26"/>
        </w:rPr>
        <w:t xml:space="preserve"> </w:t>
      </w:r>
      <w:r>
        <w:rPr>
          <w:rFonts w:ascii="Times New Roman" w:hAnsi="Times New Roman" w:cs="Times New Roman"/>
          <w:b/>
          <w:color w:val="FF0000"/>
          <w:szCs w:val="26"/>
        </w:rPr>
        <w:t>направляемые</w:t>
      </w:r>
      <w:r w:rsidRPr="009D3A73">
        <w:rPr>
          <w:rFonts w:ascii="Times New Roman" w:hAnsi="Times New Roman" w:cs="Times New Roman"/>
          <w:b/>
          <w:color w:val="FF0000"/>
          <w:szCs w:val="26"/>
        </w:rPr>
        <w:t xml:space="preserve"> </w:t>
      </w:r>
      <w:r w:rsidR="002C234D" w:rsidRPr="009D3A73">
        <w:rPr>
          <w:rFonts w:ascii="Times New Roman" w:hAnsi="Times New Roman" w:cs="Times New Roman"/>
          <w:b/>
          <w:color w:val="FF0000"/>
          <w:szCs w:val="26"/>
        </w:rPr>
        <w:t xml:space="preserve">участниками </w:t>
      </w:r>
      <w:r w:rsidR="002C234D">
        <w:rPr>
          <w:rFonts w:ascii="Times New Roman" w:hAnsi="Times New Roman" w:cs="Times New Roman"/>
          <w:b/>
          <w:color w:val="FF0000"/>
          <w:szCs w:val="26"/>
        </w:rPr>
        <w:t>Конкурса,</w:t>
      </w:r>
      <w:r>
        <w:rPr>
          <w:rFonts w:ascii="Times New Roman" w:hAnsi="Times New Roman" w:cs="Times New Roman"/>
          <w:b/>
          <w:color w:val="FF0000"/>
          <w:szCs w:val="26"/>
        </w:rPr>
        <w:t xml:space="preserve"> </w:t>
      </w:r>
      <w:r w:rsidRPr="009D3A73">
        <w:rPr>
          <w:rFonts w:ascii="Times New Roman" w:hAnsi="Times New Roman" w:cs="Times New Roman"/>
          <w:b/>
          <w:color w:val="FF0000"/>
          <w:szCs w:val="26"/>
        </w:rPr>
        <w:t>могут отличаться от представленного образца</w:t>
      </w:r>
    </w:p>
    <w:p w14:paraId="25591363" w14:textId="77777777" w:rsidR="00DA27C6" w:rsidRPr="00D7616E" w:rsidRDefault="002F4B96" w:rsidP="00EC5B4B">
      <w:pPr>
        <w:shd w:val="clear" w:color="auto" w:fill="F6F987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D761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119"/>
        <w:gridCol w:w="677"/>
        <w:gridCol w:w="5560"/>
      </w:tblGrid>
      <w:tr w:rsidR="004046F3" w:rsidRPr="00AB442C" w14:paraId="2AD36010" w14:textId="77777777" w:rsidTr="006E2DBA">
        <w:trPr>
          <w:cantSplit/>
        </w:trPr>
        <w:tc>
          <w:tcPr>
            <w:tcW w:w="9356" w:type="dxa"/>
            <w:gridSpan w:val="3"/>
          </w:tcPr>
          <w:p w14:paraId="65498592" w14:textId="77777777" w:rsidR="00F35413" w:rsidRPr="00AB442C" w:rsidRDefault="004046F3" w:rsidP="00DA27C6">
            <w:pPr>
              <w:widowControl w:val="0"/>
              <w:autoSpaceDE w:val="0"/>
              <w:autoSpaceDN w:val="0"/>
              <w:adjustRightInd w:val="0"/>
              <w:ind w:right="-10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442C">
              <w:rPr>
                <w:rFonts w:ascii="Times New Roman" w:hAnsi="Times New Roman" w:cs="Times New Roman"/>
                <w:b/>
                <w:sz w:val="26"/>
                <w:szCs w:val="26"/>
              </w:rPr>
              <w:t>ЗАЯВКА НА УЧАСТИЕ В КОНКУРСЕ</w:t>
            </w:r>
          </w:p>
          <w:p w14:paraId="50962341" w14:textId="77777777" w:rsidR="004046F3" w:rsidRPr="00AB442C" w:rsidRDefault="004046F3" w:rsidP="00DA27C6">
            <w:pPr>
              <w:widowControl w:val="0"/>
              <w:autoSpaceDE w:val="0"/>
              <w:autoSpaceDN w:val="0"/>
              <w:adjustRightInd w:val="0"/>
              <w:ind w:right="-10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442C">
              <w:rPr>
                <w:rFonts w:ascii="Times New Roman" w:hAnsi="Times New Roman" w:cs="Times New Roman"/>
                <w:b/>
                <w:sz w:val="26"/>
                <w:szCs w:val="26"/>
              </w:rPr>
              <w:t>по внедрению профессиональных стандартов в деятельность организации</w:t>
            </w:r>
          </w:p>
        </w:tc>
      </w:tr>
      <w:tr w:rsidR="004046F3" w:rsidRPr="00AB442C" w14:paraId="7DD7FE41" w14:textId="77777777" w:rsidTr="00DA27C6">
        <w:trPr>
          <w:cantSplit/>
          <w:trHeight w:val="441"/>
        </w:trPr>
        <w:tc>
          <w:tcPr>
            <w:tcW w:w="9356" w:type="dxa"/>
            <w:gridSpan w:val="3"/>
          </w:tcPr>
          <w:p w14:paraId="0A190B6D" w14:textId="77777777" w:rsidR="004046F3" w:rsidRPr="00AB442C" w:rsidRDefault="004046F3" w:rsidP="004046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046F3" w:rsidRPr="00AB442C" w14:paraId="6D531147" w14:textId="77777777" w:rsidTr="006E2DBA">
        <w:trPr>
          <w:trHeight w:val="89"/>
        </w:trPr>
        <w:tc>
          <w:tcPr>
            <w:tcW w:w="3796" w:type="dxa"/>
            <w:gridSpan w:val="2"/>
            <w:hideMark/>
          </w:tcPr>
          <w:p w14:paraId="62420384" w14:textId="77777777" w:rsidR="004046F3" w:rsidRPr="00AB442C" w:rsidRDefault="006476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  <w:r w:rsidR="004046F3" w:rsidRPr="00AB442C">
              <w:rPr>
                <w:rFonts w:ascii="Times New Roman" w:hAnsi="Times New Roman" w:cs="Times New Roman"/>
                <w:b/>
                <w:sz w:val="26"/>
                <w:szCs w:val="26"/>
              </w:rPr>
              <w:t>. Заявитель</w:t>
            </w:r>
          </w:p>
        </w:tc>
        <w:tc>
          <w:tcPr>
            <w:tcW w:w="5560" w:type="dxa"/>
          </w:tcPr>
          <w:p w14:paraId="198DBB31" w14:textId="77777777" w:rsidR="004046F3" w:rsidRPr="00AB442C" w:rsidRDefault="004046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046F3" w:rsidRPr="00AB442C" w14:paraId="5D5FA51B" w14:textId="77777777" w:rsidTr="006E2DBA">
        <w:tc>
          <w:tcPr>
            <w:tcW w:w="3796" w:type="dxa"/>
            <w:gridSpan w:val="2"/>
          </w:tcPr>
          <w:p w14:paraId="26CABFC3" w14:textId="77777777" w:rsidR="004046F3" w:rsidRPr="00AB442C" w:rsidRDefault="004046F3" w:rsidP="006E2D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B442C">
              <w:rPr>
                <w:rFonts w:ascii="Times New Roman" w:hAnsi="Times New Roman" w:cs="Times New Roman"/>
                <w:sz w:val="26"/>
                <w:szCs w:val="26"/>
              </w:rPr>
              <w:t>Полное наименование:</w:t>
            </w:r>
          </w:p>
        </w:tc>
        <w:tc>
          <w:tcPr>
            <w:tcW w:w="5560" w:type="dxa"/>
            <w:tcBorders>
              <w:bottom w:val="single" w:sz="4" w:space="0" w:color="auto"/>
            </w:tcBorders>
          </w:tcPr>
          <w:p w14:paraId="4B2B7621" w14:textId="77777777" w:rsidR="004046F3" w:rsidRPr="009008C3" w:rsidRDefault="009008C3" w:rsidP="004046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008C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Акционерное общество «Участник»</w:t>
            </w:r>
          </w:p>
        </w:tc>
      </w:tr>
      <w:tr w:rsidR="006E2DBA" w:rsidRPr="00AB442C" w14:paraId="7FAD6FF7" w14:textId="77777777" w:rsidTr="006E2DBA">
        <w:tc>
          <w:tcPr>
            <w:tcW w:w="3796" w:type="dxa"/>
            <w:gridSpan w:val="2"/>
          </w:tcPr>
          <w:p w14:paraId="394DE3D6" w14:textId="77777777" w:rsidR="006E2DBA" w:rsidRPr="00AB442C" w:rsidRDefault="006E2DBA" w:rsidP="006E2D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0" w:type="dxa"/>
            <w:tcBorders>
              <w:top w:val="single" w:sz="4" w:space="0" w:color="auto"/>
              <w:bottom w:val="single" w:sz="4" w:space="0" w:color="auto"/>
            </w:tcBorders>
          </w:tcPr>
          <w:p w14:paraId="7C2A5936" w14:textId="77777777" w:rsidR="006E2DBA" w:rsidRPr="009008C3" w:rsidRDefault="009008C3" w:rsidP="004046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008C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(АО «Участник»)</w:t>
            </w:r>
          </w:p>
        </w:tc>
      </w:tr>
      <w:tr w:rsidR="004046F3" w:rsidRPr="00AB442C" w14:paraId="5378DDFA" w14:textId="77777777" w:rsidTr="006E2DBA">
        <w:tc>
          <w:tcPr>
            <w:tcW w:w="3796" w:type="dxa"/>
            <w:gridSpan w:val="2"/>
            <w:hideMark/>
          </w:tcPr>
          <w:p w14:paraId="3BAD409B" w14:textId="77777777" w:rsidR="004046F3" w:rsidRPr="00AB442C" w:rsidRDefault="004046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B442C">
              <w:rPr>
                <w:rFonts w:ascii="Times New Roman" w:hAnsi="Times New Roman" w:cs="Times New Roman"/>
                <w:sz w:val="26"/>
                <w:szCs w:val="26"/>
              </w:rPr>
              <w:t>Юридический адрес:</w:t>
            </w:r>
          </w:p>
        </w:tc>
        <w:tc>
          <w:tcPr>
            <w:tcW w:w="5560" w:type="dxa"/>
            <w:tcBorders>
              <w:top w:val="single" w:sz="4" w:space="0" w:color="auto"/>
              <w:bottom w:val="single" w:sz="4" w:space="0" w:color="auto"/>
            </w:tcBorders>
          </w:tcPr>
          <w:p w14:paraId="0094471D" w14:textId="77777777" w:rsidR="004046F3" w:rsidRPr="009008C3" w:rsidRDefault="009008C3" w:rsidP="004046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008C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114368, Москва, ул. Озерная, д.5</w:t>
            </w:r>
          </w:p>
        </w:tc>
      </w:tr>
      <w:tr w:rsidR="004046F3" w:rsidRPr="00AB442C" w14:paraId="6F6DB5BA" w14:textId="77777777" w:rsidTr="006E2DBA">
        <w:tc>
          <w:tcPr>
            <w:tcW w:w="3796" w:type="dxa"/>
            <w:gridSpan w:val="2"/>
            <w:hideMark/>
          </w:tcPr>
          <w:p w14:paraId="5EE8B3BC" w14:textId="77777777" w:rsidR="004046F3" w:rsidRPr="00AB442C" w:rsidRDefault="004046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B442C">
              <w:rPr>
                <w:rFonts w:ascii="Times New Roman" w:hAnsi="Times New Roman" w:cs="Times New Roman"/>
                <w:sz w:val="26"/>
                <w:szCs w:val="26"/>
              </w:rPr>
              <w:t>ИНН /</w:t>
            </w:r>
            <w:r w:rsidRPr="00AB44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КПП</w:t>
            </w:r>
            <w:r w:rsidR="006E2D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5560" w:type="dxa"/>
            <w:tcBorders>
              <w:top w:val="single" w:sz="4" w:space="0" w:color="auto"/>
              <w:bottom w:val="single" w:sz="4" w:space="0" w:color="auto"/>
            </w:tcBorders>
          </w:tcPr>
          <w:p w14:paraId="20441887" w14:textId="77777777" w:rsidR="004046F3" w:rsidRPr="009008C3" w:rsidRDefault="009008C3" w:rsidP="004046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</w:pPr>
            <w:r w:rsidRPr="009008C3">
              <w:rPr>
                <w:rFonts w:ascii="Times New Roman" w:eastAsia="Times New Roman" w:hAnsi="Times New Roman" w:cs="Times New Roman"/>
                <w:b/>
                <w:color w:val="FF0000"/>
                <w:lang w:eastAsia="en-GB"/>
              </w:rPr>
              <w:t>7728401</w:t>
            </w:r>
            <w:r w:rsidRPr="009008C3">
              <w:rPr>
                <w:rFonts w:ascii="Times New Roman" w:eastAsia="Times New Roman" w:hAnsi="Times New Roman" w:cs="Times New Roman"/>
                <w:b/>
                <w:color w:val="FF0000"/>
                <w:lang w:val="en-US" w:eastAsia="en-GB"/>
              </w:rPr>
              <w:t>555/</w:t>
            </w:r>
            <w:r w:rsidRPr="009008C3">
              <w:rPr>
                <w:rFonts w:ascii="Times New Roman" w:eastAsia="Times New Roman" w:hAnsi="Times New Roman" w:cs="Times New Roman"/>
                <w:b/>
                <w:color w:val="FF0000"/>
                <w:lang w:eastAsia="en-GB"/>
              </w:rPr>
              <w:t>772801</w:t>
            </w:r>
            <w:r w:rsidRPr="009008C3">
              <w:rPr>
                <w:rFonts w:ascii="Times New Roman" w:eastAsia="Times New Roman" w:hAnsi="Times New Roman" w:cs="Times New Roman"/>
                <w:b/>
                <w:color w:val="FF0000"/>
                <w:lang w:val="en-US" w:eastAsia="en-GB"/>
              </w:rPr>
              <w:t>555</w:t>
            </w:r>
          </w:p>
        </w:tc>
      </w:tr>
      <w:tr w:rsidR="004046F3" w:rsidRPr="00AB442C" w14:paraId="468EDD3B" w14:textId="77777777" w:rsidTr="006E2DBA">
        <w:trPr>
          <w:trHeight w:val="157"/>
        </w:trPr>
        <w:tc>
          <w:tcPr>
            <w:tcW w:w="3796" w:type="dxa"/>
            <w:gridSpan w:val="2"/>
            <w:hideMark/>
          </w:tcPr>
          <w:p w14:paraId="5EE193BC" w14:textId="77777777" w:rsidR="004046F3" w:rsidRPr="00AB442C" w:rsidRDefault="004046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B442C">
              <w:rPr>
                <w:rFonts w:ascii="Times New Roman" w:hAnsi="Times New Roman" w:cs="Times New Roman"/>
                <w:sz w:val="26"/>
                <w:szCs w:val="26"/>
              </w:rPr>
              <w:t>Основной вид деятельности</w:t>
            </w:r>
            <w:r w:rsidR="006E2DB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5560" w:type="dxa"/>
            <w:tcBorders>
              <w:top w:val="single" w:sz="4" w:space="0" w:color="auto"/>
              <w:bottom w:val="single" w:sz="4" w:space="0" w:color="auto"/>
            </w:tcBorders>
          </w:tcPr>
          <w:p w14:paraId="0EED742F" w14:textId="77777777" w:rsidR="004046F3" w:rsidRPr="009008C3" w:rsidRDefault="00D7616E" w:rsidP="004046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Отделочные работы</w:t>
            </w:r>
          </w:p>
        </w:tc>
      </w:tr>
      <w:tr w:rsidR="004046F3" w:rsidRPr="00AB442C" w14:paraId="4402921C" w14:textId="77777777" w:rsidTr="006E2DBA">
        <w:tc>
          <w:tcPr>
            <w:tcW w:w="3796" w:type="dxa"/>
            <w:gridSpan w:val="2"/>
            <w:hideMark/>
          </w:tcPr>
          <w:p w14:paraId="71C9F613" w14:textId="77777777" w:rsidR="004046F3" w:rsidRPr="00AB442C" w:rsidRDefault="004046F3">
            <w:pPr>
              <w:pStyle w:val="a4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B442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Сайт</w:t>
            </w:r>
            <w:r w:rsidR="00141509" w:rsidRPr="00AB442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организации</w:t>
            </w:r>
            <w:r w:rsidR="006E2DB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5560" w:type="dxa"/>
            <w:tcBorders>
              <w:top w:val="single" w:sz="4" w:space="0" w:color="auto"/>
              <w:bottom w:val="single" w:sz="4" w:space="0" w:color="auto"/>
            </w:tcBorders>
          </w:tcPr>
          <w:p w14:paraId="6BF22857" w14:textId="77777777" w:rsidR="004046F3" w:rsidRPr="009008C3" w:rsidRDefault="009008C3" w:rsidP="004046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</w:pPr>
            <w:r w:rsidRPr="009008C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http://uchastnik.ru/</w:t>
            </w:r>
          </w:p>
        </w:tc>
      </w:tr>
      <w:tr w:rsidR="00184B50" w:rsidRPr="00AB442C" w14:paraId="09387759" w14:textId="77777777" w:rsidTr="006E2DBA">
        <w:tc>
          <w:tcPr>
            <w:tcW w:w="3796" w:type="dxa"/>
            <w:gridSpan w:val="2"/>
          </w:tcPr>
          <w:p w14:paraId="31AC036E" w14:textId="77777777" w:rsidR="00184B50" w:rsidRPr="00AB442C" w:rsidRDefault="00184B50" w:rsidP="006E2DBA">
            <w:pPr>
              <w:pStyle w:val="a4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B442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Телефон организации</w:t>
            </w:r>
            <w:r w:rsidR="006E2DB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5560" w:type="dxa"/>
            <w:tcBorders>
              <w:top w:val="single" w:sz="4" w:space="0" w:color="auto"/>
              <w:bottom w:val="single" w:sz="4" w:space="0" w:color="auto"/>
            </w:tcBorders>
          </w:tcPr>
          <w:p w14:paraId="2F0C62D6" w14:textId="77777777" w:rsidR="00184B50" w:rsidRPr="009008C3" w:rsidRDefault="009008C3" w:rsidP="004046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</w:pPr>
            <w:r w:rsidRPr="009008C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8 (495) 999-00-00</w:t>
            </w:r>
          </w:p>
        </w:tc>
      </w:tr>
      <w:tr w:rsidR="006E2DBA" w:rsidRPr="00AB442C" w14:paraId="4FCFB8FC" w14:textId="77777777" w:rsidTr="006E2DBA">
        <w:tc>
          <w:tcPr>
            <w:tcW w:w="3796" w:type="dxa"/>
            <w:gridSpan w:val="2"/>
          </w:tcPr>
          <w:p w14:paraId="56474F5F" w14:textId="77777777" w:rsidR="006E2DBA" w:rsidRPr="00AB442C" w:rsidRDefault="006E2DBA">
            <w:pPr>
              <w:pStyle w:val="a4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E2DB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E-</w:t>
            </w:r>
            <w:proofErr w:type="spellStart"/>
            <w:r w:rsidRPr="006E2DB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mail</w:t>
            </w:r>
            <w:proofErr w:type="spellEnd"/>
            <w:r w:rsidRPr="006E2DB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297138" w:rsidRPr="006E2DB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организации:  </w:t>
            </w:r>
            <w:r w:rsidRPr="006E2DB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End"/>
            <w:r w:rsidRPr="006E2DB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                   </w:t>
            </w:r>
          </w:p>
        </w:tc>
        <w:tc>
          <w:tcPr>
            <w:tcW w:w="5560" w:type="dxa"/>
            <w:tcBorders>
              <w:top w:val="single" w:sz="4" w:space="0" w:color="auto"/>
              <w:bottom w:val="single" w:sz="4" w:space="0" w:color="auto"/>
            </w:tcBorders>
          </w:tcPr>
          <w:p w14:paraId="08BCD8A4" w14:textId="77777777" w:rsidR="006E2DBA" w:rsidRPr="009008C3" w:rsidRDefault="009008C3" w:rsidP="004046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</w:pPr>
            <w:r w:rsidRPr="009008C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info@uchasnik.ru</w:t>
            </w:r>
          </w:p>
        </w:tc>
      </w:tr>
      <w:tr w:rsidR="004046F3" w:rsidRPr="00AB442C" w14:paraId="47E38673" w14:textId="77777777" w:rsidTr="006E2DBA">
        <w:tc>
          <w:tcPr>
            <w:tcW w:w="3796" w:type="dxa"/>
            <w:gridSpan w:val="2"/>
            <w:hideMark/>
          </w:tcPr>
          <w:p w14:paraId="6EF8783B" w14:textId="77777777" w:rsidR="004046F3" w:rsidRPr="00AB442C" w:rsidRDefault="00DA27C6">
            <w:pPr>
              <w:pStyle w:val="a4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Из какого источника</w:t>
            </w:r>
            <w:r w:rsidR="004046F3" w:rsidRPr="00AB442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Вы получили информацию о конкурсе?</w:t>
            </w:r>
          </w:p>
        </w:tc>
        <w:tc>
          <w:tcPr>
            <w:tcW w:w="5560" w:type="dxa"/>
            <w:tcBorders>
              <w:top w:val="single" w:sz="4" w:space="0" w:color="auto"/>
              <w:bottom w:val="single" w:sz="4" w:space="0" w:color="auto"/>
            </w:tcBorders>
          </w:tcPr>
          <w:p w14:paraId="4D2963B9" w14:textId="77777777" w:rsidR="004046F3" w:rsidRPr="009008C3" w:rsidRDefault="009008C3" w:rsidP="00141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008C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Сайт </w:t>
            </w:r>
            <w:r w:rsidRPr="009008C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nark</w:t>
            </w:r>
            <w:r w:rsidRPr="009008C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.</w:t>
            </w:r>
            <w:proofErr w:type="spellStart"/>
            <w:r w:rsidRPr="009008C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ru</w:t>
            </w:r>
            <w:proofErr w:type="spellEnd"/>
            <w:r w:rsidRPr="009008C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, информационная рассылка</w:t>
            </w:r>
          </w:p>
        </w:tc>
      </w:tr>
      <w:tr w:rsidR="004046F3" w:rsidRPr="00AB442C" w14:paraId="3B0D442D" w14:textId="77777777" w:rsidTr="006E2DBA">
        <w:trPr>
          <w:cantSplit/>
        </w:trPr>
        <w:tc>
          <w:tcPr>
            <w:tcW w:w="9356" w:type="dxa"/>
            <w:gridSpan w:val="3"/>
            <w:hideMark/>
          </w:tcPr>
          <w:p w14:paraId="7EA9C63C" w14:textId="77777777" w:rsidR="00141509" w:rsidRPr="00AB442C" w:rsidRDefault="00141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226F18B" w14:textId="77777777" w:rsidR="004046F3" w:rsidRPr="00AB442C" w:rsidRDefault="006476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  <w:r w:rsidR="004046F3" w:rsidRPr="00AB442C">
              <w:rPr>
                <w:rFonts w:ascii="Times New Roman" w:hAnsi="Times New Roman" w:cs="Times New Roman"/>
                <w:b/>
                <w:sz w:val="26"/>
                <w:szCs w:val="26"/>
              </w:rPr>
              <w:t>. Численность работающих:</w:t>
            </w:r>
          </w:p>
        </w:tc>
      </w:tr>
      <w:tr w:rsidR="004046F3" w:rsidRPr="00AB442C" w14:paraId="5CE49F73" w14:textId="77777777" w:rsidTr="006E2DBA">
        <w:trPr>
          <w:cantSplit/>
        </w:trPr>
        <w:tc>
          <w:tcPr>
            <w:tcW w:w="9356" w:type="dxa"/>
            <w:gridSpan w:val="3"/>
            <w:hideMark/>
          </w:tcPr>
          <w:p w14:paraId="06FD54A8" w14:textId="77777777" w:rsidR="004046F3" w:rsidRDefault="004046F3" w:rsidP="004046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B442C">
              <w:rPr>
                <w:rFonts w:ascii="Times New Roman" w:hAnsi="Times New Roman" w:cs="Times New Roman"/>
                <w:sz w:val="26"/>
                <w:szCs w:val="26"/>
              </w:rPr>
              <w:t>Общее количество</w:t>
            </w:r>
            <w:r w:rsidR="002F4B96" w:rsidRPr="00AB44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447B6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  <w:r w:rsidR="002F4B96" w:rsidRPr="00AB442C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="00141509" w:rsidRPr="00AB442C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организации </w:t>
            </w:r>
            <w:r w:rsidR="009008C3" w:rsidRPr="00CB68F4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60</w:t>
            </w:r>
            <w:r w:rsidRPr="00AB442C">
              <w:rPr>
                <w:rFonts w:ascii="Times New Roman" w:hAnsi="Times New Roman" w:cs="Times New Roman"/>
                <w:sz w:val="26"/>
                <w:szCs w:val="26"/>
              </w:rPr>
              <w:t>, из них в отношении которых профессиональные стандарты являются обязательны</w:t>
            </w:r>
            <w:r w:rsidR="000B5A47">
              <w:rPr>
                <w:rFonts w:ascii="Times New Roman" w:hAnsi="Times New Roman" w:cs="Times New Roman"/>
                <w:sz w:val="26"/>
                <w:szCs w:val="26"/>
              </w:rPr>
              <w:t xml:space="preserve">ми к применению </w:t>
            </w:r>
            <w:r w:rsidR="00D7616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 w:rsidR="009376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FA5707F" w14:textId="77777777" w:rsidR="0064765F" w:rsidRDefault="0064765F" w:rsidP="004046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D98C35" w14:textId="77777777" w:rsidR="00141509" w:rsidRPr="00AB442C" w:rsidRDefault="0064765F" w:rsidP="006476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7D20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6476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Pr="0064765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Профессиональные стандарты, которые внедрялись в организации:</w:t>
            </w:r>
          </w:p>
        </w:tc>
      </w:tr>
      <w:tr w:rsidR="004046F3" w:rsidRPr="00AB442C" w14:paraId="2B960DC6" w14:textId="77777777" w:rsidTr="006E2DBA">
        <w:trPr>
          <w:cantSplit/>
          <w:trHeight w:val="338"/>
        </w:trPr>
        <w:tc>
          <w:tcPr>
            <w:tcW w:w="9356" w:type="dxa"/>
            <w:gridSpan w:val="3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1"/>
              <w:gridCol w:w="8581"/>
            </w:tblGrid>
            <w:tr w:rsidR="00141509" w:rsidRPr="00AB442C" w14:paraId="518F4A63" w14:textId="77777777" w:rsidTr="00141509">
              <w:tc>
                <w:tcPr>
                  <w:tcW w:w="491" w:type="dxa"/>
                </w:tcPr>
                <w:p w14:paraId="49C5E295" w14:textId="77777777" w:rsidR="00141509" w:rsidRPr="00AB442C" w:rsidRDefault="00141509" w:rsidP="00141509">
                  <w:pPr>
                    <w:pStyle w:val="a8"/>
                    <w:widowControl w:val="0"/>
                    <w:autoSpaceDE w:val="0"/>
                    <w:autoSpaceDN w:val="0"/>
                    <w:adjustRightInd w:val="0"/>
                    <w:ind w:left="0" w:right="559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AB442C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№</w:t>
                  </w:r>
                </w:p>
              </w:tc>
              <w:tc>
                <w:tcPr>
                  <w:tcW w:w="8581" w:type="dxa"/>
                </w:tcPr>
                <w:p w14:paraId="479245DF" w14:textId="77777777" w:rsidR="00141509" w:rsidRPr="00AB442C" w:rsidRDefault="00141509" w:rsidP="006E2DBA">
                  <w:pPr>
                    <w:pStyle w:val="a8"/>
                    <w:widowControl w:val="0"/>
                    <w:autoSpaceDE w:val="0"/>
                    <w:autoSpaceDN w:val="0"/>
                    <w:adjustRightInd w:val="0"/>
                    <w:ind w:left="0" w:right="559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AB442C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Наименование профессионального стандарта</w:t>
                  </w:r>
                </w:p>
              </w:tc>
            </w:tr>
            <w:tr w:rsidR="00141509" w:rsidRPr="00AB442C" w14:paraId="6B1E49D5" w14:textId="77777777" w:rsidTr="00141509">
              <w:tc>
                <w:tcPr>
                  <w:tcW w:w="491" w:type="dxa"/>
                </w:tcPr>
                <w:p w14:paraId="012591A8" w14:textId="77777777" w:rsidR="00141509" w:rsidRPr="00AB442C" w:rsidRDefault="00CB68F4" w:rsidP="00141509">
                  <w:pPr>
                    <w:pStyle w:val="a8"/>
                    <w:widowControl w:val="0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8581" w:type="dxa"/>
                </w:tcPr>
                <w:p w14:paraId="19519DC5" w14:textId="77777777" w:rsidR="00141509" w:rsidRPr="00D7616E" w:rsidRDefault="00CB68F4" w:rsidP="00141509">
                  <w:pPr>
                    <w:pStyle w:val="a8"/>
                    <w:widowControl w:val="0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D7616E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Сварщик</w:t>
                  </w:r>
                  <w:r w:rsidR="006145AE" w:rsidRPr="00D7616E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 xml:space="preserve"> (утвержден приказом Минтруда № 701н от 28.11.13г.)</w:t>
                  </w:r>
                </w:p>
              </w:tc>
            </w:tr>
            <w:tr w:rsidR="00141509" w:rsidRPr="00AB442C" w14:paraId="7AA8A10D" w14:textId="77777777" w:rsidTr="00141509">
              <w:tc>
                <w:tcPr>
                  <w:tcW w:w="491" w:type="dxa"/>
                </w:tcPr>
                <w:p w14:paraId="04036FB9" w14:textId="77777777" w:rsidR="00141509" w:rsidRPr="00AB442C" w:rsidRDefault="00CB68F4" w:rsidP="00141509">
                  <w:pPr>
                    <w:pStyle w:val="a8"/>
                    <w:widowControl w:val="0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8581" w:type="dxa"/>
                </w:tcPr>
                <w:p w14:paraId="12E1C754" w14:textId="77777777" w:rsidR="00141509" w:rsidRPr="00D7616E" w:rsidRDefault="00CB68F4" w:rsidP="00141509">
                  <w:pPr>
                    <w:pStyle w:val="a8"/>
                    <w:widowControl w:val="0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D7616E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Штукатур</w:t>
                  </w:r>
                  <w:r w:rsidR="00D7616E" w:rsidRPr="00D7616E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 xml:space="preserve"> (утвержден приказом Минтруда № 148н от 10.03.15г.)</w:t>
                  </w:r>
                </w:p>
              </w:tc>
            </w:tr>
            <w:tr w:rsidR="00141509" w:rsidRPr="00AB442C" w14:paraId="3839E514" w14:textId="77777777" w:rsidTr="00141509">
              <w:tc>
                <w:tcPr>
                  <w:tcW w:w="491" w:type="dxa"/>
                </w:tcPr>
                <w:p w14:paraId="32377120" w14:textId="77777777" w:rsidR="00141509" w:rsidRPr="00AB442C" w:rsidRDefault="00CB68F4" w:rsidP="00141509">
                  <w:pPr>
                    <w:pStyle w:val="a8"/>
                    <w:widowControl w:val="0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8581" w:type="dxa"/>
                </w:tcPr>
                <w:p w14:paraId="13FBA6C7" w14:textId="77777777" w:rsidR="00141509" w:rsidRPr="00D7616E" w:rsidRDefault="00CB68F4" w:rsidP="00141509">
                  <w:pPr>
                    <w:pStyle w:val="a8"/>
                    <w:widowControl w:val="0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D7616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 xml:space="preserve">Специалист по </w:t>
                  </w:r>
                  <w:r w:rsidR="00BB5858" w:rsidRPr="00D7616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>эксплуатации</w:t>
                  </w:r>
                  <w:r w:rsidRPr="00D7616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 xml:space="preserve"> очистных сооружений водоотведения</w:t>
                  </w:r>
                  <w:r w:rsidR="00D7616E" w:rsidRPr="00D7616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D7616E" w:rsidRPr="00D7616E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(утвержден приказом Минтруда № 232н от 11.04.14г.)</w:t>
                  </w:r>
                </w:p>
              </w:tc>
            </w:tr>
            <w:tr w:rsidR="00141509" w:rsidRPr="00AB442C" w14:paraId="5DFBA549" w14:textId="77777777" w:rsidTr="00141509">
              <w:tc>
                <w:tcPr>
                  <w:tcW w:w="491" w:type="dxa"/>
                </w:tcPr>
                <w:p w14:paraId="2016005E" w14:textId="77777777" w:rsidR="00141509" w:rsidRPr="00AB442C" w:rsidRDefault="00CB68F4" w:rsidP="00141509">
                  <w:pPr>
                    <w:pStyle w:val="a8"/>
                    <w:widowControl w:val="0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8581" w:type="dxa"/>
                </w:tcPr>
                <w:p w14:paraId="0718D04C" w14:textId="77777777" w:rsidR="00141509" w:rsidRPr="00D7616E" w:rsidRDefault="00CB68F4" w:rsidP="00141509">
                  <w:pPr>
                    <w:pStyle w:val="a8"/>
                    <w:widowControl w:val="0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D7616E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Бухгалтер</w:t>
                  </w:r>
                  <w:r w:rsidR="006145AE" w:rsidRPr="00D7616E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  <w:r w:rsidR="006145AE" w:rsidRPr="00D7616E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(утв</w:t>
                  </w:r>
                  <w:r w:rsidR="00D7616E" w:rsidRPr="00D7616E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ержден приказом Минтруда № 1061</w:t>
                  </w:r>
                  <w:r w:rsidR="006145AE" w:rsidRPr="00D7616E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н от 22.12.14г.)</w:t>
                  </w:r>
                </w:p>
              </w:tc>
            </w:tr>
          </w:tbl>
          <w:p w14:paraId="1A00CBC5" w14:textId="77777777" w:rsidR="004046F3" w:rsidRPr="00AB442C" w:rsidRDefault="004046F3" w:rsidP="00141509">
            <w:pPr>
              <w:pStyle w:val="a8"/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4046F3" w:rsidRPr="00AB442C" w14:paraId="79AD60CD" w14:textId="77777777" w:rsidTr="006E2DBA">
        <w:trPr>
          <w:cantSplit/>
          <w:trHeight w:val="166"/>
        </w:trPr>
        <w:tc>
          <w:tcPr>
            <w:tcW w:w="9356" w:type="dxa"/>
            <w:gridSpan w:val="3"/>
          </w:tcPr>
          <w:p w14:paraId="369B2A2A" w14:textId="77777777" w:rsidR="004046F3" w:rsidRPr="00AB442C" w:rsidRDefault="004046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4046F3" w:rsidRPr="00AB442C" w14:paraId="3FB235CC" w14:textId="77777777" w:rsidTr="006E2DBA">
        <w:trPr>
          <w:trHeight w:val="338"/>
        </w:trPr>
        <w:tc>
          <w:tcPr>
            <w:tcW w:w="3119" w:type="dxa"/>
            <w:hideMark/>
          </w:tcPr>
          <w:p w14:paraId="0B67869F" w14:textId="77777777" w:rsidR="004046F3" w:rsidRPr="00AB442C" w:rsidRDefault="00141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B442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  <w:r w:rsidR="004046F3" w:rsidRPr="00AB442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. Контактное лицо:</w:t>
            </w:r>
          </w:p>
        </w:tc>
        <w:tc>
          <w:tcPr>
            <w:tcW w:w="6237" w:type="dxa"/>
            <w:gridSpan w:val="2"/>
          </w:tcPr>
          <w:p w14:paraId="1DA435D7" w14:textId="77777777" w:rsidR="004046F3" w:rsidRPr="009008C3" w:rsidRDefault="004046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</w:tr>
      <w:tr w:rsidR="004046F3" w:rsidRPr="00AB442C" w14:paraId="17F60B74" w14:textId="77777777" w:rsidTr="006E2DBA">
        <w:trPr>
          <w:trHeight w:val="338"/>
        </w:trPr>
        <w:tc>
          <w:tcPr>
            <w:tcW w:w="3119" w:type="dxa"/>
            <w:hideMark/>
          </w:tcPr>
          <w:p w14:paraId="32C6B1E5" w14:textId="77777777" w:rsidR="004046F3" w:rsidRPr="00AB442C" w:rsidRDefault="004046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B442C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  <w:r w:rsidR="006E2DB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0BA36F6B" w14:textId="77777777" w:rsidR="004046F3" w:rsidRPr="009008C3" w:rsidRDefault="009008C3" w:rsidP="00141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008C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Иванов Иван Иванович</w:t>
            </w:r>
          </w:p>
        </w:tc>
      </w:tr>
      <w:tr w:rsidR="004046F3" w:rsidRPr="00AB442C" w14:paraId="30D3C5CC" w14:textId="77777777" w:rsidTr="006E2DBA">
        <w:trPr>
          <w:trHeight w:val="338"/>
        </w:trPr>
        <w:tc>
          <w:tcPr>
            <w:tcW w:w="3119" w:type="dxa"/>
            <w:hideMark/>
          </w:tcPr>
          <w:p w14:paraId="552221BA" w14:textId="77777777" w:rsidR="004046F3" w:rsidRPr="00AB442C" w:rsidRDefault="004046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B442C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  <w:r w:rsidR="006E2DB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74CC71" w14:textId="77777777" w:rsidR="004046F3" w:rsidRPr="009008C3" w:rsidRDefault="009008C3" w:rsidP="00141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008C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Старший администратор</w:t>
            </w:r>
          </w:p>
        </w:tc>
      </w:tr>
      <w:tr w:rsidR="006E2DBA" w:rsidRPr="00AB442C" w14:paraId="5458CFE7" w14:textId="77777777" w:rsidTr="006E2DBA">
        <w:trPr>
          <w:cantSplit/>
          <w:trHeight w:val="338"/>
        </w:trPr>
        <w:tc>
          <w:tcPr>
            <w:tcW w:w="3119" w:type="dxa"/>
            <w:hideMark/>
          </w:tcPr>
          <w:p w14:paraId="4757E62C" w14:textId="77777777" w:rsidR="006E2DBA" w:rsidRPr="00AB442C" w:rsidRDefault="006E2DBA" w:rsidP="00141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B442C">
              <w:rPr>
                <w:rFonts w:ascii="Times New Roman" w:hAnsi="Times New Roman" w:cs="Times New Roman"/>
                <w:sz w:val="26"/>
                <w:szCs w:val="26"/>
              </w:rPr>
              <w:t xml:space="preserve">Телефон: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25EF44" w14:textId="77777777" w:rsidR="006E2DBA" w:rsidRPr="009008C3" w:rsidRDefault="009008C3" w:rsidP="00141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008C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8-916-999-99-99</w:t>
            </w:r>
          </w:p>
        </w:tc>
      </w:tr>
      <w:tr w:rsidR="006E2DBA" w:rsidRPr="00AB442C" w14:paraId="2E4E227D" w14:textId="77777777" w:rsidTr="006E2DBA">
        <w:trPr>
          <w:cantSplit/>
          <w:trHeight w:val="338"/>
        </w:trPr>
        <w:tc>
          <w:tcPr>
            <w:tcW w:w="3119" w:type="dxa"/>
            <w:hideMark/>
          </w:tcPr>
          <w:p w14:paraId="6E2CC6B4" w14:textId="77777777" w:rsidR="006E2DBA" w:rsidRPr="00AB442C" w:rsidRDefault="006E2DBA" w:rsidP="00141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442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AB442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AB442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CFD5E9" w14:textId="77777777" w:rsidR="006E2DBA" w:rsidRPr="009008C3" w:rsidRDefault="009008C3" w:rsidP="00141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</w:pPr>
            <w:r w:rsidRPr="009008C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ivanov@uchastnik.ru</w:t>
            </w:r>
          </w:p>
        </w:tc>
      </w:tr>
      <w:tr w:rsidR="004046F3" w:rsidRPr="00AB442C" w14:paraId="3E1A4B0C" w14:textId="77777777" w:rsidTr="006E2DBA">
        <w:trPr>
          <w:cantSplit/>
          <w:trHeight w:val="1392"/>
        </w:trPr>
        <w:tc>
          <w:tcPr>
            <w:tcW w:w="9356" w:type="dxa"/>
            <w:gridSpan w:val="3"/>
            <w:hideMark/>
          </w:tcPr>
          <w:p w14:paraId="068DDCE5" w14:textId="77777777" w:rsidR="00141509" w:rsidRPr="00AB442C" w:rsidRDefault="00141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B5FFB9C" w14:textId="77777777" w:rsidR="004046F3" w:rsidRPr="00AB442C" w:rsidRDefault="00141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442C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4046F3" w:rsidRPr="00AB442C">
              <w:rPr>
                <w:rFonts w:ascii="Times New Roman" w:hAnsi="Times New Roman" w:cs="Times New Roman"/>
                <w:b/>
                <w:sz w:val="26"/>
                <w:szCs w:val="26"/>
              </w:rPr>
              <w:t>. Подпись руководителя</w:t>
            </w:r>
            <w:r w:rsidR="00DA27C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</w:t>
            </w:r>
            <w:r w:rsidR="004046F3" w:rsidRPr="00AB442C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14:paraId="7C444EE8" w14:textId="77777777" w:rsidR="004046F3" w:rsidRPr="00AB442C" w:rsidRDefault="004046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B442C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   </w:t>
            </w:r>
            <w:r w:rsidR="00DA27C6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AB442C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 </w:t>
            </w:r>
          </w:p>
          <w:p w14:paraId="6394262C" w14:textId="77777777" w:rsidR="004046F3" w:rsidRPr="00AB442C" w:rsidRDefault="004046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B442C">
              <w:rPr>
                <w:rFonts w:ascii="Times New Roman" w:hAnsi="Times New Roman" w:cs="Times New Roman"/>
                <w:sz w:val="26"/>
                <w:szCs w:val="26"/>
              </w:rPr>
              <w:t xml:space="preserve">               Дата                                                        </w:t>
            </w:r>
            <w:r w:rsidR="00DA27C6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Pr="00AB442C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  <w:p w14:paraId="4589449E" w14:textId="77777777" w:rsidR="004046F3" w:rsidRPr="00AB442C" w:rsidRDefault="004046F3" w:rsidP="00141509">
            <w:pPr>
              <w:widowControl w:val="0"/>
              <w:tabs>
                <w:tab w:val="left" w:pos="73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1BDE98C" w14:textId="77777777" w:rsidR="00CF3E6C" w:rsidRPr="009008C3" w:rsidRDefault="00CF3E6C" w:rsidP="009008C3">
      <w:pPr>
        <w:spacing w:after="200" w:line="276" w:lineRule="auto"/>
        <w:rPr>
          <w:rFonts w:ascii="Times New Roman" w:hAnsi="Times New Roman" w:cs="Times New Roman"/>
          <w:sz w:val="26"/>
          <w:szCs w:val="26"/>
        </w:rPr>
      </w:pPr>
    </w:p>
    <w:p w14:paraId="3DB55FB3" w14:textId="77777777" w:rsidR="004F4E3E" w:rsidRPr="003A52D7" w:rsidRDefault="004F4E3E" w:rsidP="004F4E3E">
      <w:pPr>
        <w:jc w:val="center"/>
        <w:rPr>
          <w:rFonts w:ascii="Times New Roman" w:hAnsi="Times New Roman" w:cs="Times New Roman"/>
          <w:vertAlign w:val="subscript"/>
        </w:rPr>
      </w:pPr>
      <w:r w:rsidRPr="003A52D7">
        <w:rPr>
          <w:rFonts w:ascii="Times New Roman" w:hAnsi="Times New Roman" w:cs="Times New Roman"/>
          <w:b/>
        </w:rPr>
        <w:lastRenderedPageBreak/>
        <w:t>Отчет</w:t>
      </w:r>
      <w:r w:rsidR="00536BE7">
        <w:rPr>
          <w:rFonts w:ascii="Times New Roman" w:hAnsi="Times New Roman" w:cs="Times New Roman"/>
          <w:b/>
        </w:rPr>
        <w:t>ное задание Конкурса п</w:t>
      </w:r>
      <w:r w:rsidRPr="003A52D7">
        <w:rPr>
          <w:rFonts w:ascii="Times New Roman" w:hAnsi="Times New Roman" w:cs="Times New Roman"/>
          <w:b/>
        </w:rPr>
        <w:t>о внедрени</w:t>
      </w:r>
      <w:r w:rsidR="00536BE7">
        <w:rPr>
          <w:rFonts w:ascii="Times New Roman" w:hAnsi="Times New Roman" w:cs="Times New Roman"/>
          <w:b/>
        </w:rPr>
        <w:t>ю</w:t>
      </w:r>
      <w:r w:rsidRPr="003A52D7">
        <w:rPr>
          <w:rFonts w:ascii="Times New Roman" w:hAnsi="Times New Roman" w:cs="Times New Roman"/>
          <w:b/>
        </w:rPr>
        <w:t xml:space="preserve"> профессиональных стандартов в деятельность </w:t>
      </w:r>
      <w:r w:rsidR="00565616">
        <w:rPr>
          <w:rFonts w:ascii="Times New Roman" w:hAnsi="Times New Roman" w:cs="Times New Roman"/>
          <w:b/>
          <w:color w:val="FF0000"/>
        </w:rPr>
        <w:t>А</w:t>
      </w:r>
      <w:r w:rsidR="009008C3" w:rsidRPr="009008C3">
        <w:rPr>
          <w:rFonts w:ascii="Times New Roman" w:hAnsi="Times New Roman" w:cs="Times New Roman"/>
          <w:b/>
          <w:color w:val="FF0000"/>
        </w:rPr>
        <w:t>О «Участник»</w:t>
      </w:r>
      <w:r w:rsidRPr="003A52D7">
        <w:rPr>
          <w:rFonts w:ascii="Times New Roman" w:hAnsi="Times New Roman" w:cs="Times New Roman"/>
          <w:b/>
        </w:rPr>
        <w:t xml:space="preserve"> </w:t>
      </w:r>
    </w:p>
    <w:p w14:paraId="72252693" w14:textId="77777777" w:rsidR="00651C26" w:rsidRPr="003A52D7" w:rsidRDefault="00651C26" w:rsidP="004F4E3E">
      <w:pPr>
        <w:jc w:val="center"/>
        <w:rPr>
          <w:rFonts w:ascii="Times New Roman" w:hAnsi="Times New Roman" w:cs="Times New Roman"/>
          <w:vertAlign w:val="subscript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3568"/>
        <w:gridCol w:w="5504"/>
      </w:tblGrid>
      <w:tr w:rsidR="00651C26" w:rsidRPr="00A357CB" w14:paraId="285736F8" w14:textId="77777777" w:rsidTr="002506C2">
        <w:tc>
          <w:tcPr>
            <w:tcW w:w="562" w:type="dxa"/>
            <w:vMerge w:val="restart"/>
            <w:vAlign w:val="center"/>
          </w:tcPr>
          <w:p w14:paraId="1645B95C" w14:textId="77777777" w:rsidR="00651C26" w:rsidRPr="00A357CB" w:rsidRDefault="00FF1AEE" w:rsidP="00FF1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521088266"/>
            <w:r w:rsidRPr="00A357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68" w:type="dxa"/>
            <w:vAlign w:val="center"/>
          </w:tcPr>
          <w:p w14:paraId="0BE4BDE4" w14:textId="77777777" w:rsidR="00651C26" w:rsidRPr="00A357CB" w:rsidRDefault="00651C26" w:rsidP="00FF1AE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</w:t>
            </w:r>
          </w:p>
        </w:tc>
        <w:tc>
          <w:tcPr>
            <w:tcW w:w="5504" w:type="dxa"/>
            <w:vAlign w:val="center"/>
          </w:tcPr>
          <w:p w14:paraId="61558188" w14:textId="77777777" w:rsidR="00651C26" w:rsidRPr="00A357CB" w:rsidRDefault="00651C26" w:rsidP="00FF1AE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Документы, которые необходимо приложить к отчету</w:t>
            </w:r>
          </w:p>
        </w:tc>
      </w:tr>
      <w:tr w:rsidR="00651C26" w:rsidRPr="006145AE" w14:paraId="4729606B" w14:textId="77777777" w:rsidTr="002506C2">
        <w:tc>
          <w:tcPr>
            <w:tcW w:w="562" w:type="dxa"/>
            <w:vMerge/>
            <w:vAlign w:val="center"/>
          </w:tcPr>
          <w:p w14:paraId="34E48589" w14:textId="77777777" w:rsidR="00651C26" w:rsidRPr="006145AE" w:rsidRDefault="00651C26" w:rsidP="00FF1AE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3568" w:type="dxa"/>
          </w:tcPr>
          <w:p w14:paraId="3DE3B083" w14:textId="77777777" w:rsidR="00651C26" w:rsidRPr="006145AE" w:rsidRDefault="00651C26" w:rsidP="0071341D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6145AE">
              <w:rPr>
                <w:rFonts w:ascii="Times New Roman" w:hAnsi="Times New Roman" w:cs="Times New Roman"/>
                <w:sz w:val="20"/>
                <w:szCs w:val="20"/>
              </w:rPr>
              <w:t>Документальное подтверждение внедрения ПС в деятельность организации</w:t>
            </w:r>
          </w:p>
        </w:tc>
        <w:tc>
          <w:tcPr>
            <w:tcW w:w="5504" w:type="dxa"/>
          </w:tcPr>
          <w:p w14:paraId="62F75FF7" w14:textId="5A8FAB38" w:rsidR="00651C26" w:rsidRPr="006145AE" w:rsidRDefault="00326899" w:rsidP="00565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Копии локальных </w:t>
            </w:r>
            <w:r w:rsidR="00651C26" w:rsidRPr="006145A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нормативных актов, иных документов организации, подтверждающих внедрение ПС в деятельность </w:t>
            </w:r>
            <w:r w:rsidR="00683E8A" w:rsidRPr="006145A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АО «Участник» - Приложение 1</w:t>
            </w:r>
          </w:p>
        </w:tc>
      </w:tr>
      <w:bookmarkEnd w:id="1"/>
    </w:tbl>
    <w:p w14:paraId="1964D2F9" w14:textId="77777777" w:rsidR="00651C26" w:rsidRPr="006145AE" w:rsidRDefault="00651C26" w:rsidP="004F4E3E">
      <w:pPr>
        <w:jc w:val="center"/>
        <w:rPr>
          <w:rFonts w:ascii="Times New Roman" w:hAnsi="Times New Roman" w:cs="Times New Roman"/>
          <w:sz w:val="20"/>
          <w:szCs w:val="20"/>
          <w:vertAlign w:val="subscript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3568"/>
        <w:gridCol w:w="5504"/>
      </w:tblGrid>
      <w:tr w:rsidR="00651C26" w:rsidRPr="006145AE" w14:paraId="46050E6E" w14:textId="77777777" w:rsidTr="002506C2">
        <w:tc>
          <w:tcPr>
            <w:tcW w:w="562" w:type="dxa"/>
            <w:vMerge w:val="restart"/>
            <w:vAlign w:val="center"/>
          </w:tcPr>
          <w:p w14:paraId="4BFE55BA" w14:textId="77777777" w:rsidR="00651C26" w:rsidRPr="006145AE" w:rsidRDefault="00651C26" w:rsidP="00FF1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5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68" w:type="dxa"/>
            <w:vAlign w:val="center"/>
          </w:tcPr>
          <w:p w14:paraId="772B8E0B" w14:textId="77777777" w:rsidR="00651C26" w:rsidRPr="006145AE" w:rsidRDefault="00651C26" w:rsidP="00FF1AE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6145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</w:t>
            </w:r>
          </w:p>
        </w:tc>
        <w:tc>
          <w:tcPr>
            <w:tcW w:w="5504" w:type="dxa"/>
            <w:vAlign w:val="center"/>
          </w:tcPr>
          <w:p w14:paraId="5CF53527" w14:textId="77777777" w:rsidR="00651C26" w:rsidRPr="006145AE" w:rsidRDefault="00651C26" w:rsidP="00FF1AE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6145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Документы, которые необходимо приложить к отчету</w:t>
            </w:r>
          </w:p>
        </w:tc>
      </w:tr>
      <w:tr w:rsidR="00651C26" w:rsidRPr="006145AE" w14:paraId="53586A88" w14:textId="77777777" w:rsidTr="00683E8A">
        <w:trPr>
          <w:trHeight w:val="136"/>
        </w:trPr>
        <w:tc>
          <w:tcPr>
            <w:tcW w:w="562" w:type="dxa"/>
            <w:vMerge/>
            <w:vAlign w:val="center"/>
          </w:tcPr>
          <w:p w14:paraId="4B077611" w14:textId="77777777" w:rsidR="00651C26" w:rsidRPr="006145AE" w:rsidRDefault="00651C26" w:rsidP="00FF1AE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3568" w:type="dxa"/>
          </w:tcPr>
          <w:p w14:paraId="7849376C" w14:textId="77777777" w:rsidR="00651C26" w:rsidRPr="006145AE" w:rsidRDefault="00651C26" w:rsidP="0071341D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6145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Составление плана внедрения профессиональных стандартов</w:t>
            </w:r>
          </w:p>
        </w:tc>
        <w:tc>
          <w:tcPr>
            <w:tcW w:w="5504" w:type="dxa"/>
          </w:tcPr>
          <w:p w14:paraId="2BE034DA" w14:textId="77777777" w:rsidR="00651C26" w:rsidRPr="006145AE" w:rsidRDefault="00751FC7" w:rsidP="0056561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vertAlign w:val="subscript"/>
              </w:rPr>
            </w:pPr>
            <w:r w:rsidRPr="006145A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Копия плана внедрения профессиональных стандартов</w:t>
            </w:r>
            <w:r w:rsidR="00683E8A" w:rsidRPr="006145A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АО «Участник» - Приложение № 2</w:t>
            </w:r>
          </w:p>
        </w:tc>
      </w:tr>
    </w:tbl>
    <w:p w14:paraId="01FBCD5C" w14:textId="77777777" w:rsidR="00651C26" w:rsidRPr="00A357CB" w:rsidRDefault="00651C26" w:rsidP="004F4E3E">
      <w:pPr>
        <w:jc w:val="center"/>
        <w:rPr>
          <w:rFonts w:ascii="Times New Roman" w:hAnsi="Times New Roman" w:cs="Times New Roman"/>
          <w:sz w:val="20"/>
          <w:szCs w:val="20"/>
          <w:vertAlign w:val="subscript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304"/>
        <w:gridCol w:w="1701"/>
        <w:gridCol w:w="3515"/>
      </w:tblGrid>
      <w:tr w:rsidR="004C3DC2" w:rsidRPr="00A357CB" w14:paraId="6689A552" w14:textId="77777777" w:rsidTr="002506C2">
        <w:tc>
          <w:tcPr>
            <w:tcW w:w="562" w:type="dxa"/>
            <w:vMerge w:val="restart"/>
            <w:vAlign w:val="center"/>
          </w:tcPr>
          <w:p w14:paraId="3401EFC1" w14:textId="77777777" w:rsidR="00651E65" w:rsidRPr="00A357CB" w:rsidRDefault="00651E65" w:rsidP="00FF1AE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  <w:p w14:paraId="495794D5" w14:textId="77777777" w:rsidR="00651E65" w:rsidRPr="00A357CB" w:rsidRDefault="00651E65" w:rsidP="00FF1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7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 w14:paraId="3FF5986E" w14:textId="77777777" w:rsidR="00651E65" w:rsidRPr="00A357CB" w:rsidRDefault="00651E65" w:rsidP="00FF1AEE">
            <w:pPr>
              <w:jc w:val="center"/>
              <w:outlineLvl w:val="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80C3" w14:textId="77777777" w:rsidR="00651E65" w:rsidRPr="00A357CB" w:rsidRDefault="00651E65" w:rsidP="00FF1AE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профессиональных стандартов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999A6" w14:textId="77777777" w:rsidR="00651E65" w:rsidRPr="00A357CB" w:rsidRDefault="00651E65" w:rsidP="00FF1AE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Наименования профессиональных стандартов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842DB" w14:textId="77777777" w:rsidR="00651E65" w:rsidRPr="00A357CB" w:rsidRDefault="00651E65" w:rsidP="00FF1AE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Документы, которые необходимо приложить к отчету</w:t>
            </w:r>
          </w:p>
        </w:tc>
      </w:tr>
      <w:tr w:rsidR="004C3DC2" w:rsidRPr="00A357CB" w14:paraId="2ED998D1" w14:textId="77777777" w:rsidTr="00565616">
        <w:tc>
          <w:tcPr>
            <w:tcW w:w="562" w:type="dxa"/>
            <w:vMerge/>
            <w:vAlign w:val="center"/>
          </w:tcPr>
          <w:p w14:paraId="49982BDB" w14:textId="77777777" w:rsidR="00651E65" w:rsidRPr="00A357CB" w:rsidRDefault="00651E65" w:rsidP="00FF1AE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74E11" w14:textId="77777777" w:rsidR="00651E65" w:rsidRPr="00A357CB" w:rsidRDefault="00651E65" w:rsidP="0071341D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организации в разработке профессиональных стандартов, их общественном обсуждении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AD663" w14:textId="77777777" w:rsidR="00651E65" w:rsidRPr="00565616" w:rsidRDefault="00395289" w:rsidP="0056561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56561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F89AE" w14:textId="77777777" w:rsidR="00651E65" w:rsidRPr="006145AE" w:rsidRDefault="0049319C" w:rsidP="0049319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Специалист в области воспитани</w:t>
            </w:r>
            <w:r w:rsidR="005F3C6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я</w:t>
            </w:r>
            <w:r w:rsidR="006145AE" w:rsidRPr="006145A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(утвержден приказом Минтруда от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  <w:r w:rsidR="006145AE" w:rsidRPr="006145A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  <w:r w:rsidR="006145AE" w:rsidRPr="006145A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7</w:t>
            </w:r>
            <w:r w:rsidR="006145AE" w:rsidRPr="006145A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</w:t>
            </w:r>
            <w:r w:rsidR="006145AE" w:rsidRPr="006145A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н)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19979" w14:textId="77777777" w:rsidR="00651E65" w:rsidRPr="006145AE" w:rsidRDefault="00651E65" w:rsidP="004931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</w:pPr>
            <w:r w:rsidRPr="006145A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Копи</w:t>
            </w:r>
            <w:r w:rsidR="006145AE" w:rsidRPr="006145A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я</w:t>
            </w:r>
            <w:r w:rsidRPr="006145A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6145AE" w:rsidRPr="006145A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пояснительной записки к </w:t>
            </w:r>
            <w:proofErr w:type="spellStart"/>
            <w:r w:rsidR="006145AE" w:rsidRPr="006145A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профстандарту</w:t>
            </w:r>
            <w:proofErr w:type="spellEnd"/>
            <w:r w:rsidR="006145AE" w:rsidRPr="006145A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, с выделенной частью, которая </w:t>
            </w:r>
            <w:r w:rsidRPr="006145A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подтвержда</w:t>
            </w:r>
            <w:r w:rsidR="006145AE" w:rsidRPr="006145A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ет</w:t>
            </w:r>
            <w:r w:rsidRPr="006145A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участие экспертов </w:t>
            </w:r>
            <w:r w:rsidR="006145AE" w:rsidRPr="006145A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АО «Участник»</w:t>
            </w:r>
            <w:r w:rsidRPr="006145A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в </w:t>
            </w:r>
            <w:r w:rsidR="006145AE" w:rsidRPr="006145A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общественном обсуждении данного профессионального</w:t>
            </w:r>
            <w:r w:rsidRPr="006145A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стандарт</w:t>
            </w:r>
            <w:r w:rsidR="006145AE" w:rsidRPr="006145A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а</w:t>
            </w:r>
            <w:r w:rsidRPr="006145A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6145AE" w:rsidRPr="006145A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– Приложение № 3</w:t>
            </w:r>
          </w:p>
        </w:tc>
      </w:tr>
    </w:tbl>
    <w:p w14:paraId="6CC845F1" w14:textId="77777777" w:rsidR="007B0395" w:rsidRPr="00A357CB" w:rsidRDefault="007B0395" w:rsidP="004F4E3E">
      <w:pPr>
        <w:jc w:val="center"/>
        <w:rPr>
          <w:rFonts w:ascii="Times New Roman" w:hAnsi="Times New Roman" w:cs="Times New Roman"/>
          <w:sz w:val="20"/>
          <w:szCs w:val="20"/>
          <w:vertAlign w:val="subscript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1871"/>
        <w:gridCol w:w="1558"/>
        <w:gridCol w:w="1845"/>
        <w:gridCol w:w="1559"/>
        <w:gridCol w:w="2239"/>
      </w:tblGrid>
      <w:tr w:rsidR="00A357CB" w:rsidRPr="00A357CB" w14:paraId="6F3EDD64" w14:textId="77777777" w:rsidTr="002506C2">
        <w:trPr>
          <w:trHeight w:val="1008"/>
        </w:trPr>
        <w:tc>
          <w:tcPr>
            <w:tcW w:w="562" w:type="dxa"/>
            <w:vMerge w:val="restart"/>
            <w:vAlign w:val="center"/>
          </w:tcPr>
          <w:p w14:paraId="5A301B58" w14:textId="77777777" w:rsidR="00A357CB" w:rsidRPr="00A357CB" w:rsidRDefault="00A357CB" w:rsidP="00FF1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95F549" w14:textId="77777777" w:rsidR="00A357CB" w:rsidRPr="00A357CB" w:rsidRDefault="00A357CB" w:rsidP="00FF1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7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1" w:type="dxa"/>
            <w:vMerge w:val="restart"/>
            <w:vAlign w:val="center"/>
          </w:tcPr>
          <w:p w14:paraId="4DEF9DBA" w14:textId="77777777" w:rsidR="00A357CB" w:rsidRPr="00A357CB" w:rsidRDefault="00A357CB" w:rsidP="00FF1AE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82C8DA" w14:textId="77777777" w:rsidR="00A357CB" w:rsidRPr="00A357CB" w:rsidRDefault="00A357CB" w:rsidP="00FF1AE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работников, обученных или отправленных на обучение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053B3" w14:textId="77777777" w:rsidR="00A357CB" w:rsidRPr="00A357CB" w:rsidRDefault="00A357CB" w:rsidP="00FF1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Доля работников организации, направленных на обучение за счет средств работодателя от общего числа работников, направленных на обучение, %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77C149" w14:textId="77777777" w:rsidR="00A357CB" w:rsidRPr="00A357CB" w:rsidRDefault="00A357CB" w:rsidP="00FF1AE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Документы, которые необходимо приложить к отчету</w:t>
            </w:r>
          </w:p>
        </w:tc>
      </w:tr>
      <w:tr w:rsidR="00A357CB" w:rsidRPr="00A357CB" w14:paraId="050941DA" w14:textId="77777777" w:rsidTr="002506C2">
        <w:tc>
          <w:tcPr>
            <w:tcW w:w="562" w:type="dxa"/>
            <w:vMerge/>
          </w:tcPr>
          <w:p w14:paraId="59C0374B" w14:textId="77777777" w:rsidR="00A357CB" w:rsidRPr="00A357CB" w:rsidRDefault="00A357CB" w:rsidP="0002101F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1871" w:type="dxa"/>
            <w:vMerge/>
          </w:tcPr>
          <w:p w14:paraId="3E161CBA" w14:textId="77777777" w:rsidR="00A357CB" w:rsidRPr="00A357CB" w:rsidRDefault="00A357CB" w:rsidP="0002101F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8D54C" w14:textId="77777777" w:rsidR="00A357CB" w:rsidRPr="00A357CB" w:rsidRDefault="00A357CB" w:rsidP="00A8468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обученных или отправленных на обучение работников организации, чел.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BA9E" w14:textId="77777777" w:rsidR="00A357CB" w:rsidRPr="00A357CB" w:rsidRDefault="00A357CB" w:rsidP="00A84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работников, обученных или отправленных на обучение з</w:t>
            </w:r>
            <w:r w:rsidRPr="00A357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 счет средств работодателя, чел.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342E7" w14:textId="77777777" w:rsidR="00A357CB" w:rsidRPr="00A357CB" w:rsidRDefault="00A357CB" w:rsidP="00A8468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C9A4301" w14:textId="77777777" w:rsidR="00A357CB" w:rsidRPr="00A357CB" w:rsidRDefault="00A357CB" w:rsidP="0002101F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</w:tr>
      <w:tr w:rsidR="00683E8A" w:rsidRPr="00A357CB" w14:paraId="224AC34F" w14:textId="77777777" w:rsidTr="00565616"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4F2FFC6B" w14:textId="77777777" w:rsidR="00683E8A" w:rsidRPr="00A357CB" w:rsidRDefault="00683E8A" w:rsidP="00683E8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385DC" w14:textId="77777777" w:rsidR="00683E8A" w:rsidRPr="00A357CB" w:rsidRDefault="00683E8A" w:rsidP="00683E8A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работников организации, направленных на обучение за счет средств работодателя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3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целью приведения квалификации работника в соответствие с положениями профессионального стандарта</w:t>
            </w:r>
            <w:r w:rsidRPr="00A3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(по специальностям высшего и среднего профессионального образования, профессиональную переподготовку и повышение квалификации), от общего числа работников, </w:t>
            </w:r>
            <w:r w:rsidRPr="00A3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направленных на обучение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45D3" w14:textId="77777777" w:rsidR="00683E8A" w:rsidRPr="00565616" w:rsidRDefault="00683E8A" w:rsidP="0056561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56561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lastRenderedPageBreak/>
              <w:t xml:space="preserve">8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AA80F" w14:textId="77777777" w:rsidR="00565616" w:rsidRDefault="001C3AE5" w:rsidP="0056561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56561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6 </w:t>
            </w:r>
          </w:p>
          <w:p w14:paraId="428E43AE" w14:textId="35D360DF" w:rsidR="00505061" w:rsidRPr="00326899" w:rsidRDefault="001C3AE5" w:rsidP="0032689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1C3AE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работников</w:t>
            </w:r>
            <w:r w:rsidR="00683E8A" w:rsidRPr="001C3AE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1C3AE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(2 работников были направлены на обучение в связи с установленной необходимостью раз в 5 лет повышать уровень квалификации, это не связано </w:t>
            </w:r>
            <w:r w:rsidRPr="001C3AE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с целью приведения квалификации работника в соответствие с положениями профессионального стандарта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4A58" w14:textId="77777777" w:rsidR="00683E8A" w:rsidRPr="00565616" w:rsidRDefault="001C3AE5" w:rsidP="0056561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56561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75%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BED89" w14:textId="3E2C1786" w:rsidR="00683E8A" w:rsidRPr="001C3AE5" w:rsidRDefault="001C3AE5" w:rsidP="001C3AE5">
            <w:pPr>
              <w:pStyle w:val="a8"/>
              <w:tabs>
                <w:tab w:val="left" w:pos="886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1C3AE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(6/</w:t>
            </w:r>
            <w:proofErr w:type="gramStart"/>
            <w:r w:rsidRPr="001C3AE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8)*</w:t>
            </w:r>
            <w:proofErr w:type="gramEnd"/>
            <w:r w:rsidRPr="001C3AE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100% = 75% </w:t>
            </w:r>
            <w:r w:rsidRPr="001C3AE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- доля</w:t>
            </w:r>
            <w:r w:rsidR="00683E8A" w:rsidRPr="001C3AE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работников организации, направленных на обучение за счет средств работодателя с целью приведения квалификации работника в соответствие с положениями профессионального стандарта от общего числа работников, направленных на обучение</w:t>
            </w:r>
          </w:p>
          <w:p w14:paraId="5B5452E5" w14:textId="77777777" w:rsidR="00683E8A" w:rsidRPr="001C3AE5" w:rsidRDefault="00683E8A" w:rsidP="001C3AE5">
            <w:pPr>
              <w:pStyle w:val="a8"/>
              <w:tabs>
                <w:tab w:val="left" w:pos="886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  <w:p w14:paraId="4CFD08E3" w14:textId="77777777" w:rsidR="00683E8A" w:rsidRPr="001C3AE5" w:rsidRDefault="00683E8A" w:rsidP="001C3AE5">
            <w:pPr>
              <w:pStyle w:val="a8"/>
              <w:tabs>
                <w:tab w:val="left" w:pos="886"/>
              </w:tabs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</w:tbl>
    <w:p w14:paraId="2933752F" w14:textId="77777777" w:rsidR="00575BCB" w:rsidRPr="00A357CB" w:rsidRDefault="00575BCB" w:rsidP="004F4E3E">
      <w:pPr>
        <w:jc w:val="center"/>
        <w:rPr>
          <w:rFonts w:ascii="Times New Roman" w:hAnsi="Times New Roman" w:cs="Times New Roman"/>
          <w:sz w:val="20"/>
          <w:szCs w:val="20"/>
          <w:vertAlign w:val="subscript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3402"/>
        <w:gridCol w:w="2552"/>
        <w:gridCol w:w="3118"/>
      </w:tblGrid>
      <w:tr w:rsidR="00DA27D9" w:rsidRPr="00A357CB" w14:paraId="3987D6C3" w14:textId="77777777" w:rsidTr="002506C2">
        <w:tc>
          <w:tcPr>
            <w:tcW w:w="562" w:type="dxa"/>
            <w:vMerge w:val="restart"/>
            <w:vAlign w:val="center"/>
          </w:tcPr>
          <w:p w14:paraId="36234A7E" w14:textId="77777777" w:rsidR="00DA27D9" w:rsidRPr="00A357CB" w:rsidRDefault="00DA27D9" w:rsidP="00FF1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521420873"/>
            <w:r w:rsidRPr="00A357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D8304" w14:textId="77777777" w:rsidR="00DA27D9" w:rsidRPr="00A357CB" w:rsidRDefault="00DA27D9" w:rsidP="00DA27D9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C7EF9E" w14:textId="77777777" w:rsidR="00DA27D9" w:rsidRPr="00A357CB" w:rsidRDefault="00DA27D9" w:rsidP="00DA27D9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r w:rsidR="00A447B6"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работник</w:t>
            </w:r>
            <w:r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ов, которых затронуло изменение штатного расписания организации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05EF6" w14:textId="77777777" w:rsidR="00DA27D9" w:rsidRPr="00A357CB" w:rsidRDefault="00DA27D9" w:rsidP="00DA27D9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Документы, которые необходимо приложить к отчету</w:t>
            </w:r>
          </w:p>
        </w:tc>
      </w:tr>
      <w:tr w:rsidR="00DA27D9" w:rsidRPr="00A357CB" w14:paraId="28B93A22" w14:textId="77777777" w:rsidTr="0049319C">
        <w:tc>
          <w:tcPr>
            <w:tcW w:w="562" w:type="dxa"/>
            <w:vMerge/>
          </w:tcPr>
          <w:p w14:paraId="2B46D70D" w14:textId="77777777" w:rsidR="00DA27D9" w:rsidRPr="00A357CB" w:rsidRDefault="00DA27D9" w:rsidP="004F4E3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3402" w:type="dxa"/>
          </w:tcPr>
          <w:p w14:paraId="57B4C9E4" w14:textId="77777777" w:rsidR="00DA27D9" w:rsidRPr="00A357CB" w:rsidRDefault="00DA27D9" w:rsidP="0071341D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Внесение изменений в штатное расписание организации в связи с внедрением профессиональных стандартов (наименований должностей </w:t>
            </w:r>
            <w:r w:rsidR="00A447B6" w:rsidRPr="00A3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работник</w:t>
            </w:r>
            <w:r w:rsidRPr="00A3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ов)</w:t>
            </w:r>
          </w:p>
        </w:tc>
        <w:tc>
          <w:tcPr>
            <w:tcW w:w="2552" w:type="dxa"/>
            <w:vAlign w:val="center"/>
          </w:tcPr>
          <w:p w14:paraId="4DB20432" w14:textId="77777777" w:rsidR="00DA27D9" w:rsidRPr="00565616" w:rsidRDefault="00194FCD" w:rsidP="0049319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56561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3</w:t>
            </w:r>
          </w:p>
        </w:tc>
        <w:tc>
          <w:tcPr>
            <w:tcW w:w="3118" w:type="dxa"/>
          </w:tcPr>
          <w:p w14:paraId="4157E03C" w14:textId="77777777" w:rsidR="00583ECE" w:rsidRPr="00194FCD" w:rsidRDefault="00194FCD" w:rsidP="0071341D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19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У 3 работников организации наименования должностей были приведены в соответствии с наименованиями должностей</w:t>
            </w:r>
            <w:r w:rsidR="0049319C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из профессиональных стандартов (Приказ № 54 от 01.07.2018г.)</w:t>
            </w:r>
          </w:p>
          <w:p w14:paraId="6342311E" w14:textId="77777777" w:rsidR="00194FCD" w:rsidRDefault="00194FCD" w:rsidP="0071341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7D632522" w14:textId="77777777" w:rsidR="0049319C" w:rsidRDefault="0049319C" w:rsidP="0071341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У Иванова наименование должности было «электросварщик», а стало «сварщик»</w:t>
            </w:r>
          </w:p>
          <w:p w14:paraId="5F94965D" w14:textId="77777777" w:rsidR="0049319C" w:rsidRDefault="0049319C" w:rsidP="0071341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6259684B" w14:textId="77777777" w:rsidR="0049319C" w:rsidRDefault="0049319C" w:rsidP="0049319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У Петрова наименование должности было «газосварщик», а стало «сварщик»</w:t>
            </w:r>
          </w:p>
          <w:p w14:paraId="1B02DE6A" w14:textId="77777777" w:rsidR="0049319C" w:rsidRDefault="0049319C" w:rsidP="0071341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581B41D4" w14:textId="77777777" w:rsidR="0049319C" w:rsidRPr="00194FCD" w:rsidRDefault="0049319C" w:rsidP="0071341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У Сидорова наименование должности было «ведущий бухгалтер», а стало «бухгалтер»</w:t>
            </w:r>
          </w:p>
        </w:tc>
      </w:tr>
      <w:bookmarkEnd w:id="2"/>
    </w:tbl>
    <w:p w14:paraId="64F7F534" w14:textId="77777777" w:rsidR="00DA27D9" w:rsidRPr="00A357CB" w:rsidRDefault="00DA27D9" w:rsidP="004F4E3E">
      <w:pPr>
        <w:jc w:val="center"/>
        <w:rPr>
          <w:rFonts w:ascii="Times New Roman" w:hAnsi="Times New Roman" w:cs="Times New Roman"/>
          <w:sz w:val="20"/>
          <w:szCs w:val="20"/>
          <w:vertAlign w:val="subscript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3402"/>
        <w:gridCol w:w="2552"/>
        <w:gridCol w:w="3118"/>
      </w:tblGrid>
      <w:tr w:rsidR="00A84681" w:rsidRPr="00A357CB" w14:paraId="34758D15" w14:textId="77777777" w:rsidTr="002506C2">
        <w:tc>
          <w:tcPr>
            <w:tcW w:w="562" w:type="dxa"/>
            <w:vMerge w:val="restart"/>
            <w:vAlign w:val="center"/>
          </w:tcPr>
          <w:p w14:paraId="1786B757" w14:textId="77777777" w:rsidR="00A84681" w:rsidRPr="00A357CB" w:rsidRDefault="00A84681" w:rsidP="00FF1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521425145"/>
            <w:r w:rsidRPr="00A357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44A37" w14:textId="77777777" w:rsidR="00A84681" w:rsidRPr="00A357CB" w:rsidRDefault="00A84681" w:rsidP="00FF1AE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0FF001" w14:textId="77777777" w:rsidR="00A84681" w:rsidRPr="00A357CB" w:rsidRDefault="00A84681" w:rsidP="00FF1AE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r w:rsidR="00A447B6"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работник</w:t>
            </w:r>
            <w:r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ов, которые прошли внутреннюю аттестации с использованием положений профессиональных стандартов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72FE7" w14:textId="77777777" w:rsidR="00A84681" w:rsidRPr="00A357CB" w:rsidRDefault="00A84681" w:rsidP="00FF1AE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Документы, которые необходимо приложить к отчету</w:t>
            </w:r>
          </w:p>
        </w:tc>
      </w:tr>
      <w:tr w:rsidR="00A84681" w:rsidRPr="00A357CB" w14:paraId="4B6BADB5" w14:textId="77777777" w:rsidTr="00565616">
        <w:tc>
          <w:tcPr>
            <w:tcW w:w="562" w:type="dxa"/>
            <w:vMerge/>
          </w:tcPr>
          <w:p w14:paraId="1CB22224" w14:textId="77777777" w:rsidR="00A84681" w:rsidRPr="00A357CB" w:rsidRDefault="00A84681" w:rsidP="00F3609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3402" w:type="dxa"/>
          </w:tcPr>
          <w:p w14:paraId="78D48BCD" w14:textId="77777777" w:rsidR="00A84681" w:rsidRPr="00A357CB" w:rsidRDefault="00A84681" w:rsidP="0071341D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аттестации </w:t>
            </w:r>
            <w:r w:rsidR="00A447B6" w:rsidRPr="00A3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работник</w:t>
            </w:r>
            <w:r w:rsidRPr="00A3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 с использованием положений профессиональных стандартов</w:t>
            </w:r>
          </w:p>
        </w:tc>
        <w:tc>
          <w:tcPr>
            <w:tcW w:w="2552" w:type="dxa"/>
            <w:vAlign w:val="center"/>
          </w:tcPr>
          <w:p w14:paraId="0D0437AE" w14:textId="77777777" w:rsidR="00A84681" w:rsidRPr="001C3AE5" w:rsidRDefault="00240263" w:rsidP="00565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0"/>
              </w:rPr>
              <w:t>21</w:t>
            </w:r>
          </w:p>
        </w:tc>
        <w:tc>
          <w:tcPr>
            <w:tcW w:w="3118" w:type="dxa"/>
          </w:tcPr>
          <w:p w14:paraId="75D8B997" w14:textId="77777777" w:rsidR="00683E8A" w:rsidRPr="001C3AE5" w:rsidRDefault="00820D10" w:rsidP="0071341D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C3AE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16 </w:t>
            </w:r>
            <w:r w:rsidR="00683E8A" w:rsidRPr="001C3AE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работников</w:t>
            </w:r>
            <w:r w:rsidRPr="001C3AE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АО «Участник» прошли процедуру </w:t>
            </w:r>
            <w:r w:rsidRPr="001C3AE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внутренней аттестации с использованием положений профессиональных стандартов</w:t>
            </w:r>
            <w:r w:rsidR="008512E9" w:rsidRPr="001C3AE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B6227E" w:rsidRPr="001C3AE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«Штукатур»</w:t>
            </w:r>
            <w:r w:rsidR="00683E8A" w:rsidRPr="001C3AE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и «Специалист по </w:t>
            </w:r>
            <w:proofErr w:type="spellStart"/>
            <w:r w:rsidR="00683E8A" w:rsidRPr="001C3AE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экплуатации</w:t>
            </w:r>
            <w:proofErr w:type="spellEnd"/>
            <w:r w:rsidR="00683E8A" w:rsidRPr="001C3AE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очистных сооружений водоотведения».</w:t>
            </w:r>
          </w:p>
          <w:p w14:paraId="1654DC94" w14:textId="77777777" w:rsidR="00683E8A" w:rsidRPr="001C3AE5" w:rsidRDefault="00683E8A" w:rsidP="0071341D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14:paraId="509EE405" w14:textId="7CBCD849" w:rsidR="00683E8A" w:rsidRPr="001C3AE5" w:rsidRDefault="008512E9" w:rsidP="0071341D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C3AE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Комиссия </w:t>
            </w:r>
            <w:r w:rsidR="00683E8A" w:rsidRPr="001C3AE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по аттестации утверждена</w:t>
            </w:r>
            <w:r w:rsidRPr="001C3AE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приказом </w:t>
            </w:r>
            <w:proofErr w:type="spellStart"/>
            <w:r w:rsidRPr="001C3AE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Ген.директора</w:t>
            </w:r>
            <w:proofErr w:type="spellEnd"/>
            <w:r w:rsidRPr="001C3AE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683E8A" w:rsidRPr="001C3AE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АО «Участник» </w:t>
            </w:r>
            <w:r w:rsidR="00D30D5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А.А. </w:t>
            </w:r>
            <w:r w:rsidR="00572DC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Фомина</w:t>
            </w:r>
            <w:r w:rsidR="00D30D5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от 17.04</w:t>
            </w:r>
            <w:r w:rsidRPr="001C3AE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.18</w:t>
            </w:r>
            <w:r w:rsidR="00D30D5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№ 7</w:t>
            </w:r>
          </w:p>
          <w:p w14:paraId="7A9E6DE1" w14:textId="77777777" w:rsidR="00683E8A" w:rsidRPr="001C3AE5" w:rsidRDefault="00683E8A" w:rsidP="0071341D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14:paraId="2AEA3751" w14:textId="77777777" w:rsidR="00683E8A" w:rsidRPr="001C3AE5" w:rsidRDefault="00683E8A" w:rsidP="00683E8A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C3AE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Период проведения аттестации: с 21.05.18 по 20.06.2018</w:t>
            </w:r>
          </w:p>
          <w:p w14:paraId="7658EB86" w14:textId="77777777" w:rsidR="00683E8A" w:rsidRPr="001C3AE5" w:rsidRDefault="00683E8A" w:rsidP="0071341D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14:paraId="4C50705C" w14:textId="54A86CFE" w:rsidR="00540735" w:rsidRPr="001C3AE5" w:rsidRDefault="00683E8A" w:rsidP="0071341D">
            <w:pPr>
              <w:rPr>
                <w:sz w:val="20"/>
                <w:szCs w:val="20"/>
              </w:rPr>
            </w:pPr>
            <w:r w:rsidRPr="001C3AE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В ходе аттестации работников б</w:t>
            </w:r>
            <w:r w:rsidR="008512E9" w:rsidRPr="001C3AE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ыло выявлено, что уровень квалификации 10 из них </w:t>
            </w:r>
            <w:r w:rsidRPr="001C3AE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превышает</w:t>
            </w:r>
            <w:r w:rsidR="008512E9" w:rsidRPr="001C3AE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уровень установленной для квалификации «</w:t>
            </w:r>
            <w:r w:rsidR="008512E9" w:rsidRPr="001C3AE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Штукатур по отделке внутренних и </w:t>
            </w:r>
            <w:r w:rsidR="008512E9" w:rsidRPr="001C3AE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lastRenderedPageBreak/>
              <w:t xml:space="preserve">наружных поверхностей зданий и сооружений» (3 уровень квалификации) профстандарта «штукатур». </w:t>
            </w:r>
          </w:p>
          <w:p w14:paraId="44F35CDA" w14:textId="3F71C437" w:rsidR="00540735" w:rsidRPr="001C3AE5" w:rsidRDefault="008512E9" w:rsidP="0071341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C3AE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По 5 работникам было выявлено, что уровень их квалификации соответствует трудовым функциям профессионального стандарта «</w:t>
            </w:r>
            <w:r w:rsidR="00683E8A" w:rsidRPr="001C3AE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Специалист по эк</w:t>
            </w:r>
            <w:r w:rsidR="00E82EA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c</w:t>
            </w:r>
            <w:proofErr w:type="spellStart"/>
            <w:r w:rsidR="00683E8A" w:rsidRPr="001C3AE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плуатации</w:t>
            </w:r>
            <w:proofErr w:type="spellEnd"/>
            <w:r w:rsidR="00683E8A" w:rsidRPr="001C3AE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очистных сооружений водоотведения</w:t>
            </w:r>
            <w:r w:rsidR="00540735" w:rsidRPr="001C3AE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». </w:t>
            </w:r>
          </w:p>
          <w:p w14:paraId="473DF275" w14:textId="77777777" w:rsidR="008512E9" w:rsidRPr="001C3AE5" w:rsidRDefault="00540735" w:rsidP="0071341D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1C3AE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П</w:t>
            </w:r>
            <w:r w:rsidR="0024026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о 6 </w:t>
            </w:r>
            <w:r w:rsidR="008512E9" w:rsidRPr="001C3AE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раб</w:t>
            </w:r>
            <w:r w:rsidR="0024026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отникам</w:t>
            </w:r>
            <w:r w:rsidRPr="001C3AE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Комиссия пришла к выводу, что его квалификация не </w:t>
            </w:r>
            <w:r w:rsidR="00683E8A" w:rsidRPr="001C3AE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соответствуют</w:t>
            </w:r>
            <w:r w:rsidRPr="001C3AE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профессиональному стандарту «Штукатур» и рекомендовало ему пройти повышение квалификации.</w:t>
            </w:r>
          </w:p>
          <w:p w14:paraId="2E8B557C" w14:textId="77777777" w:rsidR="008512E9" w:rsidRPr="001C3AE5" w:rsidRDefault="008512E9" w:rsidP="0071341D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  <w:p w14:paraId="325B4DDD" w14:textId="77777777" w:rsidR="008512E9" w:rsidRPr="001C3AE5" w:rsidRDefault="00540735" w:rsidP="0071341D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1C3AE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В П</w:t>
            </w:r>
            <w:r w:rsidR="008512E9" w:rsidRPr="001C3AE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оложение о внутренней аттестации </w:t>
            </w:r>
            <w:r w:rsidR="0038763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работников </w:t>
            </w:r>
            <w:r w:rsidR="008512E9" w:rsidRPr="001C3AE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АО «Участник» включено, что:</w:t>
            </w:r>
          </w:p>
          <w:p w14:paraId="73C6ECA0" w14:textId="77777777" w:rsidR="008512E9" w:rsidRPr="001C3AE5" w:rsidRDefault="008512E9" w:rsidP="008512E9">
            <w:pPr>
              <w:pStyle w:val="a8"/>
              <w:numPr>
                <w:ilvl w:val="0"/>
                <w:numId w:val="45"/>
              </w:numPr>
              <w:ind w:left="156" w:firstLine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1C3AE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вопросы для внутренней аттестации сотрудников составляются с использованием положений профессиональных стандартов и актуали</w:t>
            </w:r>
            <w:r w:rsidR="008D777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зируются в соответствии с их тре</w:t>
            </w:r>
            <w:r w:rsidRPr="001C3AE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бованиями.</w:t>
            </w:r>
          </w:p>
          <w:p w14:paraId="3170B20F" w14:textId="77777777" w:rsidR="008512E9" w:rsidRPr="00515671" w:rsidRDefault="008512E9" w:rsidP="0071341D">
            <w:pPr>
              <w:pStyle w:val="a8"/>
              <w:numPr>
                <w:ilvl w:val="0"/>
                <w:numId w:val="45"/>
              </w:numPr>
              <w:ind w:left="156" w:firstLine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1C3AE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результаты независимой оценки квалификации учитываются при проведении внутренней аттестации</w:t>
            </w:r>
          </w:p>
        </w:tc>
      </w:tr>
      <w:bookmarkEnd w:id="3"/>
    </w:tbl>
    <w:p w14:paraId="7CF3E4CC" w14:textId="77777777" w:rsidR="00DA27D9" w:rsidRPr="00A357CB" w:rsidRDefault="00DA27D9" w:rsidP="004F4E3E">
      <w:pPr>
        <w:jc w:val="center"/>
        <w:rPr>
          <w:rFonts w:ascii="Times New Roman" w:hAnsi="Times New Roman" w:cs="Times New Roman"/>
          <w:sz w:val="20"/>
          <w:szCs w:val="20"/>
          <w:vertAlign w:val="subscript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3402"/>
        <w:gridCol w:w="2552"/>
        <w:gridCol w:w="3118"/>
      </w:tblGrid>
      <w:tr w:rsidR="001105CA" w:rsidRPr="00A357CB" w14:paraId="0434C319" w14:textId="77777777" w:rsidTr="002506C2">
        <w:tc>
          <w:tcPr>
            <w:tcW w:w="562" w:type="dxa"/>
            <w:vMerge w:val="restart"/>
            <w:vAlign w:val="center"/>
          </w:tcPr>
          <w:p w14:paraId="339D6377" w14:textId="77777777" w:rsidR="001105CA" w:rsidRPr="00A357CB" w:rsidRDefault="00410368" w:rsidP="00FF1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7C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37FDA1B9" w14:textId="77777777" w:rsidR="001105CA" w:rsidRPr="00A357CB" w:rsidRDefault="001105CA" w:rsidP="00FF1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3219B7" w14:textId="77777777" w:rsidR="001105CA" w:rsidRPr="00A357CB" w:rsidRDefault="001105CA" w:rsidP="00FF1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13D59" w14:textId="77777777" w:rsidR="001105CA" w:rsidRPr="00A357CB" w:rsidRDefault="001105CA" w:rsidP="00FF1AE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B5E32" w14:textId="77777777" w:rsidR="001105CA" w:rsidRPr="00A357CB" w:rsidRDefault="001105CA" w:rsidP="00FF1AE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r w:rsidR="00A447B6"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работник</w:t>
            </w:r>
            <w:r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ов, которые прошли внутреннюю аттестации с использованием положений профессиональных стандартов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955FD" w14:textId="77777777" w:rsidR="001105CA" w:rsidRPr="00A357CB" w:rsidRDefault="001105CA" w:rsidP="00FF1AE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Документы, которые необходимо приложить к отчету</w:t>
            </w:r>
          </w:p>
        </w:tc>
      </w:tr>
      <w:tr w:rsidR="001105CA" w:rsidRPr="00A357CB" w14:paraId="30FFBDF5" w14:textId="77777777" w:rsidTr="00820D10">
        <w:tc>
          <w:tcPr>
            <w:tcW w:w="562" w:type="dxa"/>
            <w:vMerge/>
          </w:tcPr>
          <w:p w14:paraId="772D570B" w14:textId="77777777" w:rsidR="001105CA" w:rsidRPr="00A357CB" w:rsidRDefault="001105CA" w:rsidP="00F3609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3402" w:type="dxa"/>
          </w:tcPr>
          <w:p w14:paraId="21712D58" w14:textId="77777777" w:rsidR="001105CA" w:rsidRPr="00A357CB" w:rsidRDefault="00410368" w:rsidP="0071341D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подтвержденных дополнительных критериев в системе оплаты труда или стимулирующих выплат (эффективный контракт)</w:t>
            </w:r>
          </w:p>
        </w:tc>
        <w:tc>
          <w:tcPr>
            <w:tcW w:w="2552" w:type="dxa"/>
            <w:vAlign w:val="center"/>
          </w:tcPr>
          <w:p w14:paraId="0DE555A0" w14:textId="77777777" w:rsidR="001105CA" w:rsidRPr="001C3AE5" w:rsidRDefault="00240263" w:rsidP="00820D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21</w:t>
            </w:r>
          </w:p>
        </w:tc>
        <w:tc>
          <w:tcPr>
            <w:tcW w:w="3118" w:type="dxa"/>
          </w:tcPr>
          <w:p w14:paraId="321287A2" w14:textId="626645EC" w:rsidR="00820D10" w:rsidRPr="001C3AE5" w:rsidRDefault="00820D10" w:rsidP="00820D10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1C3AE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В Положении о заработной </w:t>
            </w:r>
            <w:r w:rsidRPr="008D777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плате </w:t>
            </w:r>
            <w:r w:rsidR="00387637" w:rsidRPr="008D777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и премировании работников </w:t>
            </w:r>
            <w:r w:rsidRPr="008D777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АО «Участник»  </w:t>
            </w:r>
            <w:r w:rsidRPr="00D30D5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(</w:t>
            </w:r>
            <w:r w:rsidR="008D7775" w:rsidRPr="00D30D5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утверждено приказом Ген. </w:t>
            </w:r>
            <w:r w:rsidR="00D30D5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Директора </w:t>
            </w:r>
            <w:r w:rsidR="008D28D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Фоминым </w:t>
            </w:r>
            <w:r w:rsidR="00D30D5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А.А. от 10.05</w:t>
            </w:r>
            <w:r w:rsidR="008D7775" w:rsidRPr="00D30D5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.2018</w:t>
            </w:r>
            <w:r w:rsidRPr="00D30D5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)</w:t>
            </w:r>
            <w:r w:rsidR="00F009D3" w:rsidRPr="008D777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F009D3" w:rsidRPr="008D777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8D777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были внесены поправки о том</w:t>
            </w:r>
            <w:r w:rsidRPr="001C3AE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, что в случае выявления в результате внутренней аттестации (или независимой оценки квалификаций) что  квалификация специалиста </w:t>
            </w:r>
            <w:r w:rsidR="0032689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соответствует</w:t>
            </w:r>
            <w:r w:rsidRPr="001C3AE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требования</w:t>
            </w:r>
            <w:r w:rsidR="0032689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м профессионального стандарт, то </w:t>
            </w:r>
            <w:r w:rsidRPr="001C3AE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их заработная плата </w:t>
            </w:r>
            <w:r w:rsidR="0032689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lastRenderedPageBreak/>
              <w:t>повышается на 2</w:t>
            </w:r>
            <w:r w:rsidRPr="001C3AE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% от текущего уровня. </w:t>
            </w:r>
          </w:p>
          <w:p w14:paraId="0BEA27A6" w14:textId="5AA18DCF" w:rsidR="00820D10" w:rsidRPr="001C3AE5" w:rsidRDefault="00F009D3" w:rsidP="00820D10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1C3AE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По 10 сотрудникам АО «Участник» были внесены изменения в систему оплату труда. 8 из них были переведены на более высокую должность с более сложными должностными обязанностями, и их заработная плата была увеличена </w:t>
            </w:r>
            <w:r w:rsidR="00820D10" w:rsidRPr="001C3AE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10</w:t>
            </w:r>
            <w:r w:rsidRPr="001C3AE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% от текущего уровня. </w:t>
            </w:r>
            <w:r w:rsidR="00820D10" w:rsidRPr="001C3AE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Двое сотрудников</w:t>
            </w:r>
            <w:r w:rsidRPr="001C3AE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остались на той же должности в организации, но за счет высоких показателей по итогам аттестации их заработная плата была увеличена на </w:t>
            </w:r>
            <w:r w:rsidR="0032689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2</w:t>
            </w:r>
            <w:r w:rsidRPr="001C3AE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% от текущего уровня. </w:t>
            </w:r>
          </w:p>
        </w:tc>
      </w:tr>
    </w:tbl>
    <w:p w14:paraId="5E2731C0" w14:textId="77777777" w:rsidR="007B0395" w:rsidRPr="00A357CB" w:rsidRDefault="007B0395" w:rsidP="004F4E3E">
      <w:pPr>
        <w:jc w:val="center"/>
        <w:rPr>
          <w:rFonts w:ascii="Times New Roman" w:hAnsi="Times New Roman" w:cs="Times New Roman"/>
          <w:sz w:val="20"/>
          <w:szCs w:val="20"/>
          <w:vertAlign w:val="subscript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3402"/>
        <w:gridCol w:w="2552"/>
        <w:gridCol w:w="3118"/>
      </w:tblGrid>
      <w:tr w:rsidR="00A36F95" w:rsidRPr="00A357CB" w14:paraId="0764A082" w14:textId="77777777" w:rsidTr="002506C2">
        <w:tc>
          <w:tcPr>
            <w:tcW w:w="562" w:type="dxa"/>
            <w:vMerge w:val="restart"/>
            <w:vAlign w:val="center"/>
          </w:tcPr>
          <w:p w14:paraId="20AC731C" w14:textId="77777777" w:rsidR="00A36F95" w:rsidRPr="00A357CB" w:rsidRDefault="00A36F95" w:rsidP="00FF1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7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12C8C347" w14:textId="77777777" w:rsidR="00A36F95" w:rsidRPr="00A357CB" w:rsidRDefault="00A36F95" w:rsidP="00FF1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846EC" w14:textId="77777777" w:rsidR="00A36F95" w:rsidRPr="00A357CB" w:rsidRDefault="00A36F95" w:rsidP="00FF1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59430" w14:textId="77777777" w:rsidR="00A36F95" w:rsidRPr="00A357CB" w:rsidRDefault="00A36F95" w:rsidP="00FF1AE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D2E813" w14:textId="77777777" w:rsidR="00A36F95" w:rsidRPr="00A357CB" w:rsidRDefault="00A36F95" w:rsidP="00F52D5F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r w:rsidR="00A447B6"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работник</w:t>
            </w:r>
            <w:r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ов, которые прошли </w:t>
            </w:r>
            <w:r w:rsidR="00F52D5F" w:rsidRPr="00F52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независим</w:t>
            </w:r>
            <w:r w:rsidR="00F52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ую</w:t>
            </w:r>
            <w:r w:rsidR="00F52D5F" w:rsidRPr="00F52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оценк</w:t>
            </w:r>
            <w:r w:rsidR="00F52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="00F52D5F" w:rsidRPr="00F52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квалификаций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E1DA8" w14:textId="77777777" w:rsidR="00A36F95" w:rsidRPr="00A357CB" w:rsidRDefault="00A36F95" w:rsidP="00FF1AE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Документы, которые необходимо приложить к отчету</w:t>
            </w:r>
          </w:p>
        </w:tc>
      </w:tr>
      <w:tr w:rsidR="00A36F95" w:rsidRPr="00A357CB" w14:paraId="46FDC70D" w14:textId="77777777" w:rsidTr="00395289">
        <w:trPr>
          <w:trHeight w:val="1845"/>
        </w:trPr>
        <w:tc>
          <w:tcPr>
            <w:tcW w:w="562" w:type="dxa"/>
            <w:vMerge/>
          </w:tcPr>
          <w:p w14:paraId="3A6E530C" w14:textId="77777777" w:rsidR="00A36F95" w:rsidRPr="00A357CB" w:rsidRDefault="00A36F95" w:rsidP="00F3609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3402" w:type="dxa"/>
          </w:tcPr>
          <w:p w14:paraId="3574D990" w14:textId="77777777" w:rsidR="00A36F95" w:rsidRPr="00A357CB" w:rsidRDefault="00A36F95" w:rsidP="0071341D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Факультативный критерий</w:t>
            </w:r>
            <w:r w:rsidRPr="00A35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Прохождение </w:t>
            </w:r>
            <w:r w:rsidR="00A447B6" w:rsidRPr="00A35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работник</w:t>
            </w:r>
            <w:r w:rsidRPr="00A35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ами организации независимой оценки квалификаций (при наличии в отрасли разработанных комплектов оценочных средств и центров оценки квалификации)</w:t>
            </w:r>
          </w:p>
        </w:tc>
        <w:tc>
          <w:tcPr>
            <w:tcW w:w="2552" w:type="dxa"/>
            <w:vAlign w:val="center"/>
          </w:tcPr>
          <w:p w14:paraId="5ECB39DC" w14:textId="77777777" w:rsidR="00A36F95" w:rsidRPr="00BB5858" w:rsidRDefault="00395289" w:rsidP="003952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BB5858"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lang w:val="en-US"/>
              </w:rPr>
              <w:t>5</w:t>
            </w:r>
          </w:p>
        </w:tc>
        <w:tc>
          <w:tcPr>
            <w:tcW w:w="3118" w:type="dxa"/>
          </w:tcPr>
          <w:p w14:paraId="357790E1" w14:textId="77777777" w:rsidR="00395289" w:rsidRPr="00395289" w:rsidRDefault="00395289" w:rsidP="003268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9528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Копия</w:t>
            </w:r>
            <w:r w:rsidR="006145A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(выписка) из</w:t>
            </w:r>
            <w:r w:rsidRPr="0039528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договора между АО «Участник» и ООО «ЦОК» на прохождение независимой оценки квалификаций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пяти сотрудников АО «Участник» </w:t>
            </w:r>
            <w:r w:rsidR="00F009D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квалификаци</w:t>
            </w:r>
            <w:r w:rsidR="00F009D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и «Штукатур по отделке внутренних и наружных пове</w:t>
            </w:r>
            <w:r w:rsidR="008512E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рхностей зданий и сооружений» (3</w:t>
            </w:r>
            <w:r w:rsidR="00F009D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уровень квалификации)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39528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по профессиональному стандарту «</w:t>
            </w:r>
            <w:r w:rsidR="00F009D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Ш</w:t>
            </w:r>
            <w:r w:rsidRPr="0039528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тукатур» - Приложение № </w:t>
            </w:r>
            <w:r w:rsidR="0051567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</w:t>
            </w:r>
          </w:p>
        </w:tc>
      </w:tr>
    </w:tbl>
    <w:p w14:paraId="10CA2A39" w14:textId="77777777" w:rsidR="00654443" w:rsidRDefault="00654443" w:rsidP="00423B5B">
      <w:pPr>
        <w:rPr>
          <w:rFonts w:ascii="Times New Roman" w:hAnsi="Times New Roman" w:cs="Times New Roman"/>
          <w:vertAlign w:val="subscript"/>
        </w:rPr>
      </w:pPr>
    </w:p>
    <w:p w14:paraId="36C280C8" w14:textId="77777777" w:rsidR="00984A3C" w:rsidRDefault="00984A3C" w:rsidP="00423B5B">
      <w:pPr>
        <w:rPr>
          <w:rFonts w:ascii="Times New Roman" w:hAnsi="Times New Roman" w:cs="Times New Roman"/>
          <w:vertAlign w:val="subscript"/>
        </w:rPr>
      </w:pPr>
    </w:p>
    <w:p w14:paraId="5ED35BB6" w14:textId="77777777" w:rsidR="00984A3C" w:rsidRPr="003A52D7" w:rsidRDefault="00984A3C" w:rsidP="00423B5B">
      <w:pPr>
        <w:rPr>
          <w:rFonts w:ascii="Times New Roman" w:hAnsi="Times New Roman" w:cs="Times New Roman"/>
          <w:vertAlign w:val="subscript"/>
        </w:rPr>
      </w:pPr>
    </w:p>
    <w:p w14:paraId="6D7233E6" w14:textId="57E76000" w:rsidR="004F4E3E" w:rsidRPr="003A52D7" w:rsidRDefault="00565616" w:rsidP="00654443">
      <w:pPr>
        <w:rPr>
          <w:rFonts w:ascii="Times New Roman" w:hAnsi="Times New Roman" w:cs="Times New Roman"/>
          <w:b/>
        </w:rPr>
      </w:pPr>
      <w:r w:rsidRPr="00565616">
        <w:rPr>
          <w:rFonts w:ascii="Times New Roman" w:hAnsi="Times New Roman" w:cs="Times New Roman"/>
          <w:b/>
          <w:color w:val="FF0000"/>
        </w:rPr>
        <w:t>Генеральный директор АО «Участник</w:t>
      </w:r>
      <w:proofErr w:type="gramStart"/>
      <w:r w:rsidRPr="00565616">
        <w:rPr>
          <w:rFonts w:ascii="Times New Roman" w:hAnsi="Times New Roman" w:cs="Times New Roman"/>
          <w:b/>
          <w:color w:val="FF0000"/>
        </w:rPr>
        <w:t>»</w:t>
      </w:r>
      <w:r w:rsidR="004F4E3E" w:rsidRPr="00565616">
        <w:rPr>
          <w:rFonts w:ascii="Times New Roman" w:hAnsi="Times New Roman" w:cs="Times New Roman"/>
          <w:color w:val="FF0000"/>
        </w:rPr>
        <w:t>:</w:t>
      </w:r>
      <w:r w:rsidR="004F4E3E" w:rsidRPr="00565616">
        <w:rPr>
          <w:rFonts w:ascii="Times New Roman" w:hAnsi="Times New Roman" w:cs="Times New Roman"/>
          <w:color w:val="FF0000"/>
          <w:vertAlign w:val="subscript"/>
        </w:rPr>
        <w:t xml:space="preserve"> </w:t>
      </w:r>
      <w:r w:rsidRPr="00565616">
        <w:rPr>
          <w:rFonts w:ascii="Times New Roman" w:hAnsi="Times New Roman" w:cs="Times New Roman"/>
          <w:color w:val="FF0000"/>
        </w:rPr>
        <w:t xml:space="preserve">  </w:t>
      </w:r>
      <w:proofErr w:type="gramEnd"/>
      <w:r w:rsidRPr="00565616">
        <w:rPr>
          <w:rFonts w:ascii="Times New Roman" w:hAnsi="Times New Roman" w:cs="Times New Roman"/>
          <w:color w:val="FF0000"/>
        </w:rPr>
        <w:t xml:space="preserve">   </w:t>
      </w:r>
      <w:r w:rsidR="004F4E3E" w:rsidRPr="00A36F95">
        <w:rPr>
          <w:rFonts w:ascii="Times New Roman" w:hAnsi="Times New Roman" w:cs="Times New Roman"/>
        </w:rPr>
        <w:t>__</w:t>
      </w:r>
      <w:r w:rsidR="00CF3E6C">
        <w:rPr>
          <w:rFonts w:ascii="Times New Roman" w:hAnsi="Times New Roman" w:cs="Times New Roman"/>
        </w:rPr>
        <w:t>_______</w:t>
      </w:r>
      <w:r w:rsidR="004F4E3E" w:rsidRPr="00A36F95">
        <w:rPr>
          <w:rFonts w:ascii="Times New Roman" w:hAnsi="Times New Roman" w:cs="Times New Roman"/>
        </w:rPr>
        <w:t>____________     /</w:t>
      </w:r>
      <w:r w:rsidR="008D28DD">
        <w:rPr>
          <w:rFonts w:ascii="Times New Roman" w:hAnsi="Times New Roman" w:cs="Times New Roman"/>
          <w:b/>
          <w:color w:val="FF0000"/>
        </w:rPr>
        <w:t>Фомин</w:t>
      </w:r>
      <w:r w:rsidRPr="00565616">
        <w:rPr>
          <w:rFonts w:ascii="Times New Roman" w:hAnsi="Times New Roman" w:cs="Times New Roman"/>
          <w:b/>
          <w:color w:val="FF0000"/>
        </w:rPr>
        <w:t xml:space="preserve"> А.А.</w:t>
      </w:r>
      <w:r w:rsidR="004F4E3E" w:rsidRPr="00A36F95">
        <w:rPr>
          <w:rFonts w:ascii="Times New Roman" w:hAnsi="Times New Roman" w:cs="Times New Roman"/>
        </w:rPr>
        <w:t>/</w:t>
      </w:r>
      <w:r w:rsidR="004F4E3E" w:rsidRPr="00A36F95">
        <w:rPr>
          <w:rFonts w:ascii="Times New Roman" w:hAnsi="Times New Roman" w:cs="Times New Roman"/>
          <w:vertAlign w:val="subscript"/>
        </w:rPr>
        <w:t xml:space="preserve">                                                                   </w:t>
      </w:r>
      <w:r w:rsidR="00CF3E6C">
        <w:rPr>
          <w:rFonts w:ascii="Times New Roman" w:hAnsi="Times New Roman" w:cs="Times New Roman"/>
          <w:vertAlign w:val="subscript"/>
        </w:rPr>
        <w:tab/>
      </w:r>
      <w:r w:rsidR="00CF3E6C">
        <w:rPr>
          <w:rFonts w:ascii="Times New Roman" w:hAnsi="Times New Roman" w:cs="Times New Roman"/>
          <w:vertAlign w:val="subscript"/>
        </w:rPr>
        <w:tab/>
      </w:r>
      <w:r w:rsidR="004F4E3E" w:rsidRPr="00A36F95">
        <w:rPr>
          <w:rFonts w:ascii="Times New Roman" w:hAnsi="Times New Roman" w:cs="Times New Roman"/>
          <w:vertAlign w:val="subscript"/>
        </w:rPr>
        <w:t xml:space="preserve"> </w:t>
      </w:r>
      <w:r w:rsidR="00CF3E6C">
        <w:rPr>
          <w:rFonts w:ascii="Times New Roman" w:hAnsi="Times New Roman" w:cs="Times New Roman"/>
          <w:vertAlign w:val="subscript"/>
        </w:rPr>
        <w:tab/>
      </w:r>
      <w:r w:rsidR="002506C2">
        <w:rPr>
          <w:rFonts w:ascii="Times New Roman" w:hAnsi="Times New Roman" w:cs="Times New Roman"/>
          <w:vertAlign w:val="subscript"/>
        </w:rPr>
        <w:t xml:space="preserve">   </w:t>
      </w:r>
      <w:r w:rsidR="004F4E3E" w:rsidRPr="00A36F95">
        <w:rPr>
          <w:rFonts w:ascii="Times New Roman" w:hAnsi="Times New Roman" w:cs="Times New Roman"/>
          <w:vertAlign w:val="subscript"/>
        </w:rPr>
        <w:t xml:space="preserve">М.П.                             </w:t>
      </w:r>
      <w:r>
        <w:rPr>
          <w:rFonts w:ascii="Times New Roman" w:hAnsi="Times New Roman" w:cs="Times New Roman"/>
          <w:vertAlign w:val="subscript"/>
        </w:rPr>
        <w:t xml:space="preserve">                                       </w:t>
      </w:r>
      <w:r w:rsidR="004F4E3E" w:rsidRPr="00A36F95">
        <w:rPr>
          <w:rFonts w:ascii="Times New Roman" w:hAnsi="Times New Roman" w:cs="Times New Roman"/>
          <w:vertAlign w:val="subscript"/>
        </w:rPr>
        <w:t xml:space="preserve">  (подпись)</w:t>
      </w:r>
      <w:r w:rsidR="004F4E3E" w:rsidRPr="003A52D7">
        <w:rPr>
          <w:rFonts w:ascii="Times New Roman" w:hAnsi="Times New Roman" w:cs="Times New Roman"/>
          <w:vertAlign w:val="subscript"/>
        </w:rPr>
        <w:t xml:space="preserve"> </w:t>
      </w:r>
    </w:p>
    <w:sectPr w:rsidR="004F4E3E" w:rsidRPr="003A52D7" w:rsidSect="005434B9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0EDB2" w14:textId="77777777" w:rsidR="00B564EB" w:rsidRDefault="00B564EB" w:rsidP="0002677A">
      <w:r>
        <w:separator/>
      </w:r>
    </w:p>
  </w:endnote>
  <w:endnote w:type="continuationSeparator" w:id="0">
    <w:p w14:paraId="1224CED4" w14:textId="77777777" w:rsidR="00B564EB" w:rsidRDefault="00B564EB" w:rsidP="00026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75CF7" w14:textId="77777777" w:rsidR="00B564EB" w:rsidRDefault="00B564EB" w:rsidP="0002677A">
      <w:r>
        <w:separator/>
      </w:r>
    </w:p>
  </w:footnote>
  <w:footnote w:type="continuationSeparator" w:id="0">
    <w:p w14:paraId="2B03EC13" w14:textId="77777777" w:rsidR="00B564EB" w:rsidRDefault="00B564EB" w:rsidP="00026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3757709"/>
      <w:docPartObj>
        <w:docPartGallery w:val="Page Numbers (Top of Page)"/>
        <w:docPartUnique/>
      </w:docPartObj>
    </w:sdtPr>
    <w:sdtEndPr/>
    <w:sdtContent>
      <w:p w14:paraId="6D2F6431" w14:textId="77777777" w:rsidR="005C75E0" w:rsidRDefault="005C75E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D20">
          <w:rPr>
            <w:noProof/>
          </w:rPr>
          <w:t>7</w:t>
        </w:r>
        <w:r>
          <w:fldChar w:fldCharType="end"/>
        </w:r>
      </w:p>
    </w:sdtContent>
  </w:sdt>
  <w:p w14:paraId="4E23AF99" w14:textId="77777777" w:rsidR="005C75E0" w:rsidRDefault="005C75E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0BD4"/>
    <w:multiLevelType w:val="hybridMultilevel"/>
    <w:tmpl w:val="B5948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E48D1"/>
    <w:multiLevelType w:val="hybridMultilevel"/>
    <w:tmpl w:val="3E8CCB60"/>
    <w:lvl w:ilvl="0" w:tplc="0CF0B6FA">
      <w:numFmt w:val="bullet"/>
      <w:lvlText w:val="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17429"/>
    <w:multiLevelType w:val="hybridMultilevel"/>
    <w:tmpl w:val="581A488A"/>
    <w:lvl w:ilvl="0" w:tplc="AE78D6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B2C17"/>
    <w:multiLevelType w:val="multilevel"/>
    <w:tmpl w:val="66E263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0C6270"/>
    <w:multiLevelType w:val="hybridMultilevel"/>
    <w:tmpl w:val="5CBC1020"/>
    <w:lvl w:ilvl="0" w:tplc="AE78D6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54F9F"/>
    <w:multiLevelType w:val="multilevel"/>
    <w:tmpl w:val="6BB445A6"/>
    <w:lvl w:ilvl="0"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EA1387E"/>
    <w:multiLevelType w:val="hybridMultilevel"/>
    <w:tmpl w:val="1F50862C"/>
    <w:lvl w:ilvl="0" w:tplc="7186B1D0">
      <w:numFmt w:val="bullet"/>
      <w:lvlText w:val="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3294C"/>
    <w:multiLevelType w:val="multilevel"/>
    <w:tmpl w:val="13AE73E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8A5656"/>
    <w:multiLevelType w:val="hybridMultilevel"/>
    <w:tmpl w:val="878EB41E"/>
    <w:lvl w:ilvl="0" w:tplc="02409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B7DF7"/>
    <w:multiLevelType w:val="hybridMultilevel"/>
    <w:tmpl w:val="B6963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502C0"/>
    <w:multiLevelType w:val="hybridMultilevel"/>
    <w:tmpl w:val="59DCA64E"/>
    <w:lvl w:ilvl="0" w:tplc="02409B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A17937"/>
    <w:multiLevelType w:val="hybridMultilevel"/>
    <w:tmpl w:val="F75ADA5C"/>
    <w:lvl w:ilvl="0" w:tplc="02409B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9914C77"/>
    <w:multiLevelType w:val="hybridMultilevel"/>
    <w:tmpl w:val="89EEE44C"/>
    <w:lvl w:ilvl="0" w:tplc="02409B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CF44FE5"/>
    <w:multiLevelType w:val="hybridMultilevel"/>
    <w:tmpl w:val="8CFC1AEE"/>
    <w:lvl w:ilvl="0" w:tplc="AE78D6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46863"/>
    <w:multiLevelType w:val="hybridMultilevel"/>
    <w:tmpl w:val="00DC6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0400F"/>
    <w:multiLevelType w:val="hybridMultilevel"/>
    <w:tmpl w:val="6DA82DB0"/>
    <w:lvl w:ilvl="0" w:tplc="02409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A1CA4"/>
    <w:multiLevelType w:val="hybridMultilevel"/>
    <w:tmpl w:val="D5E2CB66"/>
    <w:lvl w:ilvl="0" w:tplc="AE78D6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35229"/>
    <w:multiLevelType w:val="hybridMultilevel"/>
    <w:tmpl w:val="4B10F340"/>
    <w:lvl w:ilvl="0" w:tplc="78EC5B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A07"/>
    <w:multiLevelType w:val="hybridMultilevel"/>
    <w:tmpl w:val="73C2640C"/>
    <w:lvl w:ilvl="0" w:tplc="AE78D6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1065C0"/>
    <w:multiLevelType w:val="hybridMultilevel"/>
    <w:tmpl w:val="92A2E06C"/>
    <w:lvl w:ilvl="0" w:tplc="AE78D696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1D962F0"/>
    <w:multiLevelType w:val="hybridMultilevel"/>
    <w:tmpl w:val="ACF49486"/>
    <w:lvl w:ilvl="0" w:tplc="02409B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5256E7D"/>
    <w:multiLevelType w:val="hybridMultilevel"/>
    <w:tmpl w:val="1C4C0868"/>
    <w:lvl w:ilvl="0" w:tplc="AE78D6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6B69F2"/>
    <w:multiLevelType w:val="hybridMultilevel"/>
    <w:tmpl w:val="82C0911A"/>
    <w:lvl w:ilvl="0" w:tplc="9702CA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7D0683"/>
    <w:multiLevelType w:val="hybridMultilevel"/>
    <w:tmpl w:val="E7008CB0"/>
    <w:lvl w:ilvl="0" w:tplc="9702CA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BEF6270"/>
    <w:multiLevelType w:val="hybridMultilevel"/>
    <w:tmpl w:val="74FEB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E5CAC"/>
    <w:multiLevelType w:val="hybridMultilevel"/>
    <w:tmpl w:val="07441124"/>
    <w:lvl w:ilvl="0" w:tplc="02409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9565F"/>
    <w:multiLevelType w:val="hybridMultilevel"/>
    <w:tmpl w:val="62061966"/>
    <w:lvl w:ilvl="0" w:tplc="9702CA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BC23B8"/>
    <w:multiLevelType w:val="hybridMultilevel"/>
    <w:tmpl w:val="1472CDD2"/>
    <w:lvl w:ilvl="0" w:tplc="AE78D69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C690102"/>
    <w:multiLevelType w:val="hybridMultilevel"/>
    <w:tmpl w:val="BF92E374"/>
    <w:lvl w:ilvl="0" w:tplc="9702CA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E46DC"/>
    <w:multiLevelType w:val="hybridMultilevel"/>
    <w:tmpl w:val="402E9D20"/>
    <w:lvl w:ilvl="0" w:tplc="AE78D6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8513F"/>
    <w:multiLevelType w:val="hybridMultilevel"/>
    <w:tmpl w:val="4DA064A6"/>
    <w:lvl w:ilvl="0" w:tplc="9702CA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39224B"/>
    <w:multiLevelType w:val="hybridMultilevel"/>
    <w:tmpl w:val="C1822DC8"/>
    <w:lvl w:ilvl="0" w:tplc="9702CA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89317C"/>
    <w:multiLevelType w:val="multilevel"/>
    <w:tmpl w:val="1CD0B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BA64DD"/>
    <w:multiLevelType w:val="hybridMultilevel"/>
    <w:tmpl w:val="85D0E9B0"/>
    <w:lvl w:ilvl="0" w:tplc="9702CA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4E0146"/>
    <w:multiLevelType w:val="hybridMultilevel"/>
    <w:tmpl w:val="06E26660"/>
    <w:lvl w:ilvl="0" w:tplc="02409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E062DF"/>
    <w:multiLevelType w:val="multilevel"/>
    <w:tmpl w:val="C4E04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212A4D"/>
    <w:multiLevelType w:val="multilevel"/>
    <w:tmpl w:val="18A4D2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B5612EE"/>
    <w:multiLevelType w:val="hybridMultilevel"/>
    <w:tmpl w:val="BA3E4AEC"/>
    <w:lvl w:ilvl="0" w:tplc="AE78D6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0B0A71"/>
    <w:multiLevelType w:val="hybridMultilevel"/>
    <w:tmpl w:val="6026EAAA"/>
    <w:lvl w:ilvl="0" w:tplc="02409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CB7EAA"/>
    <w:multiLevelType w:val="hybridMultilevel"/>
    <w:tmpl w:val="1026F20E"/>
    <w:lvl w:ilvl="0" w:tplc="02409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ED2079"/>
    <w:multiLevelType w:val="hybridMultilevel"/>
    <w:tmpl w:val="0AC45106"/>
    <w:lvl w:ilvl="0" w:tplc="AE78D69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7507784"/>
    <w:multiLevelType w:val="multilevel"/>
    <w:tmpl w:val="C148788C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42" w15:restartNumberingAfterBreak="0">
    <w:nsid w:val="7B0F3B85"/>
    <w:multiLevelType w:val="hybridMultilevel"/>
    <w:tmpl w:val="205E100C"/>
    <w:lvl w:ilvl="0" w:tplc="AE78D6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F7562B"/>
    <w:multiLevelType w:val="hybridMultilevel"/>
    <w:tmpl w:val="D3482818"/>
    <w:lvl w:ilvl="0" w:tplc="AE78D6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40416B"/>
    <w:multiLevelType w:val="hybridMultilevel"/>
    <w:tmpl w:val="F0464DDA"/>
    <w:lvl w:ilvl="0" w:tplc="AE78D6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2"/>
  </w:num>
  <w:num w:numId="3">
    <w:abstractNumId w:val="14"/>
  </w:num>
  <w:num w:numId="4">
    <w:abstractNumId w:val="7"/>
  </w:num>
  <w:num w:numId="5">
    <w:abstractNumId w:val="33"/>
  </w:num>
  <w:num w:numId="6">
    <w:abstractNumId w:val="1"/>
  </w:num>
  <w:num w:numId="7">
    <w:abstractNumId w:val="31"/>
  </w:num>
  <w:num w:numId="8">
    <w:abstractNumId w:val="6"/>
  </w:num>
  <w:num w:numId="9">
    <w:abstractNumId w:val="5"/>
  </w:num>
  <w:num w:numId="10">
    <w:abstractNumId w:val="36"/>
  </w:num>
  <w:num w:numId="11">
    <w:abstractNumId w:val="3"/>
  </w:num>
  <w:num w:numId="12">
    <w:abstractNumId w:val="30"/>
  </w:num>
  <w:num w:numId="13">
    <w:abstractNumId w:val="28"/>
  </w:num>
  <w:num w:numId="14">
    <w:abstractNumId w:val="23"/>
  </w:num>
  <w:num w:numId="15">
    <w:abstractNumId w:val="22"/>
  </w:num>
  <w:num w:numId="16">
    <w:abstractNumId w:val="26"/>
  </w:num>
  <w:num w:numId="17">
    <w:abstractNumId w:val="4"/>
  </w:num>
  <w:num w:numId="18">
    <w:abstractNumId w:val="17"/>
  </w:num>
  <w:num w:numId="19">
    <w:abstractNumId w:val="27"/>
  </w:num>
  <w:num w:numId="20">
    <w:abstractNumId w:val="2"/>
  </w:num>
  <w:num w:numId="21">
    <w:abstractNumId w:val="13"/>
  </w:num>
  <w:num w:numId="22">
    <w:abstractNumId w:val="8"/>
  </w:num>
  <w:num w:numId="23">
    <w:abstractNumId w:val="43"/>
  </w:num>
  <w:num w:numId="24">
    <w:abstractNumId w:val="40"/>
  </w:num>
  <w:num w:numId="25">
    <w:abstractNumId w:val="18"/>
  </w:num>
  <w:num w:numId="26">
    <w:abstractNumId w:val="29"/>
  </w:num>
  <w:num w:numId="27">
    <w:abstractNumId w:val="42"/>
  </w:num>
  <w:num w:numId="28">
    <w:abstractNumId w:val="37"/>
  </w:num>
  <w:num w:numId="29">
    <w:abstractNumId w:val="21"/>
  </w:num>
  <w:num w:numId="30">
    <w:abstractNumId w:val="41"/>
  </w:num>
  <w:num w:numId="31">
    <w:abstractNumId w:val="0"/>
  </w:num>
  <w:num w:numId="32">
    <w:abstractNumId w:val="10"/>
  </w:num>
  <w:num w:numId="33">
    <w:abstractNumId w:val="12"/>
  </w:num>
  <w:num w:numId="34">
    <w:abstractNumId w:val="20"/>
  </w:num>
  <w:num w:numId="35">
    <w:abstractNumId w:val="11"/>
  </w:num>
  <w:num w:numId="36">
    <w:abstractNumId w:val="9"/>
  </w:num>
  <w:num w:numId="37">
    <w:abstractNumId w:val="38"/>
  </w:num>
  <w:num w:numId="38">
    <w:abstractNumId w:val="15"/>
  </w:num>
  <w:num w:numId="39">
    <w:abstractNumId w:val="25"/>
  </w:num>
  <w:num w:numId="40">
    <w:abstractNumId w:val="39"/>
  </w:num>
  <w:num w:numId="41">
    <w:abstractNumId w:val="34"/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</w:num>
  <w:num w:numId="44">
    <w:abstractNumId w:val="19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5C"/>
    <w:rsid w:val="000116E4"/>
    <w:rsid w:val="000121BA"/>
    <w:rsid w:val="000137FD"/>
    <w:rsid w:val="00014F58"/>
    <w:rsid w:val="00020973"/>
    <w:rsid w:val="0002101F"/>
    <w:rsid w:val="000231B3"/>
    <w:rsid w:val="0002677A"/>
    <w:rsid w:val="00026F55"/>
    <w:rsid w:val="0003101B"/>
    <w:rsid w:val="00033E39"/>
    <w:rsid w:val="00035F06"/>
    <w:rsid w:val="000368F7"/>
    <w:rsid w:val="00036BAF"/>
    <w:rsid w:val="0004373D"/>
    <w:rsid w:val="00055242"/>
    <w:rsid w:val="0006125D"/>
    <w:rsid w:val="00066C88"/>
    <w:rsid w:val="00072CC9"/>
    <w:rsid w:val="00095792"/>
    <w:rsid w:val="000B5A47"/>
    <w:rsid w:val="000C17B3"/>
    <w:rsid w:val="000C1B35"/>
    <w:rsid w:val="000C5922"/>
    <w:rsid w:val="000D087A"/>
    <w:rsid w:val="000D4176"/>
    <w:rsid w:val="000D4F7D"/>
    <w:rsid w:val="000D70B6"/>
    <w:rsid w:val="000E0279"/>
    <w:rsid w:val="000E2F77"/>
    <w:rsid w:val="000F2FB6"/>
    <w:rsid w:val="000F5685"/>
    <w:rsid w:val="00102974"/>
    <w:rsid w:val="001105CA"/>
    <w:rsid w:val="001115D5"/>
    <w:rsid w:val="00116643"/>
    <w:rsid w:val="001261D2"/>
    <w:rsid w:val="00136DC2"/>
    <w:rsid w:val="00141509"/>
    <w:rsid w:val="00150D2B"/>
    <w:rsid w:val="00151692"/>
    <w:rsid w:val="00160D48"/>
    <w:rsid w:val="001669A3"/>
    <w:rsid w:val="00181EF2"/>
    <w:rsid w:val="00184B50"/>
    <w:rsid w:val="00194B7A"/>
    <w:rsid w:val="00194FCD"/>
    <w:rsid w:val="0019599A"/>
    <w:rsid w:val="001A62FF"/>
    <w:rsid w:val="001C3AE5"/>
    <w:rsid w:val="001C436C"/>
    <w:rsid w:val="001C58F3"/>
    <w:rsid w:val="001C7C52"/>
    <w:rsid w:val="001D14A8"/>
    <w:rsid w:val="001D1893"/>
    <w:rsid w:val="001E1ED6"/>
    <w:rsid w:val="001E396F"/>
    <w:rsid w:val="001E587F"/>
    <w:rsid w:val="001E6BAB"/>
    <w:rsid w:val="001F46AE"/>
    <w:rsid w:val="0020668C"/>
    <w:rsid w:val="0021222C"/>
    <w:rsid w:val="00213DD8"/>
    <w:rsid w:val="00216F3C"/>
    <w:rsid w:val="00224994"/>
    <w:rsid w:val="00240263"/>
    <w:rsid w:val="002445F9"/>
    <w:rsid w:val="002506C2"/>
    <w:rsid w:val="0025562E"/>
    <w:rsid w:val="00256DB8"/>
    <w:rsid w:val="00274178"/>
    <w:rsid w:val="002841B9"/>
    <w:rsid w:val="002852F5"/>
    <w:rsid w:val="00295FD4"/>
    <w:rsid w:val="00297138"/>
    <w:rsid w:val="002A1825"/>
    <w:rsid w:val="002A78E1"/>
    <w:rsid w:val="002B306D"/>
    <w:rsid w:val="002C234D"/>
    <w:rsid w:val="002C4305"/>
    <w:rsid w:val="002C5EA0"/>
    <w:rsid w:val="002E4DAC"/>
    <w:rsid w:val="002F4B96"/>
    <w:rsid w:val="00301A0A"/>
    <w:rsid w:val="00307C5B"/>
    <w:rsid w:val="0031005B"/>
    <w:rsid w:val="0031025B"/>
    <w:rsid w:val="0032121F"/>
    <w:rsid w:val="00323BE6"/>
    <w:rsid w:val="00326899"/>
    <w:rsid w:val="00330447"/>
    <w:rsid w:val="003314A9"/>
    <w:rsid w:val="00333A3A"/>
    <w:rsid w:val="0033587F"/>
    <w:rsid w:val="00350380"/>
    <w:rsid w:val="00352E36"/>
    <w:rsid w:val="003541E1"/>
    <w:rsid w:val="00354269"/>
    <w:rsid w:val="00360512"/>
    <w:rsid w:val="00364E8C"/>
    <w:rsid w:val="0036794A"/>
    <w:rsid w:val="00383601"/>
    <w:rsid w:val="00384B6C"/>
    <w:rsid w:val="00387637"/>
    <w:rsid w:val="003911BB"/>
    <w:rsid w:val="00395289"/>
    <w:rsid w:val="00395EDF"/>
    <w:rsid w:val="003A45B9"/>
    <w:rsid w:val="003A52D7"/>
    <w:rsid w:val="003A561B"/>
    <w:rsid w:val="003A78A1"/>
    <w:rsid w:val="003C0FE2"/>
    <w:rsid w:val="003D564C"/>
    <w:rsid w:val="003D63C9"/>
    <w:rsid w:val="003E6C22"/>
    <w:rsid w:val="003F10E1"/>
    <w:rsid w:val="004046F3"/>
    <w:rsid w:val="004050D8"/>
    <w:rsid w:val="00405A47"/>
    <w:rsid w:val="00410368"/>
    <w:rsid w:val="0041545F"/>
    <w:rsid w:val="00421F69"/>
    <w:rsid w:val="0042391B"/>
    <w:rsid w:val="00423B5B"/>
    <w:rsid w:val="00424B6D"/>
    <w:rsid w:val="00426BF3"/>
    <w:rsid w:val="00432E05"/>
    <w:rsid w:val="00437CB4"/>
    <w:rsid w:val="00444D7F"/>
    <w:rsid w:val="00446D75"/>
    <w:rsid w:val="00450515"/>
    <w:rsid w:val="004516B5"/>
    <w:rsid w:val="0045301E"/>
    <w:rsid w:val="00456415"/>
    <w:rsid w:val="00461580"/>
    <w:rsid w:val="0046663E"/>
    <w:rsid w:val="00472178"/>
    <w:rsid w:val="00473BB1"/>
    <w:rsid w:val="00475CF7"/>
    <w:rsid w:val="00487425"/>
    <w:rsid w:val="0049065A"/>
    <w:rsid w:val="0049319C"/>
    <w:rsid w:val="00496DCC"/>
    <w:rsid w:val="004A14C1"/>
    <w:rsid w:val="004A3329"/>
    <w:rsid w:val="004A6939"/>
    <w:rsid w:val="004C3B71"/>
    <w:rsid w:val="004C3DC2"/>
    <w:rsid w:val="004E094D"/>
    <w:rsid w:val="004F4E3E"/>
    <w:rsid w:val="004F71BB"/>
    <w:rsid w:val="00501152"/>
    <w:rsid w:val="00505061"/>
    <w:rsid w:val="00515671"/>
    <w:rsid w:val="00516395"/>
    <w:rsid w:val="00534648"/>
    <w:rsid w:val="00536BE7"/>
    <w:rsid w:val="00540735"/>
    <w:rsid w:val="005434B9"/>
    <w:rsid w:val="00544218"/>
    <w:rsid w:val="005509A4"/>
    <w:rsid w:val="005517B7"/>
    <w:rsid w:val="00553AC8"/>
    <w:rsid w:val="00563285"/>
    <w:rsid w:val="00565616"/>
    <w:rsid w:val="00572DCC"/>
    <w:rsid w:val="00575BCB"/>
    <w:rsid w:val="00583ECE"/>
    <w:rsid w:val="0059210F"/>
    <w:rsid w:val="00593277"/>
    <w:rsid w:val="0059432D"/>
    <w:rsid w:val="00594D98"/>
    <w:rsid w:val="00595779"/>
    <w:rsid w:val="00596B7D"/>
    <w:rsid w:val="005A5741"/>
    <w:rsid w:val="005C07BE"/>
    <w:rsid w:val="005C2E79"/>
    <w:rsid w:val="005C75E0"/>
    <w:rsid w:val="005C7D81"/>
    <w:rsid w:val="005D20AA"/>
    <w:rsid w:val="005D55A2"/>
    <w:rsid w:val="005E0F7C"/>
    <w:rsid w:val="005E181A"/>
    <w:rsid w:val="005E4368"/>
    <w:rsid w:val="005E605D"/>
    <w:rsid w:val="005E78FD"/>
    <w:rsid w:val="005F3C60"/>
    <w:rsid w:val="0060316F"/>
    <w:rsid w:val="006145AE"/>
    <w:rsid w:val="00615C8F"/>
    <w:rsid w:val="00617819"/>
    <w:rsid w:val="006220C1"/>
    <w:rsid w:val="0062310C"/>
    <w:rsid w:val="00626DAF"/>
    <w:rsid w:val="00630322"/>
    <w:rsid w:val="0064054A"/>
    <w:rsid w:val="0064765F"/>
    <w:rsid w:val="00651C26"/>
    <w:rsid w:val="00651E65"/>
    <w:rsid w:val="006529C2"/>
    <w:rsid w:val="00654443"/>
    <w:rsid w:val="00680360"/>
    <w:rsid w:val="00682127"/>
    <w:rsid w:val="006825ED"/>
    <w:rsid w:val="00683E8A"/>
    <w:rsid w:val="0068775B"/>
    <w:rsid w:val="00696AEF"/>
    <w:rsid w:val="006B3CA2"/>
    <w:rsid w:val="006C1C14"/>
    <w:rsid w:val="006C237D"/>
    <w:rsid w:val="006D158A"/>
    <w:rsid w:val="006D2798"/>
    <w:rsid w:val="006D6A24"/>
    <w:rsid w:val="006E2DBA"/>
    <w:rsid w:val="00704721"/>
    <w:rsid w:val="0071341D"/>
    <w:rsid w:val="0072604B"/>
    <w:rsid w:val="007336BA"/>
    <w:rsid w:val="007402C3"/>
    <w:rsid w:val="00741542"/>
    <w:rsid w:val="0074580B"/>
    <w:rsid w:val="00751FC7"/>
    <w:rsid w:val="00762D8A"/>
    <w:rsid w:val="0076544F"/>
    <w:rsid w:val="00792003"/>
    <w:rsid w:val="007A717F"/>
    <w:rsid w:val="007B0395"/>
    <w:rsid w:val="007B7B69"/>
    <w:rsid w:val="007C0A10"/>
    <w:rsid w:val="007D3F8B"/>
    <w:rsid w:val="007D42DE"/>
    <w:rsid w:val="007E45C7"/>
    <w:rsid w:val="007F295B"/>
    <w:rsid w:val="007F76ED"/>
    <w:rsid w:val="008016CE"/>
    <w:rsid w:val="00811FFE"/>
    <w:rsid w:val="00813F62"/>
    <w:rsid w:val="00820D10"/>
    <w:rsid w:val="0082549C"/>
    <w:rsid w:val="00827E46"/>
    <w:rsid w:val="0084360A"/>
    <w:rsid w:val="00844650"/>
    <w:rsid w:val="008512E9"/>
    <w:rsid w:val="008538B3"/>
    <w:rsid w:val="008654A9"/>
    <w:rsid w:val="00877860"/>
    <w:rsid w:val="008863FB"/>
    <w:rsid w:val="008B27A8"/>
    <w:rsid w:val="008B4B9D"/>
    <w:rsid w:val="008B7CB8"/>
    <w:rsid w:val="008D28DD"/>
    <w:rsid w:val="008D7775"/>
    <w:rsid w:val="008E24D5"/>
    <w:rsid w:val="008E758E"/>
    <w:rsid w:val="008F1CC2"/>
    <w:rsid w:val="009008C3"/>
    <w:rsid w:val="00906242"/>
    <w:rsid w:val="00907906"/>
    <w:rsid w:val="009138F2"/>
    <w:rsid w:val="00916827"/>
    <w:rsid w:val="00925DD2"/>
    <w:rsid w:val="009376AE"/>
    <w:rsid w:val="0095093F"/>
    <w:rsid w:val="009623EE"/>
    <w:rsid w:val="00966DB8"/>
    <w:rsid w:val="009759C1"/>
    <w:rsid w:val="00984A3C"/>
    <w:rsid w:val="00990F2D"/>
    <w:rsid w:val="009963D2"/>
    <w:rsid w:val="009A2B98"/>
    <w:rsid w:val="009B1590"/>
    <w:rsid w:val="009B34A4"/>
    <w:rsid w:val="009B5784"/>
    <w:rsid w:val="009D2298"/>
    <w:rsid w:val="009D3A73"/>
    <w:rsid w:val="009D5A3D"/>
    <w:rsid w:val="00A13F8A"/>
    <w:rsid w:val="00A33949"/>
    <w:rsid w:val="00A357CB"/>
    <w:rsid w:val="00A36F95"/>
    <w:rsid w:val="00A447B6"/>
    <w:rsid w:val="00A50CD6"/>
    <w:rsid w:val="00A526D9"/>
    <w:rsid w:val="00A55ABA"/>
    <w:rsid w:val="00A57B8A"/>
    <w:rsid w:val="00A63769"/>
    <w:rsid w:val="00A653BC"/>
    <w:rsid w:val="00A65A6D"/>
    <w:rsid w:val="00A7383B"/>
    <w:rsid w:val="00A84681"/>
    <w:rsid w:val="00A93F38"/>
    <w:rsid w:val="00AA4DBB"/>
    <w:rsid w:val="00AA5AF7"/>
    <w:rsid w:val="00AA6434"/>
    <w:rsid w:val="00AB442C"/>
    <w:rsid w:val="00AB714F"/>
    <w:rsid w:val="00AB7CEE"/>
    <w:rsid w:val="00AB7D20"/>
    <w:rsid w:val="00AC21B8"/>
    <w:rsid w:val="00AD21D5"/>
    <w:rsid w:val="00AD3C8C"/>
    <w:rsid w:val="00AE44CE"/>
    <w:rsid w:val="00AE7679"/>
    <w:rsid w:val="00AF4E64"/>
    <w:rsid w:val="00B105A4"/>
    <w:rsid w:val="00B12C3E"/>
    <w:rsid w:val="00B156F4"/>
    <w:rsid w:val="00B2099A"/>
    <w:rsid w:val="00B20EC5"/>
    <w:rsid w:val="00B26E67"/>
    <w:rsid w:val="00B328BF"/>
    <w:rsid w:val="00B32D79"/>
    <w:rsid w:val="00B45E8D"/>
    <w:rsid w:val="00B50224"/>
    <w:rsid w:val="00B549D4"/>
    <w:rsid w:val="00B55536"/>
    <w:rsid w:val="00B564EB"/>
    <w:rsid w:val="00B6227E"/>
    <w:rsid w:val="00B64D88"/>
    <w:rsid w:val="00B65496"/>
    <w:rsid w:val="00B663DD"/>
    <w:rsid w:val="00B736F4"/>
    <w:rsid w:val="00B7645B"/>
    <w:rsid w:val="00B80440"/>
    <w:rsid w:val="00B81B0A"/>
    <w:rsid w:val="00B83848"/>
    <w:rsid w:val="00B97E01"/>
    <w:rsid w:val="00BA6DFB"/>
    <w:rsid w:val="00BB2EF1"/>
    <w:rsid w:val="00BB5858"/>
    <w:rsid w:val="00BC2791"/>
    <w:rsid w:val="00BE3E51"/>
    <w:rsid w:val="00C130B7"/>
    <w:rsid w:val="00C174E2"/>
    <w:rsid w:val="00C20D0F"/>
    <w:rsid w:val="00C24976"/>
    <w:rsid w:val="00C328F6"/>
    <w:rsid w:val="00C44887"/>
    <w:rsid w:val="00C6016A"/>
    <w:rsid w:val="00C635C1"/>
    <w:rsid w:val="00C66E38"/>
    <w:rsid w:val="00C67303"/>
    <w:rsid w:val="00C67444"/>
    <w:rsid w:val="00C7074D"/>
    <w:rsid w:val="00C75356"/>
    <w:rsid w:val="00C76663"/>
    <w:rsid w:val="00C82358"/>
    <w:rsid w:val="00C875B3"/>
    <w:rsid w:val="00C96809"/>
    <w:rsid w:val="00C96B60"/>
    <w:rsid w:val="00C97C17"/>
    <w:rsid w:val="00CA0830"/>
    <w:rsid w:val="00CB68F4"/>
    <w:rsid w:val="00CC28FA"/>
    <w:rsid w:val="00CD0499"/>
    <w:rsid w:val="00CD1DEC"/>
    <w:rsid w:val="00CD6C4C"/>
    <w:rsid w:val="00CD7D05"/>
    <w:rsid w:val="00CE0018"/>
    <w:rsid w:val="00CE6A83"/>
    <w:rsid w:val="00CF2FC2"/>
    <w:rsid w:val="00CF3E6C"/>
    <w:rsid w:val="00D06A53"/>
    <w:rsid w:val="00D126C4"/>
    <w:rsid w:val="00D1630E"/>
    <w:rsid w:val="00D16370"/>
    <w:rsid w:val="00D241D2"/>
    <w:rsid w:val="00D30D5B"/>
    <w:rsid w:val="00D40CBF"/>
    <w:rsid w:val="00D43F87"/>
    <w:rsid w:val="00D526BE"/>
    <w:rsid w:val="00D573E8"/>
    <w:rsid w:val="00D64ADE"/>
    <w:rsid w:val="00D64F81"/>
    <w:rsid w:val="00D75D0D"/>
    <w:rsid w:val="00D7616E"/>
    <w:rsid w:val="00D76842"/>
    <w:rsid w:val="00D8027A"/>
    <w:rsid w:val="00D8482B"/>
    <w:rsid w:val="00DA27C6"/>
    <w:rsid w:val="00DA27D9"/>
    <w:rsid w:val="00DB215C"/>
    <w:rsid w:val="00DC1C1E"/>
    <w:rsid w:val="00DC47AF"/>
    <w:rsid w:val="00DD0E22"/>
    <w:rsid w:val="00DD1C4D"/>
    <w:rsid w:val="00DD3975"/>
    <w:rsid w:val="00DD693B"/>
    <w:rsid w:val="00DE0486"/>
    <w:rsid w:val="00DE4DA5"/>
    <w:rsid w:val="00DF0051"/>
    <w:rsid w:val="00DF2333"/>
    <w:rsid w:val="00DF3339"/>
    <w:rsid w:val="00DF3977"/>
    <w:rsid w:val="00DF4024"/>
    <w:rsid w:val="00E003CB"/>
    <w:rsid w:val="00E0604D"/>
    <w:rsid w:val="00E078F6"/>
    <w:rsid w:val="00E131DC"/>
    <w:rsid w:val="00E13B45"/>
    <w:rsid w:val="00E24406"/>
    <w:rsid w:val="00E25B9E"/>
    <w:rsid w:val="00E27BEB"/>
    <w:rsid w:val="00E31137"/>
    <w:rsid w:val="00E34D98"/>
    <w:rsid w:val="00E45AAE"/>
    <w:rsid w:val="00E51894"/>
    <w:rsid w:val="00E569BC"/>
    <w:rsid w:val="00E66B2C"/>
    <w:rsid w:val="00E73CE6"/>
    <w:rsid w:val="00E77696"/>
    <w:rsid w:val="00E81375"/>
    <w:rsid w:val="00E82EA9"/>
    <w:rsid w:val="00E86007"/>
    <w:rsid w:val="00EA0B49"/>
    <w:rsid w:val="00EC5B4B"/>
    <w:rsid w:val="00EC5DB9"/>
    <w:rsid w:val="00EE2243"/>
    <w:rsid w:val="00EE4325"/>
    <w:rsid w:val="00EE56C9"/>
    <w:rsid w:val="00EE6658"/>
    <w:rsid w:val="00EE7644"/>
    <w:rsid w:val="00EF7086"/>
    <w:rsid w:val="00F009D3"/>
    <w:rsid w:val="00F06B5F"/>
    <w:rsid w:val="00F07555"/>
    <w:rsid w:val="00F10953"/>
    <w:rsid w:val="00F11173"/>
    <w:rsid w:val="00F1257B"/>
    <w:rsid w:val="00F13DE5"/>
    <w:rsid w:val="00F219AE"/>
    <w:rsid w:val="00F24AB8"/>
    <w:rsid w:val="00F26032"/>
    <w:rsid w:val="00F33B1D"/>
    <w:rsid w:val="00F35413"/>
    <w:rsid w:val="00F376F4"/>
    <w:rsid w:val="00F5131B"/>
    <w:rsid w:val="00F52D5F"/>
    <w:rsid w:val="00F5625D"/>
    <w:rsid w:val="00F60935"/>
    <w:rsid w:val="00F67C70"/>
    <w:rsid w:val="00F73844"/>
    <w:rsid w:val="00F73D6E"/>
    <w:rsid w:val="00F82453"/>
    <w:rsid w:val="00F90E33"/>
    <w:rsid w:val="00F90F9A"/>
    <w:rsid w:val="00F92DCC"/>
    <w:rsid w:val="00F95C07"/>
    <w:rsid w:val="00F9796F"/>
    <w:rsid w:val="00FA3DA1"/>
    <w:rsid w:val="00FA66DE"/>
    <w:rsid w:val="00FB11D4"/>
    <w:rsid w:val="00FB54BD"/>
    <w:rsid w:val="00FB7AB4"/>
    <w:rsid w:val="00FC33E9"/>
    <w:rsid w:val="00FC40E5"/>
    <w:rsid w:val="00FC426F"/>
    <w:rsid w:val="00FD2386"/>
    <w:rsid w:val="00FD2A7B"/>
    <w:rsid w:val="00FD4584"/>
    <w:rsid w:val="00FD5013"/>
    <w:rsid w:val="00FD50F1"/>
    <w:rsid w:val="00FE0FB3"/>
    <w:rsid w:val="00FF1AEE"/>
    <w:rsid w:val="00FF517C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CD46E"/>
  <w15:docId w15:val="{A6C3E1A7-166E-4FC1-9768-79694F3F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0224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6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9">
    <w:name w:val="heading 9"/>
    <w:basedOn w:val="a"/>
    <w:next w:val="a"/>
    <w:link w:val="90"/>
    <w:semiHidden/>
    <w:unhideWhenUsed/>
    <w:qFormat/>
    <w:rsid w:val="00C97C17"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7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677A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267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677A"/>
    <w:rPr>
      <w:sz w:val="24"/>
      <w:szCs w:val="24"/>
    </w:rPr>
  </w:style>
  <w:style w:type="paragraph" w:styleId="a8">
    <w:name w:val="List Paragraph"/>
    <w:basedOn w:val="a"/>
    <w:uiPriority w:val="34"/>
    <w:qFormat/>
    <w:rsid w:val="00432E05"/>
    <w:pPr>
      <w:ind w:left="720"/>
      <w:contextualSpacing/>
    </w:pPr>
  </w:style>
  <w:style w:type="paragraph" w:styleId="a9">
    <w:name w:val="Body Text Indent"/>
    <w:basedOn w:val="a"/>
    <w:link w:val="aa"/>
    <w:unhideWhenUsed/>
    <w:rsid w:val="00E24406"/>
    <w:pPr>
      <w:spacing w:line="360" w:lineRule="auto"/>
      <w:ind w:firstLine="540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aa">
    <w:name w:val="Основной текст с отступом Знак"/>
    <w:basedOn w:val="a0"/>
    <w:link w:val="a9"/>
    <w:rsid w:val="00E24406"/>
    <w:rPr>
      <w:rFonts w:ascii="Times New Roman" w:eastAsia="Times New Roman" w:hAnsi="Times New Roman" w:cs="Times New Roman"/>
      <w:sz w:val="28"/>
      <w:szCs w:val="24"/>
    </w:rPr>
  </w:style>
  <w:style w:type="character" w:customStyle="1" w:styleId="90">
    <w:name w:val="Заголовок 9 Знак"/>
    <w:basedOn w:val="a0"/>
    <w:link w:val="9"/>
    <w:semiHidden/>
    <w:rsid w:val="00C97C1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046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Hyperlink"/>
    <w:uiPriority w:val="99"/>
    <w:unhideWhenUsed/>
    <w:rsid w:val="004046F3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526D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26D9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2F4B9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F4B9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F4B9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F4B9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F4B96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CA0830"/>
    <w:pPr>
      <w:spacing w:after="0" w:line="240" w:lineRule="auto"/>
    </w:pPr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73BB1"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D64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8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6E857-149A-4F9D-916C-5916CDC1F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</dc:creator>
  <cp:lastModifiedBy>Крылова Екатерина Александровна</cp:lastModifiedBy>
  <cp:revision>2</cp:revision>
  <cp:lastPrinted>2018-09-21T10:08:00Z</cp:lastPrinted>
  <dcterms:created xsi:type="dcterms:W3CDTF">2018-10-04T13:21:00Z</dcterms:created>
  <dcterms:modified xsi:type="dcterms:W3CDTF">2018-10-04T13:21:00Z</dcterms:modified>
</cp:coreProperties>
</file>