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F2" w:rsidRPr="00DB4BDF" w:rsidRDefault="008B48F2" w:rsidP="008B48F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4B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города Шарыпово</w:t>
      </w:r>
    </w:p>
    <w:p w:rsidR="008B48F2" w:rsidRPr="00DB4BDF" w:rsidRDefault="008B48F2" w:rsidP="008B48F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4B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Город Шарыпово Красноярского края</w:t>
      </w:r>
    </w:p>
    <w:p w:rsidR="008B48F2" w:rsidRPr="00DB4BDF" w:rsidRDefault="008B48F2" w:rsidP="008B48F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8F2" w:rsidRPr="00DB4BDF" w:rsidRDefault="008B48F2" w:rsidP="008B48F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8F2" w:rsidRPr="00DB4BDF" w:rsidRDefault="008B48F2" w:rsidP="008B48F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4B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8B48F2" w:rsidRPr="00DB4BDF" w:rsidRDefault="008B48F2" w:rsidP="008B48F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8F2" w:rsidRPr="00DB4BDF" w:rsidRDefault="008B48F2" w:rsidP="008B48F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8F2" w:rsidRPr="00DB4BDF" w:rsidRDefault="006D39F1" w:rsidP="006D39F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09.06.2022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B48F2"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189</w:t>
      </w:r>
    </w:p>
    <w:p w:rsidR="008B48F2" w:rsidRPr="00DB4BDF" w:rsidRDefault="008B48F2" w:rsidP="008B48F2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8F2" w:rsidRPr="00DB4BDF" w:rsidRDefault="008B48F2" w:rsidP="008B48F2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8F2" w:rsidRPr="00DB4BDF" w:rsidRDefault="008B48F2" w:rsidP="00194EC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муниципальной программы «Комплексная программа в области энергосбережения и повышения энергетической эффективности </w:t>
      </w:r>
      <w:r w:rsidR="00445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Шарыпово Красноярского края»</w:t>
      </w:r>
    </w:p>
    <w:p w:rsidR="008B48F2" w:rsidRPr="00DB4BDF" w:rsidRDefault="008B48F2" w:rsidP="00194EC7">
      <w:pPr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8F2" w:rsidRPr="00DB4BDF" w:rsidRDefault="008B48F2" w:rsidP="00194EC7">
      <w:pPr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48F2" w:rsidRPr="00DB4BDF" w:rsidRDefault="008B48F2" w:rsidP="00194E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23.11.2009 № 261-ФЗ «Об 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 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приказом Минэкономразвития России от 28.04.2021 № 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эффективности», статьей 34 Устава города Шарыпово,</w:t>
      </w:r>
    </w:p>
    <w:p w:rsidR="008B48F2" w:rsidRPr="00DB4BDF" w:rsidRDefault="008B48F2" w:rsidP="00194EC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2D25FE" w:rsidRPr="00DB4BDF" w:rsidRDefault="002D25FE" w:rsidP="00194EC7">
      <w:pPr>
        <w:pStyle w:val="a9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Комплексная программа в области энергосбережения и повышения энергетической эффективности </w:t>
      </w:r>
      <w:r w:rsidR="00445A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Шарыпово Красноярского края</w:t>
      </w:r>
      <w:r w:rsidRPr="00DB4BDF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2D25FE" w:rsidRPr="00DB4BDF" w:rsidRDefault="002D25FE" w:rsidP="00194EC7">
      <w:pPr>
        <w:pStyle w:val="a9"/>
        <w:numPr>
          <w:ilvl w:val="0"/>
          <w:numId w:val="18"/>
        </w:numPr>
        <w:spacing w:after="100" w:line="240" w:lineRule="auto"/>
        <w:ind w:left="0" w:firstLine="6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4BD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города Шарыпово Д.В. </w:t>
      </w:r>
      <w:proofErr w:type="spellStart"/>
      <w:r w:rsidRPr="00DB4BDF">
        <w:rPr>
          <w:rFonts w:ascii="Times New Roman" w:hAnsi="Times New Roman" w:cs="Times New Roman"/>
          <w:sz w:val="28"/>
          <w:szCs w:val="28"/>
        </w:rPr>
        <w:t>Саюшева</w:t>
      </w:r>
      <w:proofErr w:type="spellEnd"/>
      <w:r w:rsidRPr="00DB4BDF">
        <w:rPr>
          <w:rFonts w:ascii="Times New Roman" w:hAnsi="Times New Roman" w:cs="Times New Roman"/>
          <w:sz w:val="28"/>
          <w:szCs w:val="28"/>
        </w:rPr>
        <w:t>.</w:t>
      </w:r>
    </w:p>
    <w:p w:rsidR="008B48F2" w:rsidRPr="00DB4BDF" w:rsidRDefault="002D25FE" w:rsidP="00194EC7">
      <w:pPr>
        <w:pStyle w:val="a9"/>
        <w:numPr>
          <w:ilvl w:val="0"/>
          <w:numId w:val="18"/>
        </w:numPr>
        <w:spacing w:after="100" w:line="240" w:lineRule="auto"/>
        <w:ind w:left="0" w:firstLine="68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gorodsharypovo</w:t>
      </w:r>
      <w:proofErr w:type="spellEnd"/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DB4BDF">
        <w:rPr>
          <w:rStyle w:val="FontStyle13"/>
          <w:sz w:val="28"/>
          <w:szCs w:val="28"/>
        </w:rPr>
        <w:t>.</w:t>
      </w:r>
    </w:p>
    <w:p w:rsidR="00DB4BDF" w:rsidRDefault="00DB4BDF" w:rsidP="00194EC7">
      <w:pPr>
        <w:pStyle w:val="11"/>
        <w:spacing w:after="100" w:line="240" w:lineRule="auto"/>
        <w:ind w:firstLine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B4BDF" w:rsidRDefault="002D25FE" w:rsidP="00194EC7">
      <w:pPr>
        <w:pStyle w:val="11"/>
        <w:spacing w:after="100" w:line="240" w:lineRule="auto"/>
        <w:ind w:firstLine="0"/>
        <w:jc w:val="both"/>
        <w:rPr>
          <w:rStyle w:val="a3"/>
          <w:rFonts w:ascii="Times New Roman" w:hAnsi="Times New Roman" w:cs="Times New Roman"/>
          <w:sz w:val="28"/>
          <w:szCs w:val="28"/>
        </w:rPr>
        <w:sectPr w:rsidR="00DB4BDF" w:rsidSect="00DB4BDF">
          <w:pgSz w:w="11900" w:h="16840"/>
          <w:pgMar w:top="1134" w:right="850" w:bottom="142" w:left="1701" w:header="524" w:footer="6" w:gutter="0"/>
          <w:cols w:space="720"/>
          <w:noEndnote/>
          <w:docGrid w:linePitch="360"/>
        </w:sectPr>
      </w:pPr>
      <w:r w:rsidRPr="00DB4BDF">
        <w:rPr>
          <w:rStyle w:val="a3"/>
          <w:rFonts w:ascii="Times New Roman" w:hAnsi="Times New Roman" w:cs="Times New Roman"/>
          <w:sz w:val="28"/>
          <w:szCs w:val="28"/>
        </w:rPr>
        <w:t>Глава города Шарыпово</w:t>
      </w:r>
      <w:r w:rsidRPr="00DB4BDF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DB4BDF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DB4BDF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DB4BDF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DB4BDF">
        <w:rPr>
          <w:rStyle w:val="a3"/>
          <w:rFonts w:ascii="Times New Roman" w:hAnsi="Times New Roman" w:cs="Times New Roman"/>
          <w:sz w:val="28"/>
          <w:szCs w:val="28"/>
        </w:rPr>
        <w:tab/>
      </w:r>
      <w:r w:rsidR="00DB4BDF">
        <w:rPr>
          <w:rStyle w:val="a3"/>
          <w:rFonts w:ascii="Times New Roman" w:hAnsi="Times New Roman" w:cs="Times New Roman"/>
          <w:sz w:val="28"/>
          <w:szCs w:val="28"/>
        </w:rPr>
        <w:tab/>
      </w:r>
      <w:r w:rsidR="00DB4BDF">
        <w:rPr>
          <w:rStyle w:val="a3"/>
          <w:rFonts w:ascii="Times New Roman" w:hAnsi="Times New Roman" w:cs="Times New Roman"/>
          <w:sz w:val="28"/>
          <w:szCs w:val="28"/>
        </w:rPr>
        <w:tab/>
        <w:t xml:space="preserve"> </w:t>
      </w:r>
      <w:r w:rsidRPr="00DB4BDF">
        <w:rPr>
          <w:rStyle w:val="a3"/>
          <w:rFonts w:ascii="Times New Roman" w:hAnsi="Times New Roman" w:cs="Times New Roman"/>
          <w:sz w:val="28"/>
          <w:szCs w:val="28"/>
        </w:rPr>
        <w:t>В.Г. Хохлов</w:t>
      </w:r>
    </w:p>
    <w:p w:rsidR="00445A97" w:rsidRPr="00445A97" w:rsidRDefault="00445A97" w:rsidP="00445A97">
      <w:pPr>
        <w:widowControl/>
        <w:ind w:firstLine="5103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45A97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Приложение к Постановлению</w:t>
      </w:r>
    </w:p>
    <w:p w:rsidR="00445A97" w:rsidRPr="00445A97" w:rsidRDefault="00445A97" w:rsidP="00445A97">
      <w:pPr>
        <w:widowControl/>
        <w:autoSpaceDE w:val="0"/>
        <w:autoSpaceDN w:val="0"/>
        <w:adjustRightInd w:val="0"/>
        <w:ind w:firstLine="5103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45A97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Администрации города Шарыпово</w:t>
      </w:r>
    </w:p>
    <w:p w:rsidR="00445A97" w:rsidRPr="00445A97" w:rsidRDefault="00445A97" w:rsidP="00445A97">
      <w:pPr>
        <w:widowControl/>
        <w:autoSpaceDE w:val="0"/>
        <w:autoSpaceDN w:val="0"/>
        <w:adjustRightInd w:val="0"/>
        <w:ind w:firstLine="5103"/>
        <w:outlineLvl w:val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45A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 </w:t>
      </w:r>
      <w:r w:rsidR="006D39F1" w:rsidRPr="006D39F1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09.06.2022</w:t>
      </w:r>
      <w:r w:rsidRPr="00445A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 </w:t>
      </w:r>
      <w:r w:rsidR="006D39F1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189</w:t>
      </w:r>
      <w:r w:rsidRPr="00445A9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bidi="ar-SA"/>
        </w:rPr>
        <w:t>1</w:t>
      </w:r>
    </w:p>
    <w:p w:rsidR="00445A97" w:rsidRPr="00445A97" w:rsidRDefault="00445A97" w:rsidP="00445A97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45A97" w:rsidRPr="00445A97" w:rsidRDefault="00445A97" w:rsidP="00445A9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45A97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Муниципальная программа</w:t>
      </w:r>
    </w:p>
    <w:p w:rsidR="00445A97" w:rsidRDefault="00445A97" w:rsidP="00445A9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B4B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«Комплексная программа в области энергосбережения и повышения энергетической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</w:p>
    <w:p w:rsidR="00445A97" w:rsidRPr="00445A97" w:rsidRDefault="00445A97" w:rsidP="00445A9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45A97">
        <w:rPr>
          <w:rFonts w:ascii="Times New Roman" w:eastAsia="Times New Roman" w:hAnsi="Times New Roman" w:cs="Times New Roman"/>
          <w:sz w:val="28"/>
          <w:szCs w:val="28"/>
          <w:lang w:bidi="ar-SA"/>
        </w:rPr>
        <w:t>«город Шарыпово Красноярского края»</w:t>
      </w:r>
    </w:p>
    <w:p w:rsidR="00445A97" w:rsidRPr="00445A97" w:rsidRDefault="00445A97" w:rsidP="00445A97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45A97" w:rsidRPr="00445A97" w:rsidRDefault="00445A97" w:rsidP="00445A9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445A9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1.Паспорт муниципальной программы</w:t>
      </w:r>
    </w:p>
    <w:p w:rsidR="00445A97" w:rsidRPr="00445A97" w:rsidRDefault="00445A97" w:rsidP="00445A97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pPr w:leftFromText="180" w:rightFromText="180" w:vertAnchor="text" w:horzAnchor="margin" w:tblpXSpec="center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445A97" w:rsidRPr="00445A97" w:rsidTr="009520FD">
        <w:trPr>
          <w:trHeight w:val="3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9520FD">
            <w:pPr>
              <w:widowControl/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B4B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«Комплексная программа в области энергосбережения и повышения энергетической эффективности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муниципального образования</w:t>
            </w: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«город Шарыпово Красноярского края» (далее – программа)</w:t>
            </w:r>
          </w:p>
        </w:tc>
      </w:tr>
      <w:tr w:rsidR="00445A97" w:rsidRPr="00445A97" w:rsidTr="009520FD">
        <w:trPr>
          <w:trHeight w:val="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9520F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Основания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Default="009520FD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445A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5A97" w:rsidRPr="00DB4B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</w:t>
            </w:r>
            <w:r w:rsidR="00445A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445A97" w:rsidRPr="00DB4B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 от 23.11.2009 № 261-ФЗ «Об энергосбережении и о повышении энергетической эффективности, и о внесении изменений в отдельные законодательные акты Российской Федерации»</w:t>
            </w:r>
            <w:r w:rsidR="00445A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45A97" w:rsidRDefault="009520FD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445A97" w:rsidRPr="00DB4B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постановление Правительства Российской Федерации от 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 w:rsidR="00445A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45A97" w:rsidRPr="00445A97" w:rsidRDefault="009520FD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445A97" w:rsidRPr="00DB4B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приказ Минэкономразвития России от 28.04.2021 №</w:t>
            </w:r>
            <w:r w:rsidR="00445A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445A97" w:rsidRPr="00DB4B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</w:t>
            </w:r>
            <w:r w:rsidR="00445A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45A97" w:rsidRPr="00445A97" w:rsidTr="009520FD">
        <w:trPr>
          <w:trHeight w:val="3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9520F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B269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Муниципальное казенное учреждение</w:t>
            </w:r>
          </w:p>
          <w:p w:rsidR="00445A97" w:rsidRPr="00445A97" w:rsidRDefault="00445A97" w:rsidP="00B2692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«Служба городского хозяйства»</w:t>
            </w:r>
          </w:p>
        </w:tc>
      </w:tr>
      <w:tr w:rsidR="00445A97" w:rsidRPr="00445A97" w:rsidTr="00B82573">
        <w:trPr>
          <w:trHeight w:val="45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9520F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F36B59" w:rsidRDefault="00445A97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 Администрация города Шарыпово;</w:t>
            </w:r>
          </w:p>
          <w:p w:rsidR="00B82573" w:rsidRPr="00F36B59" w:rsidRDefault="00445A97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2. </w:t>
            </w:r>
            <w:r w:rsidR="00B82573" w:rsidRPr="00F36B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Территориальный отдел по вопросам жизнедеятельности городских поселков </w:t>
            </w:r>
            <w:proofErr w:type="spellStart"/>
            <w:r w:rsidR="00B82573" w:rsidRPr="00F36B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Дубинино</w:t>
            </w:r>
            <w:proofErr w:type="spellEnd"/>
            <w:r w:rsidR="00B82573" w:rsidRPr="00F36B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 Горячегорск Администрации города Шарыпово</w:t>
            </w:r>
            <w:r w:rsidR="00B82573"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;</w:t>
            </w:r>
          </w:p>
          <w:p w:rsidR="00445A97" w:rsidRPr="00F36B59" w:rsidRDefault="00445A97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 Отдел культуры Администрации города Шарыпово;</w:t>
            </w:r>
          </w:p>
          <w:p w:rsidR="00445A97" w:rsidRPr="00F36B59" w:rsidRDefault="00B82573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</w:t>
            </w:r>
            <w:r w:rsidR="00445A97"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Отдел спорта и молодежной политики Администрации города Шарыпово;</w:t>
            </w:r>
          </w:p>
          <w:p w:rsidR="00445A97" w:rsidRPr="00F36B59" w:rsidRDefault="00B82573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</w:t>
            </w:r>
            <w:r w:rsidR="00445A97"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Управление образованием Администрации города Шарыпово;</w:t>
            </w:r>
          </w:p>
          <w:p w:rsidR="00445A97" w:rsidRPr="00F36B59" w:rsidRDefault="00B82573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</w:t>
            </w:r>
            <w:r w:rsidR="00445A97"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Комитет по управлению муниципальным имуществом и земельными отношениями Администрации города Шарыпово;</w:t>
            </w:r>
          </w:p>
          <w:p w:rsidR="00445A97" w:rsidRPr="009520FD" w:rsidRDefault="00B82573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7</w:t>
            </w:r>
            <w:r w:rsidR="00445A97"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 Муниципальное казенное учреждение</w:t>
            </w:r>
            <w:r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445A97"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«Управление капитального строительства»</w:t>
            </w:r>
            <w:r w:rsidRPr="00F36B5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</w:t>
            </w:r>
          </w:p>
        </w:tc>
      </w:tr>
      <w:tr w:rsidR="009520FD" w:rsidRPr="00445A97" w:rsidTr="009520FD">
        <w:trPr>
          <w:trHeight w:val="6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D" w:rsidRPr="00445A97" w:rsidRDefault="009520FD" w:rsidP="00AE3A9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Согласованность муниципальной программы с иными региональными и муниципальными программами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D" w:rsidRDefault="009520FD" w:rsidP="00B26928">
            <w:pPr>
              <w:pStyle w:val="a9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Правительства Красноярского края </w:t>
            </w:r>
            <w:r w:rsidR="00F9037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F90378" w:rsidRPr="00F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</w:t>
            </w:r>
            <w:r w:rsidR="00F90378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 w:rsidR="00F90378" w:rsidRPr="00F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2013 </w:t>
            </w:r>
            <w:r w:rsidR="00F9037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90378" w:rsidRPr="00F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709-п</w:t>
            </w:r>
            <w:r w:rsidR="00F903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520FD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региональной программы капитального ремонта общего имущества в многоквартирных домах, расположенных на территории Красноярского края</w:t>
            </w:r>
            <w:r w:rsidR="00F903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46BA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6BAB" w:rsidRDefault="00C46BAB" w:rsidP="00B26928">
            <w:pPr>
              <w:pStyle w:val="a9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города Шарыпово от</w:t>
            </w:r>
            <w:r w:rsidRPr="00D632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04.10.2013 № 242 «Об утверждении муниципальной программы </w:t>
            </w:r>
            <w:r w:rsidRPr="00C46BAB">
              <w:rPr>
                <w:rFonts w:ascii="Times New Roman" w:eastAsia="Times New Roman" w:hAnsi="Times New Roman" w:cs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6BAB" w:rsidRDefault="00B82573" w:rsidP="00B26928">
            <w:pPr>
              <w:pStyle w:val="a9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8257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города Шарыпово от 04.10.2013 №239 «Об утверждении муниципальной программы «Развитие физической культуры и спорта в городе Шарыпово»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2573" w:rsidRPr="007E4918" w:rsidRDefault="00B82573" w:rsidP="00B26928">
            <w:pPr>
              <w:pStyle w:val="a9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825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 Администрации города Шарыпово от 03.10.2013 № 235 «Об утверждении </w:t>
            </w:r>
            <w:r w:rsidRPr="007E491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 «Развитие культуры»;</w:t>
            </w:r>
          </w:p>
          <w:p w:rsidR="00B82573" w:rsidRPr="007E4918" w:rsidRDefault="00B82573" w:rsidP="00B26928">
            <w:pPr>
              <w:pStyle w:val="a9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491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города Шарыпово от 04.10.2013г. №238 «Об утверждении муниципальной программы «Молодежь города Шарыпово в XXI веке»;</w:t>
            </w:r>
          </w:p>
          <w:p w:rsidR="00B82573" w:rsidRDefault="00B82573" w:rsidP="00B2692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8257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</w:t>
            </w:r>
            <w:r w:rsidR="002437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04D5A" w:rsidRPr="009520FD" w:rsidRDefault="00F04D5A" w:rsidP="00B26928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города Шарыпово от 03.10.2013г. № 236 «Об утверждении </w:t>
            </w:r>
            <w:r w:rsidRPr="00F04D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 «Управление муниципальным имуществом муниципального образования «город Шарыпово Красноярского края»</w:t>
            </w:r>
          </w:p>
        </w:tc>
      </w:tr>
      <w:tr w:rsidR="00445A97" w:rsidRPr="00445A97" w:rsidTr="009520FD">
        <w:trPr>
          <w:trHeight w:val="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9520F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B2692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71CA2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 и отдельных мероприятий настоящей программой не предусмотрен</w:t>
            </w:r>
            <w:r w:rsidR="00671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B1980" w:rsidRPr="00445A97" w:rsidTr="009520FD">
        <w:trPr>
          <w:trHeight w:val="6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80" w:rsidRPr="00445A97" w:rsidRDefault="00BB1980" w:rsidP="009520F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80" w:rsidRPr="00A71CA2" w:rsidRDefault="00BB1980" w:rsidP="00B26928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Повышение энергосбережения и </w:t>
            </w:r>
            <w:r w:rsidRPr="00671A9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энергетической эффективности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 муниципальном образовании</w:t>
            </w:r>
          </w:p>
        </w:tc>
      </w:tr>
      <w:tr w:rsidR="00445A97" w:rsidRPr="00445A97" w:rsidTr="00BB1980">
        <w:trPr>
          <w:trHeight w:val="21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BB1980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DF" w:rsidRDefault="00CF7FDF" w:rsidP="00B26928">
            <w:pPr>
              <w:pStyle w:val="a9"/>
              <w:numPr>
                <w:ilvl w:val="0"/>
                <w:numId w:val="19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</w:t>
            </w:r>
            <w:r w:rsidR="00E96C51">
              <w:rPr>
                <w:rFonts w:ascii="Times New Roman" w:eastAsia="Times New Roman" w:hAnsi="Times New Roman" w:cs="Times New Roman"/>
                <w:sz w:val="28"/>
                <w:szCs w:val="28"/>
              </w:rPr>
              <w:t>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45A97" w:rsidRDefault="00070AA2" w:rsidP="00B26928">
            <w:pPr>
              <w:pStyle w:val="a9"/>
              <w:numPr>
                <w:ilvl w:val="0"/>
                <w:numId w:val="19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0FD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жилищном фонде</w:t>
            </w:r>
            <w:r w:rsidR="009520F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20FD" w:rsidRDefault="009520FD" w:rsidP="00B26928">
            <w:pPr>
              <w:pStyle w:val="a9"/>
              <w:numPr>
                <w:ilvl w:val="0"/>
                <w:numId w:val="19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0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коммунальном комплексе;</w:t>
            </w:r>
          </w:p>
          <w:p w:rsidR="00BB1980" w:rsidRDefault="00A27086" w:rsidP="00B26928">
            <w:pPr>
              <w:pStyle w:val="a9"/>
              <w:numPr>
                <w:ilvl w:val="0"/>
                <w:numId w:val="19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0FD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транспортном комплексе;</w:t>
            </w:r>
          </w:p>
          <w:p w:rsidR="009520FD" w:rsidRPr="009520FD" w:rsidRDefault="00BB1980" w:rsidP="00B26928">
            <w:pPr>
              <w:pStyle w:val="a9"/>
              <w:numPr>
                <w:ilvl w:val="0"/>
                <w:numId w:val="19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BD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овышение информированности общества о состоянии и деятельности в сфере энергосбережения и повышения энергетической эффективности</w:t>
            </w:r>
            <w:r w:rsidR="009520F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A97" w:rsidRPr="00445A97" w:rsidTr="009520FD">
        <w:trPr>
          <w:trHeight w:val="34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9520F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</w:t>
            </w: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9520F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</w:t>
            </w: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-2024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оды</w:t>
            </w:r>
          </w:p>
        </w:tc>
      </w:tr>
      <w:tr w:rsidR="00445A97" w:rsidRPr="00445A97" w:rsidTr="009520FD">
        <w:trPr>
          <w:trHeight w:val="1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9520F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Перечень целевых показателей муниципальной программы,</w:t>
            </w:r>
            <w:r w:rsidRPr="00445A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EF626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Приложение №1 к Паспорту программы</w:t>
            </w:r>
          </w:p>
        </w:tc>
      </w:tr>
      <w:tr w:rsidR="00445A97" w:rsidRPr="00445A97" w:rsidTr="009520FD">
        <w:trPr>
          <w:trHeight w:val="9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445A97" w:rsidRDefault="00445A97" w:rsidP="009520F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Информация по ресурсному обеспечению программы, в том числе в разбивке по источникам финансирования по </w:t>
            </w:r>
            <w:r w:rsidRPr="00445A97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годам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97" w:rsidRPr="00D7697E" w:rsidRDefault="00445A97" w:rsidP="009520FD">
            <w:pPr>
              <w:widowControl/>
              <w:tabs>
                <w:tab w:val="left" w:pos="27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C2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Выполнение мероприятий программы в 20</w:t>
            </w:r>
            <w:r w:rsidR="00BB1980" w:rsidRPr="001C2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22</w:t>
            </w:r>
            <w:r w:rsidRPr="001C2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- 2024 годах предусматривает финансирование 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– </w:t>
            </w:r>
            <w:r w:rsidR="00D7697E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508 740,62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руб., в том числе по источникам и годам:</w:t>
            </w:r>
            <w:r w:rsidR="005022AA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445A97" w:rsidRPr="00D7697E" w:rsidRDefault="00445A97" w:rsidP="009520FD">
            <w:pPr>
              <w:widowControl/>
              <w:tabs>
                <w:tab w:val="left" w:pos="276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2022 г. – </w:t>
            </w:r>
            <w:r w:rsidR="00D7697E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267 632,29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руб., в том числе:</w:t>
            </w:r>
          </w:p>
          <w:p w:rsidR="00445A97" w:rsidRPr="00D7697E" w:rsidRDefault="00EC67F3" w:rsidP="009520FD">
            <w:pPr>
              <w:widowControl/>
              <w:tabs>
                <w:tab w:val="left" w:pos="2760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Бюджет городского округа </w:t>
            </w:r>
            <w:proofErr w:type="spellStart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г.Шарыпово</w:t>
            </w:r>
            <w:proofErr w:type="spellEnd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(далее по тексту программы – Бюджет города Шарыпово)</w:t>
            </w:r>
            <w:r w:rsidR="00445A97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– </w:t>
            </w:r>
            <w:r w:rsidR="00D7697E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7 502,95</w:t>
            </w:r>
            <w:r w:rsidR="00445A97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руб.;</w:t>
            </w:r>
          </w:p>
          <w:p w:rsidR="00445A97" w:rsidRPr="00D7697E" w:rsidRDefault="00445A97" w:rsidP="009520FD">
            <w:pPr>
              <w:widowControl/>
              <w:tabs>
                <w:tab w:val="left" w:pos="2760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Краевой бюджет – </w:t>
            </w:r>
            <w:r w:rsidR="00D7697E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22 407,94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руб.;</w:t>
            </w:r>
          </w:p>
          <w:p w:rsidR="00A44A42" w:rsidRPr="00D7697E" w:rsidRDefault="00445A97" w:rsidP="009520FD">
            <w:pPr>
              <w:widowControl/>
              <w:tabs>
                <w:tab w:val="left" w:pos="2760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Федеральный бюджет – </w:t>
            </w:r>
            <w:r w:rsidR="00A44A42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223,30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</w:t>
            </w:r>
            <w:proofErr w:type="spellEnd"/>
            <w:r w:rsidR="00A44A42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445A97" w:rsidRPr="00D7697E" w:rsidRDefault="00A44A42" w:rsidP="009520FD">
            <w:pPr>
              <w:widowControl/>
              <w:tabs>
                <w:tab w:val="left" w:pos="2760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Внебюджетные источники – 237</w:t>
            </w:r>
            <w:r w:rsidR="00D7697E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498,10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</w:t>
            </w:r>
            <w:proofErr w:type="spellEnd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445A97" w:rsidRPr="00D7697E" w:rsidRDefault="00445A97" w:rsidP="009520FD">
            <w:pPr>
              <w:widowControl/>
              <w:tabs>
                <w:tab w:val="left" w:pos="276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2023 г. – </w:t>
            </w:r>
            <w:r w:rsidR="00D7697E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148 730,27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руб., в том числе:</w:t>
            </w:r>
          </w:p>
          <w:p w:rsidR="00445A97" w:rsidRPr="00D7697E" w:rsidRDefault="00445A97" w:rsidP="009520FD">
            <w:pPr>
              <w:widowControl/>
              <w:tabs>
                <w:tab w:val="left" w:pos="2760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Бюджет города Шарыпово – </w:t>
            </w:r>
            <w:r w:rsidR="00D7697E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6 716,20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руб.;</w:t>
            </w:r>
          </w:p>
          <w:p w:rsidR="00D80E9F" w:rsidRPr="00D7697E" w:rsidRDefault="00445A97" w:rsidP="009520FD">
            <w:pPr>
              <w:widowControl/>
              <w:tabs>
                <w:tab w:val="left" w:pos="2760"/>
              </w:tabs>
              <w:ind w:firstLine="4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Краевой бюджет – </w:t>
            </w:r>
            <w:r w:rsidR="00D80E9F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0,00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</w:t>
            </w:r>
            <w:proofErr w:type="spellStart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руб</w:t>
            </w:r>
            <w:proofErr w:type="spellEnd"/>
            <w:r w:rsidR="00D80E9F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D80E9F" w:rsidRPr="00D7697E" w:rsidRDefault="00D80E9F" w:rsidP="00D80E9F">
            <w:pPr>
              <w:widowControl/>
              <w:tabs>
                <w:tab w:val="left" w:pos="2760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Федеральный бюджет – 0,00 </w:t>
            </w:r>
            <w:proofErr w:type="spellStart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</w:t>
            </w:r>
            <w:proofErr w:type="spellEnd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D80E9F" w:rsidRPr="00D7697E" w:rsidRDefault="00D80E9F" w:rsidP="00D80E9F">
            <w:pPr>
              <w:widowControl/>
              <w:tabs>
                <w:tab w:val="left" w:pos="2760"/>
              </w:tabs>
              <w:ind w:firstLine="4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Внебюджетные источники – </w:t>
            </w:r>
            <w:r w:rsidR="00D7697E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142 014,07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</w:t>
            </w:r>
            <w:proofErr w:type="spellEnd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445A97" w:rsidRPr="00D7697E" w:rsidRDefault="00445A97" w:rsidP="009520FD">
            <w:pPr>
              <w:widowControl/>
              <w:tabs>
                <w:tab w:val="left" w:pos="2760"/>
              </w:tabs>
              <w:ind w:firstLine="3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2024 г. – </w:t>
            </w:r>
            <w:r w:rsidR="00D7697E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92 378,07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руб., в том числе:</w:t>
            </w:r>
          </w:p>
          <w:p w:rsidR="00445A97" w:rsidRPr="00D7697E" w:rsidRDefault="00445A97" w:rsidP="009520FD">
            <w:pPr>
              <w:widowControl/>
              <w:tabs>
                <w:tab w:val="left" w:pos="2760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Бюджет города Шарыпово – </w:t>
            </w:r>
            <w:r w:rsidR="00D7697E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6 532,10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руб.;</w:t>
            </w:r>
          </w:p>
          <w:p w:rsidR="00D80E9F" w:rsidRPr="00D7697E" w:rsidRDefault="00445A97" w:rsidP="009520FD">
            <w:pPr>
              <w:widowControl/>
              <w:tabs>
                <w:tab w:val="left" w:pos="2760"/>
              </w:tabs>
              <w:ind w:firstLine="4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Краевой бюджет – </w:t>
            </w:r>
            <w:r w:rsidR="00D80E9F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0,00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тыс. </w:t>
            </w:r>
            <w:proofErr w:type="spellStart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руб</w:t>
            </w:r>
            <w:proofErr w:type="spellEnd"/>
            <w:r w:rsidR="00D80E9F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D80E9F" w:rsidRPr="00D7697E" w:rsidRDefault="00D80E9F" w:rsidP="00D80E9F">
            <w:pPr>
              <w:widowControl/>
              <w:tabs>
                <w:tab w:val="left" w:pos="2760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Федеральный бюджет – 0,00 </w:t>
            </w:r>
            <w:proofErr w:type="spellStart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</w:t>
            </w:r>
            <w:proofErr w:type="spellEnd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D80E9F" w:rsidRPr="00D7697E" w:rsidRDefault="00D80E9F" w:rsidP="00D80E9F">
            <w:pPr>
              <w:widowControl/>
              <w:tabs>
                <w:tab w:val="left" w:pos="2760"/>
              </w:tabs>
              <w:ind w:firstLine="45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Внебюджетные источники – </w:t>
            </w:r>
            <w:r w:rsidR="001A5410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85</w:t>
            </w:r>
            <w:r w:rsidR="00D7697E"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845,97</w:t>
            </w:r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тыс.руб</w:t>
            </w:r>
            <w:proofErr w:type="spellEnd"/>
            <w:r w:rsidRPr="00D769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  <w:p w:rsidR="00445A97" w:rsidRPr="001C20F9" w:rsidRDefault="00445A97" w:rsidP="009520FD">
            <w:pPr>
              <w:widowControl/>
              <w:tabs>
                <w:tab w:val="left" w:pos="2760"/>
              </w:tabs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2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  <w:p w:rsidR="007E4918" w:rsidRPr="001C20F9" w:rsidRDefault="007E4918" w:rsidP="00EF6260">
            <w:pPr>
              <w:widowControl/>
              <w:tabs>
                <w:tab w:val="left" w:pos="2760"/>
              </w:tabs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C2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Приложени</w:t>
            </w:r>
            <w:r w:rsidR="00DA28C1" w:rsidRPr="001C2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я</w:t>
            </w:r>
            <w:r w:rsidRPr="001C2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№2</w:t>
            </w:r>
            <w:r w:rsidR="00DA28C1" w:rsidRPr="001C2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, №3</w:t>
            </w:r>
            <w:r w:rsidRPr="001C20F9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к Паспорту программы</w:t>
            </w:r>
          </w:p>
        </w:tc>
      </w:tr>
    </w:tbl>
    <w:p w:rsidR="007A65EF" w:rsidRPr="007A65EF" w:rsidRDefault="00445A97" w:rsidP="00774B26">
      <w:pPr>
        <w:spacing w:before="240" w:after="240"/>
        <w:ind w:right="-1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</w:pPr>
      <w:r w:rsidRPr="00445A97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lastRenderedPageBreak/>
        <w:t xml:space="preserve">2. </w:t>
      </w:r>
      <w:r w:rsidR="007A65EF" w:rsidRPr="007A65EF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t xml:space="preserve">Характеристика текущего состояния в </w:t>
      </w:r>
      <w:r w:rsidR="008D0717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t>области энергосбережения и повышения энергетической эффективности</w:t>
      </w:r>
    </w:p>
    <w:p w:rsidR="00102AE8" w:rsidRPr="0050495C" w:rsidRDefault="00102AE8" w:rsidP="0050495C">
      <w:pPr>
        <w:widowControl/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Проблема высокой энергоёмкости экономики, больших энергетических издержек в жилищно-коммунальном хозяйстве и бюджетном секторе в настоящее время весьма актуальна, в связи, с чем решение вопросов повышения </w:t>
      </w:r>
      <w:proofErr w:type="spellStart"/>
      <w:r w:rsidRPr="005049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энергоэффективности</w:t>
      </w:r>
      <w:proofErr w:type="spellEnd"/>
      <w:r w:rsidRPr="005049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городской экономики имеет приоритетное значение.</w:t>
      </w:r>
    </w:p>
    <w:p w:rsidR="000E7B8A" w:rsidRPr="0050495C" w:rsidRDefault="000E7B8A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Комплексная направленность </w:t>
      </w:r>
      <w:r w:rsidR="00EF6260">
        <w:rPr>
          <w:rStyle w:val="a3"/>
          <w:rFonts w:ascii="Times New Roman" w:hAnsi="Times New Roman" w:cs="Times New Roman"/>
          <w:sz w:val="28"/>
          <w:szCs w:val="28"/>
        </w:rPr>
        <w:t>настоящей п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>рограммы обусловлена необходимостью решения задач в части энергосбережения и повышения энергетической эффективности во всех сферах экономики городского округа город Шарыпово.</w:t>
      </w:r>
    </w:p>
    <w:p w:rsidR="000E7B8A" w:rsidRPr="0050495C" w:rsidRDefault="000E7B8A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и повышения энергетической эффективности программным методом обусловлена следующими причинами:</w:t>
      </w:r>
    </w:p>
    <w:p w:rsidR="000E7B8A" w:rsidRPr="0050495C" w:rsidRDefault="00EF6260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0E7B8A" w:rsidRPr="0050495C">
        <w:rPr>
          <w:rStyle w:val="a3"/>
          <w:rFonts w:ascii="Times New Roman" w:hAnsi="Times New Roman" w:cs="Times New Roman"/>
          <w:sz w:val="28"/>
          <w:szCs w:val="28"/>
        </w:rPr>
        <w:t>комплексный характер проблемы, обуславливающий необходимость координации совместных усилий и ресурсов</w:t>
      </w:r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0E7B8A" w:rsidRPr="0050495C" w:rsidRDefault="00EF6260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="000E7B8A"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недостаток средств бюджета городского округа города Шарыпово для финансирования всего комплекса энергосберегающих мероприятий и необходимость привлечения субсидий </w:t>
      </w:r>
      <w:r w:rsidR="00BC6C54"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краевого </w:t>
      </w:r>
      <w:r w:rsidR="000E7B8A"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бюджета </w:t>
      </w:r>
      <w:r w:rsidR="00BC6C54" w:rsidRPr="0050495C">
        <w:rPr>
          <w:rStyle w:val="a3"/>
          <w:rFonts w:ascii="Times New Roman" w:hAnsi="Times New Roman" w:cs="Times New Roman"/>
          <w:sz w:val="28"/>
          <w:szCs w:val="28"/>
        </w:rPr>
        <w:t>и внебюджетных источников</w:t>
      </w:r>
      <w:r w:rsidR="000E7B8A" w:rsidRPr="0050495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E7B8A" w:rsidRPr="0050495C" w:rsidRDefault="000E7B8A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Решение проблемы связано с осуществлением комплекса мероприятий по энергосбережению и повышению энергетической эффективности на территории </w:t>
      </w:r>
      <w:r w:rsidR="00BC6C54" w:rsidRPr="0050495C">
        <w:rPr>
          <w:rStyle w:val="a3"/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, и прежде всего, в </w:t>
      </w:r>
      <w:r w:rsidR="00BC6C54" w:rsidRPr="0050495C">
        <w:rPr>
          <w:rStyle w:val="a3"/>
          <w:rFonts w:ascii="Times New Roman" w:hAnsi="Times New Roman" w:cs="Times New Roman"/>
          <w:sz w:val="28"/>
          <w:szCs w:val="28"/>
        </w:rPr>
        <w:t>муниципальных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учреждениях</w:t>
      </w:r>
      <w:r w:rsidR="00BC6C54"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в целях снижения финансовой нагрузки на </w:t>
      </w:r>
      <w:r w:rsidR="00D71548"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городской </w:t>
      </w:r>
      <w:r w:rsidR="00BC6C54" w:rsidRPr="0050495C">
        <w:rPr>
          <w:rStyle w:val="a3"/>
          <w:rFonts w:ascii="Times New Roman" w:hAnsi="Times New Roman" w:cs="Times New Roman"/>
          <w:sz w:val="28"/>
          <w:szCs w:val="28"/>
        </w:rPr>
        <w:t>бюджет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A28C1" w:rsidRDefault="00102AE8" w:rsidP="0050495C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</w:pPr>
      <w:r w:rsidRPr="005049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Реализация </w:t>
      </w:r>
      <w:r w:rsidR="00EF62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5049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рограммы будет осуществляться на основе выполнения </w:t>
      </w:r>
      <w:r w:rsidR="00D71548" w:rsidRPr="005049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основных </w:t>
      </w:r>
      <w:r w:rsidR="00DA28C1" w:rsidRPr="005049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мероприятий, </w:t>
      </w:r>
      <w:r w:rsidR="00DA28C1" w:rsidRPr="0050495C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>приведен</w:t>
      </w:r>
      <w:r w:rsidR="00DA28C1" w:rsidRPr="0050495C">
        <w:rPr>
          <w:rFonts w:ascii="Times New Roman" w:eastAsia="Times New Roman" w:hAnsi="Times New Roman" w:cs="Times New Roman"/>
          <w:sz w:val="28"/>
          <w:szCs w:val="28"/>
          <w:lang w:eastAsia="x-none" w:bidi="ar-SA"/>
        </w:rPr>
        <w:t>ных</w:t>
      </w:r>
      <w:r w:rsidR="00DA28C1" w:rsidRPr="0050495C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 в </w:t>
      </w:r>
      <w:r w:rsidR="00EF6260" w:rsidRPr="0050495C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>приложении</w:t>
      </w:r>
      <w:r w:rsidR="00DA28C1" w:rsidRPr="0050495C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 № </w:t>
      </w:r>
      <w:r w:rsidR="00DA28C1" w:rsidRPr="0050495C">
        <w:rPr>
          <w:rFonts w:ascii="Times New Roman" w:eastAsia="Times New Roman" w:hAnsi="Times New Roman" w:cs="Times New Roman"/>
          <w:sz w:val="28"/>
          <w:szCs w:val="28"/>
          <w:lang w:eastAsia="x-none" w:bidi="ar-SA"/>
        </w:rPr>
        <w:t>3</w:t>
      </w:r>
      <w:r w:rsidR="00DA28C1" w:rsidRPr="0050495C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 к паспорту программы.</w:t>
      </w:r>
    </w:p>
    <w:p w:rsidR="007A65EF" w:rsidRPr="007A65EF" w:rsidRDefault="007A65EF" w:rsidP="00774B26">
      <w:pPr>
        <w:widowControl/>
        <w:spacing w:before="240" w:after="240"/>
        <w:ind w:right="-1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</w:pPr>
      <w:r w:rsidRPr="007A65EF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t xml:space="preserve">3. Приоритеты и цели социально-экономического развития </w:t>
      </w:r>
      <w:r w:rsidR="006E7411" w:rsidRPr="007A65EF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t xml:space="preserve">в </w:t>
      </w:r>
      <w:r w:rsidR="006E7411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t>области энергосбережения и повышения энергетической эффективности</w:t>
      </w:r>
      <w:r w:rsidRPr="007A65EF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t>, описание основных целей и</w:t>
      </w:r>
      <w:r w:rsidR="006E7411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t xml:space="preserve"> задач муниципальной программы</w:t>
      </w:r>
    </w:p>
    <w:p w:rsidR="00DA28C1" w:rsidRPr="0050495C" w:rsidRDefault="00286417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Основными п</w:t>
      </w:r>
      <w:r w:rsidR="00DA28C1"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риоритетами в рамках настоящей </w:t>
      </w:r>
      <w:r w:rsidR="00EF6260">
        <w:rPr>
          <w:rStyle w:val="a3"/>
          <w:rFonts w:ascii="Times New Roman" w:hAnsi="Times New Roman" w:cs="Times New Roman"/>
          <w:sz w:val="28"/>
          <w:szCs w:val="28"/>
        </w:rPr>
        <w:t>п</w:t>
      </w:r>
      <w:r w:rsidR="00DA28C1" w:rsidRPr="0050495C">
        <w:rPr>
          <w:rStyle w:val="a3"/>
          <w:rFonts w:ascii="Times New Roman" w:hAnsi="Times New Roman" w:cs="Times New Roman"/>
          <w:sz w:val="28"/>
          <w:szCs w:val="28"/>
        </w:rPr>
        <w:t>рограммы являются:</w:t>
      </w:r>
    </w:p>
    <w:p w:rsidR="00DA28C1" w:rsidRPr="0050495C" w:rsidRDefault="00774B26" w:rsidP="0050495C">
      <w:pPr>
        <w:pStyle w:val="11"/>
        <w:numPr>
          <w:ilvl w:val="0"/>
          <w:numId w:val="4"/>
        </w:numPr>
        <w:tabs>
          <w:tab w:val="left" w:pos="889"/>
        </w:tabs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с</w:t>
      </w:r>
      <w:r w:rsidR="00DA28C1"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облюдение муниципальными учреждениями </w:t>
      </w:r>
      <w:r w:rsidR="00286417"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действующего </w:t>
      </w:r>
      <w:r w:rsidR="00DA28C1" w:rsidRPr="0050495C">
        <w:rPr>
          <w:rStyle w:val="a3"/>
          <w:rFonts w:ascii="Times New Roman" w:hAnsi="Times New Roman" w:cs="Times New Roman"/>
          <w:sz w:val="28"/>
          <w:szCs w:val="28"/>
        </w:rPr>
        <w:t>законодательства в области энергосбережения и повышения энергетической эффективности;</w:t>
      </w:r>
    </w:p>
    <w:p w:rsidR="00286417" w:rsidRPr="0050495C" w:rsidRDefault="00286417" w:rsidP="0050495C">
      <w:pPr>
        <w:pStyle w:val="11"/>
        <w:numPr>
          <w:ilvl w:val="0"/>
          <w:numId w:val="4"/>
        </w:numPr>
        <w:tabs>
          <w:tab w:val="left" w:pos="889"/>
        </w:tabs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повышение эксплуатационной надежности систем жилищно-коммунальной инфраструктуры;</w:t>
      </w:r>
    </w:p>
    <w:p w:rsidR="00DA28C1" w:rsidRPr="0050495C" w:rsidRDefault="00DA28C1" w:rsidP="0050495C">
      <w:pPr>
        <w:pStyle w:val="11"/>
        <w:numPr>
          <w:ilvl w:val="0"/>
          <w:numId w:val="4"/>
        </w:numPr>
        <w:tabs>
          <w:tab w:val="left" w:pos="889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эффективности;</w:t>
      </w:r>
    </w:p>
    <w:p w:rsidR="00DA28C1" w:rsidRPr="0050495C" w:rsidRDefault="00DA28C1" w:rsidP="0050495C">
      <w:pPr>
        <w:pStyle w:val="11"/>
        <w:widowControl/>
        <w:numPr>
          <w:ilvl w:val="0"/>
          <w:numId w:val="4"/>
        </w:numPr>
        <w:tabs>
          <w:tab w:val="left" w:pos="879"/>
        </w:tabs>
        <w:overflowPunct w:val="0"/>
        <w:autoSpaceDE w:val="0"/>
        <w:autoSpaceDN w:val="0"/>
        <w:adjustRightInd w:val="0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повышение информированности общества о состоянии и деятельности в сфере энергосбережения и повышения энергетической эффективности.</w:t>
      </w:r>
    </w:p>
    <w:p w:rsidR="007A65EF" w:rsidRPr="0050495C" w:rsidRDefault="00286417" w:rsidP="0050495C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0495C">
        <w:rPr>
          <w:rFonts w:ascii="Times New Roman" w:eastAsia="Times New Roman" w:hAnsi="Times New Roman" w:cs="Times New Roman"/>
          <w:sz w:val="28"/>
          <w:szCs w:val="28"/>
          <w:lang w:bidi="ar-SA"/>
        </w:rPr>
        <w:t>Ц</w:t>
      </w:r>
      <w:r w:rsidR="007A65EF" w:rsidRPr="0050495C">
        <w:rPr>
          <w:rFonts w:ascii="Times New Roman" w:eastAsia="Times New Roman" w:hAnsi="Times New Roman" w:cs="Times New Roman"/>
          <w:sz w:val="28"/>
          <w:szCs w:val="28"/>
          <w:lang w:bidi="ar-SA"/>
        </w:rPr>
        <w:t>ел</w:t>
      </w:r>
      <w:r w:rsidR="002C73F7" w:rsidRPr="0050495C">
        <w:rPr>
          <w:rFonts w:ascii="Times New Roman" w:eastAsia="Times New Roman" w:hAnsi="Times New Roman" w:cs="Times New Roman"/>
          <w:sz w:val="28"/>
          <w:szCs w:val="28"/>
          <w:lang w:bidi="ar-SA"/>
        </w:rPr>
        <w:t>ью</w:t>
      </w:r>
      <w:r w:rsidR="007A65EF" w:rsidRPr="005049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программы явля</w:t>
      </w:r>
      <w:r w:rsidR="00B26928">
        <w:rPr>
          <w:rFonts w:ascii="Times New Roman" w:eastAsia="Times New Roman" w:hAnsi="Times New Roman" w:cs="Times New Roman"/>
          <w:sz w:val="28"/>
          <w:szCs w:val="28"/>
          <w:lang w:bidi="ar-SA"/>
        </w:rPr>
        <w:t>е</w:t>
      </w:r>
      <w:r w:rsidR="007A65EF" w:rsidRPr="0050495C">
        <w:rPr>
          <w:rFonts w:ascii="Times New Roman" w:eastAsia="Times New Roman" w:hAnsi="Times New Roman" w:cs="Times New Roman"/>
          <w:sz w:val="28"/>
          <w:szCs w:val="28"/>
          <w:lang w:bidi="ar-SA"/>
        </w:rPr>
        <w:t>тся:</w:t>
      </w:r>
    </w:p>
    <w:p w:rsidR="007A65EF" w:rsidRPr="0050495C" w:rsidRDefault="002C73F7" w:rsidP="0050495C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0495C">
        <w:rPr>
          <w:rFonts w:ascii="Times New Roman" w:eastAsia="Times New Roman" w:hAnsi="Times New Roman" w:cs="Times New Roman"/>
          <w:sz w:val="28"/>
          <w:szCs w:val="28"/>
          <w:lang w:bidi="ar-SA"/>
        </w:rPr>
        <w:t>Повышение энергосбережения и энергетической эффективности в муниципальном образовании.</w:t>
      </w:r>
    </w:p>
    <w:p w:rsidR="007A65EF" w:rsidRPr="0050495C" w:rsidRDefault="007A65EF" w:rsidP="0050495C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0495C">
        <w:rPr>
          <w:rFonts w:ascii="Times New Roman" w:eastAsia="Times New Roman" w:hAnsi="Times New Roman" w:cs="Times New Roman"/>
          <w:sz w:val="28"/>
          <w:szCs w:val="28"/>
          <w:lang w:bidi="ar-SA"/>
        </w:rPr>
        <w:t>Достижение цел</w:t>
      </w:r>
      <w:r w:rsidR="002C73F7" w:rsidRPr="0050495C"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5049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программы осуществляется путем решения следующих задач:</w:t>
      </w:r>
    </w:p>
    <w:p w:rsidR="006E7411" w:rsidRPr="0050495C" w:rsidRDefault="006E7411" w:rsidP="0050495C">
      <w:pPr>
        <w:pStyle w:val="11"/>
        <w:numPr>
          <w:ilvl w:val="0"/>
          <w:numId w:val="26"/>
        </w:numPr>
        <w:spacing w:before="240" w:after="24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95C">
        <w:rPr>
          <w:rStyle w:val="a3"/>
          <w:rFonts w:ascii="Times New Roman" w:hAnsi="Times New Roman" w:cs="Times New Roman"/>
          <w:b/>
          <w:bCs/>
          <w:i/>
          <w:sz w:val="28"/>
          <w:szCs w:val="28"/>
          <w:u w:val="single"/>
        </w:rPr>
        <w:t>Энергосбережение и повышение энергетической эффективности в бюджетной сфере.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Приоритетом в сфере энергосбережения и повышения энергетической эффективности для муниципальных учреждений является рациональное использование энергетических ресурсов и воды.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Основными задачами для бюджетных учреждений являются: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- обязательный учет потребления ресурсов с использованием соответствующих приборов учета;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- снижение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 в соответствии с требованиями, определенными постановлением Правительства РФ от 07.10.2019 №1289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- достижение целевого уровня снижения потребления ресурсов за счет реализации мероприятий программ энергосбережения и повышения энергетической эффективности соответствующих муниципальных учреждений.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Эффектом в результате решения указанных задач станет снижение затрат на оплату используемых ресурсов, а также на эксплуатацию внутренних систем инженерно-технического обеспечения и в целом зданий, строений, сооружений, используемых для размещения данных учреждений.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В целях реализации мероприятий по энергосбережению и повышению энергетической эффективности в муниципальных учреждениях, находящихся в ведении Администрации города Шарыпово, ежегодно осуществляется следующий комплекс мер: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1. Ремонт (капитальный ремонт) зданий, строений, сооружений, используемых муниципальными учреждениями с учетом требований энергосбережения и повышения энергетической эффективности (замена оконных и дверных блоков).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2. Ремонт (содержание) сетей инженерно-технического обеспечения объектов, используемых муниципальными учреждениями, с учетом требований энергосбережения и повышения энергетической эффективности.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3. Установка (поверка, обслуживание) приборов учета энергетических ресурсов.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4. Модернизация систем внутреннего и наружного освещения (замена неэффективных источников освещения на энергосберегающие).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5. Приобретение (замена) энергопотребляющего оборудования высоких классов энергетической эффективности.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6. Повышение квалификации в сфере энергосбережения и повышения энергетической эффективности кадрового состава муниципальных учреждений</w:t>
      </w:r>
    </w:p>
    <w:p w:rsidR="006E7411" w:rsidRPr="0050495C" w:rsidRDefault="00EF6260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6E7411"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Мониторинг потребления энергетических ресурсов и воды 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Вышеперечисленные мероприятия реализуются в рамках муниципальных программ: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1. постановление Администрации города Шарыпово от 04.10.2013 №239 «Об утверждении муниципальной программы «Развитие физической культуры и спорта в городе Шарыпово»;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2. постановление Администрации города Шарыпово от 03.10.2013 № 235 «Об утверждении муниципальной программы «Развитие культуры»;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3. постановление Администрации города Шарыпово от 04.10.2013г. №238 «Об утверждении муниципальной программы «Молодежь города Шарыпово в XXI веке»;</w:t>
      </w:r>
    </w:p>
    <w:p w:rsidR="006E7411" w:rsidRPr="0050495C" w:rsidRDefault="006E7411" w:rsidP="0050495C">
      <w:pPr>
        <w:pStyle w:val="a9"/>
        <w:shd w:val="clear" w:color="auto" w:fill="FFFFFF"/>
        <w:spacing w:after="0"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4.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края».</w:t>
      </w:r>
    </w:p>
    <w:p w:rsidR="00DA28C1" w:rsidRPr="0050495C" w:rsidRDefault="006E7411" w:rsidP="0050495C">
      <w:pPr>
        <w:pStyle w:val="a9"/>
        <w:shd w:val="clear" w:color="auto" w:fill="FFFFFF"/>
        <w:spacing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А также иных государственных программ, координаторами-заказчиками которых являются органы исполнительные власти Красноярского края, курирующие данные направления.</w:t>
      </w:r>
      <w:bookmarkStart w:id="0" w:name="bookmark31"/>
    </w:p>
    <w:p w:rsidR="00774B26" w:rsidRPr="0050495C" w:rsidRDefault="00774B26" w:rsidP="0050495C">
      <w:pPr>
        <w:pStyle w:val="a9"/>
        <w:shd w:val="clear" w:color="auto" w:fill="FFFFFF"/>
        <w:spacing w:line="240" w:lineRule="auto"/>
        <w:ind w:left="0"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6E7411" w:rsidRPr="0050495C" w:rsidRDefault="006E7411" w:rsidP="0050495C">
      <w:pPr>
        <w:pStyle w:val="a9"/>
        <w:numPr>
          <w:ilvl w:val="0"/>
          <w:numId w:val="26"/>
        </w:numPr>
        <w:shd w:val="clear" w:color="auto" w:fill="FFFFFF"/>
        <w:spacing w:before="240" w:line="240" w:lineRule="auto"/>
        <w:ind w:left="0" w:firstLine="851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  <w:u w:val="single"/>
          <w:lang w:bidi="ru-RU"/>
        </w:rPr>
      </w:pPr>
      <w:r w:rsidRPr="0050495C">
        <w:rPr>
          <w:rStyle w:val="2"/>
          <w:rFonts w:ascii="Times New Roman" w:hAnsi="Times New Roman" w:cs="Times New Roman"/>
          <w:bCs w:val="0"/>
          <w:i/>
          <w:sz w:val="28"/>
          <w:szCs w:val="28"/>
          <w:u w:val="single"/>
        </w:rPr>
        <w:t>Энергосбережение и повышение эффективности использования ресурсов в жилищном фонде.</w:t>
      </w:r>
      <w:bookmarkEnd w:id="0"/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lastRenderedPageBreak/>
        <w:t>Жилищный фонд муниципального образования насчитывает более 2921 домов, из них: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Многоквартирные дома – 255 домов (без учета блокированной застройки);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Индивидуальные жилые дома – более 2666 домов (с учетом блокированной застройки).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50% от всего жилищного фонда муниципального образования представлен домами, выполненными в деревянном исполнении. Износ жилищного фонда в среднем по городскому округу составляет 50%, что в свою очередь приводит к увеличению затрат на его содержание. </w:t>
      </w:r>
    </w:p>
    <w:p w:rsidR="006E7411" w:rsidRPr="0050495C" w:rsidRDefault="006E7411" w:rsidP="0050495C">
      <w:pPr>
        <w:pStyle w:val="bodytextkeep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Ежегодно, управляющими компаниями, осуществляющими деятельность по управлению многоквартирными домами, расположенными на территории городского округа город Шарыпово, проводится работа по текущему ремонту жилищного фонда, в рамках которой </w:t>
      </w:r>
      <w:r w:rsidR="00EC67F3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выполняются </w:t>
      </w: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следующие виды работ:</w:t>
      </w:r>
    </w:p>
    <w:p w:rsidR="006E7411" w:rsidRPr="0050495C" w:rsidRDefault="006E7411" w:rsidP="0050495C">
      <w:pPr>
        <w:pStyle w:val="bodytextkeep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- восстановление теплового контура зданий путем герметизации швов, уплотнения и утепления оконных и дверных блоков в подъездах;</w:t>
      </w:r>
    </w:p>
    <w:p w:rsidR="006E7411" w:rsidRPr="0050495C" w:rsidRDefault="006E7411" w:rsidP="0050495C">
      <w:pPr>
        <w:pStyle w:val="bodytextkeep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- установка источников освещения, оборудованных энергосберегающими технологиями (датчиками движения, присутствия), замена ламп накаливания на энергосберегающие лампы;</w:t>
      </w:r>
    </w:p>
    <w:p w:rsidR="006E7411" w:rsidRPr="0050495C" w:rsidRDefault="006E7411" w:rsidP="0050495C">
      <w:pPr>
        <w:pStyle w:val="bodytextkeep"/>
        <w:shd w:val="clear" w:color="auto" w:fill="FFFFFF"/>
        <w:spacing w:before="0" w:beforeAutospacing="0" w:after="0" w:afterAutospacing="0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- текущий ремонт инженерных коммуникаций, восстановление изоляции трубопроводов систем отопления, систем горячего и холодного водоснабжения, ревизия систем отопления с установкой (заменой) запорной и регулирующей арматуры, воздуховыпускных клапанов (кранов), промывка и регулировка гидравлических параметров систем отопления.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Кроме того, на территории Красноярского края реализуется Региональная программа капитального ремонта общего имущества в многоквартирных домах, расположенных на территории Красноярского края утвержденная постановлением Правительства Красноярского края от 27.12.2013 № 709-п.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23.11.2009 №261-ФЗ «Об энергосбережении и о повышении энергетической эффективности, и о внесении изменений в отдельные законодательные акты Российской Федерации» при планировании работ по капитальному ремонту жилищного фонда учитывается применение новых энергосберегающих материалов и технологий.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также регламентировано, что виды работ по капитальному ремонту многоквартирных домов должны проводиться с соблюдением требований энергетической эффективности, предъявляемых к многоквартирным домам, вводимым в эксплуатацию после проведения капитального ремонта в соответствии с действующим законодательством Российской Федерации.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Так, при капитальном ремонте жилищного фонда реализуются следующие мероприятия:</w:t>
      </w:r>
    </w:p>
    <w:p w:rsidR="006E7411" w:rsidRPr="0050495C" w:rsidRDefault="006E7411" w:rsidP="0050495C">
      <w:pPr>
        <w:pStyle w:val="ConsPlusNormal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а) ремонт внутридомовых инженерных систем электро-, тепло-, газо-, водоснабжения, водоотведения, в том числе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газа);</w:t>
      </w:r>
    </w:p>
    <w:p w:rsidR="006E7411" w:rsidRPr="0050495C" w:rsidRDefault="006E7411" w:rsidP="0050495C">
      <w:pPr>
        <w:pStyle w:val="ConsPlusNormal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б) ремонт, замену, модернизацию лифтов, ремонт лифтовых шахт, машинных и блочных помещений;</w:t>
      </w:r>
    </w:p>
    <w:p w:rsidR="006E7411" w:rsidRPr="0050495C" w:rsidRDefault="006E7411" w:rsidP="0050495C">
      <w:pPr>
        <w:pStyle w:val="ConsPlusNormal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в) ремонт крыши;</w:t>
      </w:r>
    </w:p>
    <w:p w:rsidR="006E7411" w:rsidRPr="0050495C" w:rsidRDefault="006E7411" w:rsidP="0050495C">
      <w:pPr>
        <w:pStyle w:val="ConsPlusNormal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г) ремонт подвальных помещений, относящихся к общему имуществу в многоквартирном доме;</w:t>
      </w:r>
    </w:p>
    <w:p w:rsidR="006E7411" w:rsidRPr="0050495C" w:rsidRDefault="006E7411" w:rsidP="0050495C">
      <w:pPr>
        <w:pStyle w:val="ConsPlusNormal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д) утепление и ремонт фасада;</w:t>
      </w:r>
    </w:p>
    <w:p w:rsidR="006E7411" w:rsidRPr="0050495C" w:rsidRDefault="006E7411" w:rsidP="0050495C">
      <w:pPr>
        <w:pStyle w:val="ConsPlusNormal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1" w:name="P231"/>
      <w:bookmarkEnd w:id="1"/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>е) ремонт фундамента многоквартирного дома;</w:t>
      </w:r>
    </w:p>
    <w:p w:rsidR="006E7411" w:rsidRPr="0050495C" w:rsidRDefault="006E7411" w:rsidP="0050495C">
      <w:pPr>
        <w:pStyle w:val="ConsPlusNormal"/>
        <w:ind w:firstLine="851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495C">
        <w:rPr>
          <w:rStyle w:val="a3"/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ж) разработку проектной и сметной документации на выполнение услуг и (или) работ по капитальному ремонту, проведение проверки достоверности определения сметной стоимости услуг и (или) работ по капитальному ремонту, проведение строительного контроля в процессе капитального ремонта. 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Также продолжается работа по оснащению жилищного фонда приборами учета потребляемых ресурсов.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По итогам 2021 года уровень оснащения многоквартирных домов коллективными (общедомовыми) приборами учета составил 99,8%, в том числе:</w:t>
      </w:r>
    </w:p>
    <w:p w:rsidR="006E7411" w:rsidRPr="0050495C" w:rsidRDefault="006E7411" w:rsidP="0050495C">
      <w:pPr>
        <w:pStyle w:val="11"/>
        <w:numPr>
          <w:ilvl w:val="0"/>
          <w:numId w:val="7"/>
        </w:numPr>
        <w:tabs>
          <w:tab w:val="left" w:pos="95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приборами учета тепловой энергии – 100,00%;</w:t>
      </w:r>
    </w:p>
    <w:p w:rsidR="006E7411" w:rsidRPr="0050495C" w:rsidRDefault="006E7411" w:rsidP="0050495C">
      <w:pPr>
        <w:pStyle w:val="11"/>
        <w:numPr>
          <w:ilvl w:val="0"/>
          <w:numId w:val="7"/>
        </w:numPr>
        <w:tabs>
          <w:tab w:val="left" w:pos="9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приборами учета горячей воды – 100,00%;</w:t>
      </w:r>
    </w:p>
    <w:p w:rsidR="006E7411" w:rsidRPr="0050495C" w:rsidRDefault="006E7411" w:rsidP="0050495C">
      <w:pPr>
        <w:pStyle w:val="11"/>
        <w:numPr>
          <w:ilvl w:val="0"/>
          <w:numId w:val="7"/>
        </w:numPr>
        <w:tabs>
          <w:tab w:val="left" w:pos="9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приборами учета холодной воды – 99,18%;</w:t>
      </w:r>
    </w:p>
    <w:p w:rsidR="006E7411" w:rsidRPr="0050495C" w:rsidRDefault="006E7411" w:rsidP="0050495C">
      <w:pPr>
        <w:pStyle w:val="11"/>
        <w:numPr>
          <w:ilvl w:val="0"/>
          <w:numId w:val="7"/>
        </w:numPr>
        <w:tabs>
          <w:tab w:val="left" w:pos="95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приборами учета электрической энергии – 100,00%.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Уровень оснащения жилых, нежилых помещений в многоквартирных и жилых домах индивидуальными приборами учета составляет 94,9%, в том числе:</w:t>
      </w:r>
    </w:p>
    <w:p w:rsidR="006E7411" w:rsidRPr="0050495C" w:rsidRDefault="006E7411" w:rsidP="0050495C">
      <w:pPr>
        <w:pStyle w:val="11"/>
        <w:numPr>
          <w:ilvl w:val="0"/>
          <w:numId w:val="7"/>
        </w:numPr>
        <w:tabs>
          <w:tab w:val="left" w:pos="95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приборами учета тепловой энергии -100%;</w:t>
      </w:r>
    </w:p>
    <w:p w:rsidR="006E7411" w:rsidRPr="0050495C" w:rsidRDefault="006E7411" w:rsidP="0050495C">
      <w:pPr>
        <w:pStyle w:val="11"/>
        <w:numPr>
          <w:ilvl w:val="0"/>
          <w:numId w:val="7"/>
        </w:numPr>
        <w:tabs>
          <w:tab w:val="left" w:pos="94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приборами учета горячей воды – 94,57%;</w:t>
      </w:r>
    </w:p>
    <w:p w:rsidR="006E7411" w:rsidRPr="0050495C" w:rsidRDefault="006E7411" w:rsidP="0050495C">
      <w:pPr>
        <w:pStyle w:val="11"/>
        <w:numPr>
          <w:ilvl w:val="0"/>
          <w:numId w:val="7"/>
        </w:numPr>
        <w:tabs>
          <w:tab w:val="left" w:pos="947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приборами учета холодной воды – 93,72%;</w:t>
      </w:r>
    </w:p>
    <w:p w:rsidR="006E7411" w:rsidRPr="0050495C" w:rsidRDefault="006E7411" w:rsidP="0050495C">
      <w:pPr>
        <w:pStyle w:val="11"/>
        <w:numPr>
          <w:ilvl w:val="0"/>
          <w:numId w:val="7"/>
        </w:numPr>
        <w:tabs>
          <w:tab w:val="left" w:pos="95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приборами учета электрической энергии -91,32%.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Удельный расход тепловой энергии на 1 м</w:t>
      </w:r>
      <w:r w:rsidRPr="0050495C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жилой площади в многоквартирных домах в 2021 году составил 0,27 Гкал/</w:t>
      </w:r>
      <w:proofErr w:type="spellStart"/>
      <w:r w:rsidRPr="0050495C">
        <w:rPr>
          <w:rStyle w:val="a3"/>
          <w:rFonts w:ascii="Times New Roman" w:hAnsi="Times New Roman" w:cs="Times New Roman"/>
          <w:sz w:val="28"/>
          <w:szCs w:val="28"/>
        </w:rPr>
        <w:t>кв.м</w:t>
      </w:r>
      <w:proofErr w:type="spellEnd"/>
      <w:r w:rsidRPr="0050495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Удельный расход электрической энергии на 1 м</w:t>
      </w:r>
      <w:r w:rsidRPr="0050495C"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жилой площади в многоквартирных домах в 2021 году составил 52,52 </w:t>
      </w:r>
      <w:proofErr w:type="spellStart"/>
      <w:r w:rsidRPr="0050495C">
        <w:rPr>
          <w:rStyle w:val="a3"/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0495C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50495C">
        <w:rPr>
          <w:rStyle w:val="a3"/>
          <w:rFonts w:ascii="Times New Roman" w:hAnsi="Times New Roman" w:cs="Times New Roman"/>
          <w:sz w:val="28"/>
          <w:szCs w:val="28"/>
        </w:rPr>
        <w:t>кв.м</w:t>
      </w:r>
      <w:proofErr w:type="spellEnd"/>
      <w:r w:rsidRPr="0050495C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Удельный расход холодной воды в многоквартирных домах в 2021 году составил 32,60 </w:t>
      </w:r>
      <w:proofErr w:type="spellStart"/>
      <w:r w:rsidRPr="0050495C">
        <w:rPr>
          <w:rStyle w:val="a3"/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50495C">
        <w:rPr>
          <w:rStyle w:val="a3"/>
          <w:rFonts w:ascii="Times New Roman" w:hAnsi="Times New Roman" w:cs="Times New Roman"/>
          <w:sz w:val="28"/>
          <w:szCs w:val="28"/>
        </w:rPr>
        <w:t>./чел.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Удельный расход горячей воды в многоквартирных домах в 2021 году составил 14,24 </w:t>
      </w:r>
      <w:proofErr w:type="spellStart"/>
      <w:r w:rsidRPr="0050495C">
        <w:rPr>
          <w:rStyle w:val="a3"/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50495C">
        <w:rPr>
          <w:rStyle w:val="a3"/>
          <w:rFonts w:ascii="Times New Roman" w:hAnsi="Times New Roman" w:cs="Times New Roman"/>
          <w:sz w:val="28"/>
          <w:szCs w:val="28"/>
        </w:rPr>
        <w:t>/чел.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В результате проведения работ по текущему, капитальному ремонту многоквартирных домов с соблюдением требований энергетической эффективности и проведения мероприятий по установке приборов учета 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lastRenderedPageBreak/>
        <w:t>используемых ресурсов в жилищном фонде достаточно большой потенциал экономии энергетических ресурсов и воды. Изменение бытовых привычек собственников и нанимателей жилищного фонда также позволит достичь экономии ресурсов.</w:t>
      </w:r>
      <w:bookmarkStart w:id="2" w:name="bookmark33"/>
    </w:p>
    <w:p w:rsidR="006E7411" w:rsidRPr="0050495C" w:rsidRDefault="006E7411" w:rsidP="0050495C">
      <w:pPr>
        <w:pStyle w:val="11"/>
        <w:numPr>
          <w:ilvl w:val="0"/>
          <w:numId w:val="26"/>
        </w:numPr>
        <w:spacing w:before="240" w:after="240" w:line="240" w:lineRule="auto"/>
        <w:ind w:left="0" w:firstLine="851"/>
        <w:jc w:val="both"/>
        <w:rPr>
          <w:rStyle w:val="2"/>
          <w:rFonts w:ascii="Times New Roman" w:hAnsi="Times New Roman" w:cs="Times New Roman"/>
          <w:bCs w:val="0"/>
          <w:i/>
          <w:sz w:val="28"/>
          <w:szCs w:val="28"/>
          <w:u w:val="single"/>
        </w:rPr>
      </w:pPr>
      <w:r w:rsidRPr="0050495C">
        <w:rPr>
          <w:rStyle w:val="2"/>
          <w:rFonts w:ascii="Times New Roman" w:hAnsi="Times New Roman" w:cs="Times New Roman"/>
          <w:bCs w:val="0"/>
          <w:i/>
          <w:sz w:val="28"/>
          <w:szCs w:val="28"/>
          <w:u w:val="single"/>
        </w:rPr>
        <w:t>Энергосбережение и повышение энергетической эффективности в коммунальном комплексе.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За последние десять лет проблема обеспечения устойчивого и эффективного функционирования коммунального хозяйства городского округа города Шарыпово приобрела еще большую актуальность. Это связано в первую очередь с ветшающим коммунальным фондом и также не стоит забывать про прямую зависимость бюджета города Шарыпово от федеральных и краевых субсидий на развитие и модернизацию данной отрасли.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Протяженность инженерных сетей муниципального образования «город Шарыпово Красноярского края» составляет: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Тепловые сети – 108,4 км, из них в собственности ПАО «ЮНИПРО» 108,4 </w:t>
      </w:r>
      <w:proofErr w:type="gramStart"/>
      <w:r w:rsidRPr="0050495C">
        <w:rPr>
          <w:rStyle w:val="a3"/>
          <w:rFonts w:ascii="Times New Roman" w:hAnsi="Times New Roman" w:cs="Times New Roman"/>
          <w:sz w:val="28"/>
          <w:szCs w:val="28"/>
        </w:rPr>
        <w:t>км.,</w:t>
      </w:r>
      <w:proofErr w:type="gramEnd"/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% износа – 41,8%;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Сети водоснабжения – 155,7 км, из них в муниципальной собственности 100 </w:t>
      </w:r>
      <w:proofErr w:type="gramStart"/>
      <w:r w:rsidRPr="0050495C">
        <w:rPr>
          <w:rStyle w:val="a3"/>
          <w:rFonts w:ascii="Times New Roman" w:hAnsi="Times New Roman" w:cs="Times New Roman"/>
          <w:sz w:val="28"/>
          <w:szCs w:val="28"/>
        </w:rPr>
        <w:t>км.,</w:t>
      </w:r>
      <w:proofErr w:type="gramEnd"/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% износа – 60,4%;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Сети водоотведения – 125,8 км, из них в муниципальной собственности 124,3 </w:t>
      </w:r>
      <w:proofErr w:type="gramStart"/>
      <w:r w:rsidRPr="0050495C">
        <w:rPr>
          <w:rStyle w:val="a3"/>
          <w:rFonts w:ascii="Times New Roman" w:hAnsi="Times New Roman" w:cs="Times New Roman"/>
          <w:sz w:val="28"/>
          <w:szCs w:val="28"/>
        </w:rPr>
        <w:t>км.,</w:t>
      </w:r>
      <w:proofErr w:type="gramEnd"/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% износа – 56,3%;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Сети электроснабжения – 357,714 км, из них в муниципальной собственности 40,5 </w:t>
      </w:r>
      <w:proofErr w:type="gramStart"/>
      <w:r w:rsidRPr="0050495C">
        <w:rPr>
          <w:rStyle w:val="a3"/>
          <w:rFonts w:ascii="Times New Roman" w:hAnsi="Times New Roman" w:cs="Times New Roman"/>
          <w:sz w:val="28"/>
          <w:szCs w:val="28"/>
        </w:rPr>
        <w:t>км.,</w:t>
      </w:r>
      <w:proofErr w:type="gramEnd"/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% износа – 66%;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В среднем уровень износа коммунальной инфраструктуры городского округа за 2021г. составил 67,90 %. В результате накопленного износа возникает риск инцидентов и аварий в системах тепло-, электро- и водоснабжения, увеличиваются сроки ликвидации аварий и стоимость ремонтов. Увеличивается доля потерь коммунальных ресурсов при их транспортировке. 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С целью повышения энергетической эффективности объектов коммунальной инфраструктуры и электроэнергетики реализуются мероприятия, направленные на решение следующих задач:</w:t>
      </w:r>
    </w:p>
    <w:p w:rsidR="006E7411" w:rsidRPr="0050495C" w:rsidRDefault="006E7411" w:rsidP="0050495C">
      <w:pPr>
        <w:pStyle w:val="11"/>
        <w:numPr>
          <w:ilvl w:val="0"/>
          <w:numId w:val="4"/>
        </w:numPr>
        <w:tabs>
          <w:tab w:val="left" w:pos="15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повышение надежности систем коммунальной инфраструктуры;</w:t>
      </w:r>
    </w:p>
    <w:p w:rsidR="006E7411" w:rsidRPr="0050495C" w:rsidRDefault="006E7411" w:rsidP="0050495C">
      <w:pPr>
        <w:pStyle w:val="11"/>
        <w:numPr>
          <w:ilvl w:val="0"/>
          <w:numId w:val="4"/>
        </w:numPr>
        <w:tabs>
          <w:tab w:val="left" w:pos="15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снижение потерь энергетических ресурсов и воды;</w:t>
      </w:r>
    </w:p>
    <w:p w:rsidR="006E7411" w:rsidRPr="0050495C" w:rsidRDefault="006E7411" w:rsidP="0050495C">
      <w:pPr>
        <w:pStyle w:val="11"/>
        <w:numPr>
          <w:ilvl w:val="0"/>
          <w:numId w:val="4"/>
        </w:numPr>
        <w:tabs>
          <w:tab w:val="left" w:pos="925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повышение качества оказываемых услуг тепло-, водо-, электроснабжения;</w:t>
      </w:r>
    </w:p>
    <w:p w:rsidR="006E7411" w:rsidRPr="0050495C" w:rsidRDefault="006E7411" w:rsidP="0050495C">
      <w:pPr>
        <w:pStyle w:val="11"/>
        <w:numPr>
          <w:ilvl w:val="0"/>
          <w:numId w:val="4"/>
        </w:numPr>
        <w:tabs>
          <w:tab w:val="left" w:pos="151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внедрение инновационных энергосберегающих технологий.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</w:pPr>
      <w:r w:rsidRPr="0050495C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утвержденной постановлением Правительства Красноярского края от </w:t>
      </w:r>
      <w:r w:rsidRPr="0050495C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30.09.2013 №503-п бюджету городского округа города Шарыпово ежегодно выделяются средства субсидий краевого бюджета на выполнение работ по реализации неотложных мероприятий, направленных на повышение эксплуатационной надежности объектов коммунальной инфраструктуры.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</w:pPr>
      <w:r w:rsidRPr="0050495C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>В рамках реализации мероприятий муниципальной программы 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города Шарыпово от 04.10.2013 № 242 предусмотрен комплекс мероприятий, направленный на ремонт оборудования уличного освещения (замена ламп накаливания на энергосберегающие, замена светильников на светодиодные).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</w:pPr>
      <w:r w:rsidRPr="0050495C">
        <w:rPr>
          <w:rStyle w:val="2"/>
          <w:rFonts w:ascii="Times New Roman" w:hAnsi="Times New Roman" w:cs="Times New Roman"/>
          <w:b w:val="0"/>
          <w:bCs w:val="0"/>
          <w:sz w:val="28"/>
          <w:szCs w:val="28"/>
        </w:rPr>
        <w:t>Кроме того, Комитетом по управлению муниципальным имуществом и земельными отношениями Администрации города Шарыпово планомерно проводится работа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имущества.</w:t>
      </w:r>
    </w:p>
    <w:p w:rsidR="006E7411" w:rsidRPr="0050495C" w:rsidRDefault="006E7411" w:rsidP="0050495C">
      <w:pPr>
        <w:pStyle w:val="11"/>
        <w:numPr>
          <w:ilvl w:val="0"/>
          <w:numId w:val="26"/>
        </w:numPr>
        <w:spacing w:before="240" w:after="24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495C">
        <w:rPr>
          <w:rStyle w:val="2"/>
          <w:rFonts w:ascii="Times New Roman" w:hAnsi="Times New Roman" w:cs="Times New Roman"/>
          <w:bCs w:val="0"/>
          <w:i/>
          <w:sz w:val="28"/>
          <w:szCs w:val="28"/>
          <w:u w:val="single"/>
        </w:rPr>
        <w:t>Энергосбережение и повышение энергетической эффективности в транспортном комплексе.</w:t>
      </w:r>
      <w:bookmarkEnd w:id="2"/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на территории </w:t>
      </w:r>
      <w:r w:rsidR="007D43F1">
        <w:rPr>
          <w:rStyle w:val="a3"/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составляет 208,1 </w:t>
      </w:r>
      <w:proofErr w:type="gramStart"/>
      <w:r w:rsidRPr="0050495C">
        <w:rPr>
          <w:rStyle w:val="a3"/>
          <w:rFonts w:ascii="Times New Roman" w:hAnsi="Times New Roman" w:cs="Times New Roman"/>
          <w:sz w:val="28"/>
          <w:szCs w:val="28"/>
        </w:rPr>
        <w:t>км.,</w:t>
      </w:r>
      <w:proofErr w:type="gramEnd"/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в том числе с твердым покрытием – 196,0 км., из них с усовершенствованным типом покрытия – 140,5 км. Протяженность грунтовых дорог - 12,1 км. Доля протяженности автомобильных дорог с твердым покрытием в общей протяженности автомобильных дорог общего пользования составляет 94,2%.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7D43F1">
        <w:rPr>
          <w:rStyle w:val="a3"/>
          <w:rFonts w:ascii="Times New Roman" w:hAnsi="Times New Roman" w:cs="Times New Roman"/>
          <w:sz w:val="28"/>
          <w:szCs w:val="28"/>
        </w:rPr>
        <w:t>городского округа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город Шарыпово осуществляют перевозку пассажиров по городским и пригородным маршрутам </w:t>
      </w:r>
      <w:r w:rsidR="00C0130A">
        <w:rPr>
          <w:rStyle w:val="a3"/>
          <w:rFonts w:ascii="Times New Roman" w:hAnsi="Times New Roman" w:cs="Times New Roman"/>
          <w:sz w:val="28"/>
          <w:szCs w:val="28"/>
        </w:rPr>
        <w:t>одно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предприяти</w:t>
      </w:r>
      <w:r w:rsidR="00C0130A">
        <w:rPr>
          <w:rStyle w:val="a3"/>
          <w:rFonts w:ascii="Times New Roman" w:hAnsi="Times New Roman" w:cs="Times New Roman"/>
          <w:sz w:val="28"/>
          <w:szCs w:val="28"/>
        </w:rPr>
        <w:t>е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и три индивидуальных предпринимателя: </w:t>
      </w:r>
      <w:proofErr w:type="spellStart"/>
      <w:r w:rsidRPr="0050495C">
        <w:rPr>
          <w:rStyle w:val="a3"/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филиал ГПКК «Краевое АТП», ИП </w:t>
      </w:r>
      <w:proofErr w:type="spellStart"/>
      <w:r w:rsidRPr="0050495C">
        <w:rPr>
          <w:rStyle w:val="a3"/>
          <w:rFonts w:ascii="Times New Roman" w:hAnsi="Times New Roman" w:cs="Times New Roman"/>
          <w:sz w:val="28"/>
          <w:szCs w:val="28"/>
        </w:rPr>
        <w:t>Жилейкин</w:t>
      </w:r>
      <w:proofErr w:type="spellEnd"/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А.С., ИП</w:t>
      </w:r>
      <w:r w:rsidR="007D43F1">
        <w:rPr>
          <w:rStyle w:val="a3"/>
          <w:rFonts w:ascii="Times New Roman" w:hAnsi="Times New Roman" w:cs="Times New Roman"/>
          <w:sz w:val="28"/>
          <w:szCs w:val="28"/>
        </w:rPr>
        <w:t xml:space="preserve"> Керимов З.Н., ИП Иноземцев 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>М.М.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Автопарк составляет 28 автобусов, в том числе использующих природный газ, газовые смеси, сжиженный углеводородный газ в качестве моторного топлива – 16 автобусов. Количество автобусных маршрутов – 8. Протяженность маршрута составляет – 137,1 км. Все жители города Шарыпово, в том числе входящих в состав города населенных пунктов поселка Горячегорск (расстояние от города Шарыпово – 32 км) и поселка </w:t>
      </w:r>
      <w:proofErr w:type="spellStart"/>
      <w:r w:rsidRPr="0050495C">
        <w:rPr>
          <w:rStyle w:val="a3"/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(расстояние от города Шарыпово – 22 км) пользуются услугами регулярного автобусного сообщения с административным центром городского округа.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Приоритетным направлением в сфере энергосбережения и повышения энергетической эффективности на транспорте определен перевод 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lastRenderedPageBreak/>
        <w:t>транспортных средств на использование природного газа, газовых смесей, сжиженного углеводородного газа в качестве моторного топлива.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В виду ограниченност</w:t>
      </w:r>
      <w:r w:rsidR="003F5C3C">
        <w:rPr>
          <w:rStyle w:val="a3"/>
          <w:rFonts w:ascii="Times New Roman" w:hAnsi="Times New Roman" w:cs="Times New Roman"/>
          <w:sz w:val="28"/>
          <w:szCs w:val="28"/>
        </w:rPr>
        <w:t>и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бюджета городского округа города Шарыпово полномасштабно реализовать данные мероприятия без средств субсидий краевого бюджета не представляется возможным.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В этой связи данной </w:t>
      </w:r>
      <w:r w:rsidR="007D43F1"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50495C">
        <w:rPr>
          <w:rStyle w:val="a3"/>
          <w:rFonts w:ascii="Times New Roman" w:hAnsi="Times New Roman" w:cs="Times New Roman"/>
          <w:sz w:val="28"/>
          <w:szCs w:val="28"/>
        </w:rPr>
        <w:t>рограммой предусмотрено проведение мониторинга обновления парка общественного пассажирского транспорта, в том числе перехода пассажирского транспорта на использование природного газа, газовых смесей, сниженного углеводородного газа в качестве моторного топлива, который позволит оценить состояние автобусного парка и количество общественного транспорта, использующего газомоторное топливо.</w:t>
      </w:r>
    </w:p>
    <w:p w:rsidR="006E7411" w:rsidRPr="0050495C" w:rsidRDefault="006E7411" w:rsidP="0050495C">
      <w:pPr>
        <w:pStyle w:val="11"/>
        <w:numPr>
          <w:ilvl w:val="0"/>
          <w:numId w:val="24"/>
        </w:numPr>
        <w:spacing w:before="240" w:after="24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495C">
        <w:rPr>
          <w:rStyle w:val="a3"/>
          <w:rFonts w:ascii="Times New Roman" w:hAnsi="Times New Roman" w:cs="Times New Roman"/>
          <w:b/>
          <w:bCs/>
          <w:i/>
          <w:sz w:val="28"/>
          <w:szCs w:val="28"/>
          <w:u w:val="single"/>
        </w:rPr>
        <w:t>Информационное обеспечение, пропаганда и повышение уровня грамотности по вопросам энергосбережения и повышения энергетической эффективности.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Формирование бережливой модели поведения направлено на стимулирование позитивного общественного мнения о необходимости энергосбережения и повышения энергетической эффективности и планируется путем проведения комплекса мероприятий для различных целевых групп.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>Реализация основных положений действующего законодательства об энергосбережении и формирование энергосберегающего образа жизни невозможны без соответствующей пропаганды.</w:t>
      </w:r>
    </w:p>
    <w:p w:rsidR="006E7411" w:rsidRPr="0050495C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Пропаганда энергосбережения подразумевает под собой решение целого ряда взаимоувязанных задач. Прежде всего, это информационное обеспечение </w:t>
      </w:r>
      <w:proofErr w:type="spellStart"/>
      <w:r w:rsidRPr="0050495C">
        <w:rPr>
          <w:rStyle w:val="a3"/>
          <w:rFonts w:ascii="Times New Roman" w:hAnsi="Times New Roman" w:cs="Times New Roman"/>
          <w:sz w:val="28"/>
          <w:szCs w:val="28"/>
        </w:rPr>
        <w:t>энергопотребителей</w:t>
      </w:r>
      <w:proofErr w:type="spellEnd"/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 и руководителей, ответственных за принятие решений, о возможностях и выгодах экономии энергии. </w:t>
      </w:r>
    </w:p>
    <w:p w:rsidR="006E7411" w:rsidRPr="005022AA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95C">
        <w:rPr>
          <w:rStyle w:val="a3"/>
          <w:rFonts w:ascii="Times New Roman" w:hAnsi="Times New Roman" w:cs="Times New Roman"/>
          <w:sz w:val="28"/>
          <w:szCs w:val="28"/>
        </w:rPr>
        <w:t xml:space="preserve">Успешная реализация программы энергосбережения и повышения энергетической эффективности возможна лишь при заинтересованности и сознательном активном участии в ее реализации максимального числа </w:t>
      </w:r>
      <w:r w:rsidRPr="005022AA">
        <w:rPr>
          <w:rStyle w:val="a3"/>
          <w:rFonts w:ascii="Times New Roman" w:hAnsi="Times New Roman" w:cs="Times New Roman"/>
          <w:sz w:val="28"/>
          <w:szCs w:val="28"/>
        </w:rPr>
        <w:t>производителей и потребителей энергоресурсов, а также руководителей организаций.</w:t>
      </w:r>
    </w:p>
    <w:p w:rsidR="006E7411" w:rsidRPr="005022AA" w:rsidRDefault="006E7411" w:rsidP="0050495C">
      <w:pPr>
        <w:pStyle w:val="1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2AA">
        <w:rPr>
          <w:rStyle w:val="a3"/>
          <w:rFonts w:ascii="Times New Roman" w:hAnsi="Times New Roman" w:cs="Times New Roman"/>
          <w:sz w:val="28"/>
          <w:szCs w:val="28"/>
        </w:rPr>
        <w:t>Механизмы воздействия пропаганды:</w:t>
      </w:r>
    </w:p>
    <w:p w:rsidR="005022AA" w:rsidRDefault="006E7411" w:rsidP="005022AA">
      <w:pPr>
        <w:pStyle w:val="11"/>
        <w:numPr>
          <w:ilvl w:val="0"/>
          <w:numId w:val="27"/>
        </w:numPr>
        <w:tabs>
          <w:tab w:val="left" w:pos="1385"/>
        </w:tabs>
        <w:spacing w:line="240" w:lineRule="auto"/>
        <w:ind w:left="0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22AA">
        <w:rPr>
          <w:rStyle w:val="a3"/>
          <w:rFonts w:ascii="Times New Roman" w:hAnsi="Times New Roman" w:cs="Times New Roman"/>
          <w:sz w:val="28"/>
          <w:szCs w:val="28"/>
        </w:rPr>
        <w:t>Средства массовой информации: телевидение, радио, газеты.</w:t>
      </w:r>
    </w:p>
    <w:p w:rsidR="005022AA" w:rsidRDefault="006E7411" w:rsidP="005022AA">
      <w:pPr>
        <w:pStyle w:val="11"/>
        <w:numPr>
          <w:ilvl w:val="0"/>
          <w:numId w:val="27"/>
        </w:numPr>
        <w:tabs>
          <w:tab w:val="left" w:pos="1385"/>
        </w:tabs>
        <w:spacing w:line="240" w:lineRule="auto"/>
        <w:ind w:left="0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22AA">
        <w:rPr>
          <w:rStyle w:val="a3"/>
          <w:rFonts w:ascii="Times New Roman" w:hAnsi="Times New Roman" w:cs="Times New Roman"/>
          <w:sz w:val="28"/>
          <w:szCs w:val="28"/>
        </w:rPr>
        <w:t>Использование информационных стендов, досок в подъездах многоквартирных домов.</w:t>
      </w:r>
    </w:p>
    <w:p w:rsidR="005022AA" w:rsidRDefault="006E7411" w:rsidP="005022AA">
      <w:pPr>
        <w:pStyle w:val="11"/>
        <w:numPr>
          <w:ilvl w:val="0"/>
          <w:numId w:val="27"/>
        </w:numPr>
        <w:tabs>
          <w:tab w:val="left" w:pos="1385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2AA">
        <w:rPr>
          <w:rStyle w:val="a3"/>
          <w:rFonts w:ascii="Times New Roman" w:hAnsi="Times New Roman" w:cs="Times New Roman"/>
          <w:sz w:val="28"/>
          <w:szCs w:val="28"/>
        </w:rPr>
        <w:t xml:space="preserve">Использование информационно-телекоммуникационной сети Интернет (размещение информации на </w:t>
      </w:r>
      <w:r w:rsidRPr="005022AA">
        <w:rPr>
          <w:rFonts w:ascii="Times New Roman" w:hAnsi="Times New Roman" w:cs="Times New Roman"/>
          <w:sz w:val="28"/>
          <w:szCs w:val="28"/>
        </w:rPr>
        <w:t xml:space="preserve">официальных сайтах: Администрации города Шарыпово, управляющих компаний и </w:t>
      </w:r>
      <w:proofErr w:type="spellStart"/>
      <w:r w:rsidRPr="005022A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5022A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5022AA" w:rsidRDefault="006E7411" w:rsidP="005022AA">
      <w:pPr>
        <w:pStyle w:val="11"/>
        <w:numPr>
          <w:ilvl w:val="0"/>
          <w:numId w:val="27"/>
        </w:numPr>
        <w:tabs>
          <w:tab w:val="left" w:pos="1385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2AA"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 о способах энергосбережения и повышения энергетической эффективности по средствам проведения «дня открытых дверей», собраний, сходов граждан.</w:t>
      </w:r>
    </w:p>
    <w:p w:rsidR="006E7411" w:rsidRPr="005022AA" w:rsidRDefault="006E7411" w:rsidP="005022AA">
      <w:pPr>
        <w:pStyle w:val="11"/>
        <w:numPr>
          <w:ilvl w:val="0"/>
          <w:numId w:val="27"/>
        </w:numPr>
        <w:tabs>
          <w:tab w:val="left" w:pos="1385"/>
        </w:tabs>
        <w:spacing w:line="240" w:lineRule="auto"/>
        <w:ind w:left="0"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022AA">
        <w:rPr>
          <w:rStyle w:val="a3"/>
          <w:rFonts w:ascii="Times New Roman" w:hAnsi="Times New Roman" w:cs="Times New Roman"/>
          <w:sz w:val="28"/>
          <w:szCs w:val="28"/>
        </w:rPr>
        <w:lastRenderedPageBreak/>
        <w:t>Агитационная работа на предприятиях, организациях и учреждениях: разъяснительная работа с персоналом, оформление помещений плакатами и табличками о необходимости экономии энергоресурсов, о выключении света, закрытии окон, входных дверей и пр.</w:t>
      </w:r>
    </w:p>
    <w:p w:rsidR="007A65EF" w:rsidRPr="0050495C" w:rsidRDefault="007A65EF" w:rsidP="00774B26">
      <w:pPr>
        <w:widowControl/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</w:pP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4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  <w:t xml:space="preserve">. </w:t>
      </w:r>
      <w:r w:rsidR="006E7411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социально-экономическое развитие в</w:t>
      </w:r>
      <w:r w:rsidR="006E7411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 xml:space="preserve"> </w:t>
      </w:r>
      <w:r w:rsidR="006E7411" w:rsidRPr="0050495C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t>области энергосбережения и повышения энергетической эффективности</w:t>
      </w:r>
    </w:p>
    <w:p w:rsidR="007C60F1" w:rsidRPr="0050495C" w:rsidRDefault="007C60F1" w:rsidP="0050495C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</w:pPr>
      <w:r w:rsidRPr="0050495C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Целевые показатели </w:t>
      </w:r>
      <w:r w:rsidR="007D43F1">
        <w:rPr>
          <w:rFonts w:ascii="Times New Roman" w:eastAsia="Times New Roman" w:hAnsi="Times New Roman" w:cs="Times New Roman"/>
          <w:sz w:val="28"/>
          <w:szCs w:val="28"/>
          <w:lang w:eastAsia="x-none" w:bidi="ar-SA"/>
        </w:rPr>
        <w:t>п</w:t>
      </w:r>
      <w:r w:rsidRPr="0050495C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>рограммы определены в соответствии с Методикой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эффективности, утвержденной приказом Минэкономразвития России от 28.04.2021 №</w:t>
      </w:r>
      <w:r w:rsidR="00F36B59" w:rsidRPr="0050495C">
        <w:rPr>
          <w:rFonts w:ascii="Times New Roman" w:eastAsia="Times New Roman" w:hAnsi="Times New Roman" w:cs="Times New Roman"/>
          <w:sz w:val="28"/>
          <w:szCs w:val="28"/>
          <w:lang w:eastAsia="x-none" w:bidi="ar-SA"/>
        </w:rPr>
        <w:t xml:space="preserve"> </w:t>
      </w:r>
      <w:r w:rsidRPr="0050495C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>231.</w:t>
      </w:r>
    </w:p>
    <w:p w:rsidR="007A65EF" w:rsidRPr="0050495C" w:rsidRDefault="007A65EF" w:rsidP="0050495C">
      <w:pPr>
        <w:widowControl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</w:pPr>
      <w:r w:rsidRPr="0050495C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>Перечень целевых показателей, с указанием планируемых к достижению значений в результате реализации программы приведен в приложении № 1 к паспорту программы.</w:t>
      </w:r>
    </w:p>
    <w:p w:rsidR="007A65EF" w:rsidRPr="0050495C" w:rsidRDefault="007A65EF" w:rsidP="00774B26">
      <w:pPr>
        <w:widowControl/>
        <w:tabs>
          <w:tab w:val="left" w:pos="0"/>
        </w:tabs>
        <w:spacing w:before="240" w:after="240"/>
        <w:ind w:right="-1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</w:pP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5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  <w:t xml:space="preserve">. 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Информация по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  <w:t xml:space="preserve"> подпрограмм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ам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  <w:t>, отдельны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м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  <w:t xml:space="preserve"> мероприяти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ям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  <w:t xml:space="preserve"> муниципальной программы</w:t>
      </w:r>
    </w:p>
    <w:p w:rsidR="00E27E9F" w:rsidRPr="0050495C" w:rsidRDefault="00E27E9F" w:rsidP="0050495C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95C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 и отдельных мероприятий настоящей программой не предусмотрено.</w:t>
      </w:r>
    </w:p>
    <w:p w:rsidR="007A65EF" w:rsidRPr="0050495C" w:rsidRDefault="007A65EF" w:rsidP="00774B26">
      <w:pPr>
        <w:widowControl/>
        <w:tabs>
          <w:tab w:val="left" w:pos="0"/>
        </w:tabs>
        <w:spacing w:before="240" w:after="240"/>
        <w:ind w:right="-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</w:pPr>
      <w:r w:rsidRPr="0050495C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6. Основные меры правового регулировани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я</w:t>
      </w:r>
      <w:r w:rsidR="00774B26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 xml:space="preserve"> 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 xml:space="preserve">в </w:t>
      </w:r>
      <w:r w:rsidR="00E27E9F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области энергосбережения и повышения энергетической эффективности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, направленны</w:t>
      </w:r>
      <w:r w:rsidR="00E27E9F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е</w:t>
      </w: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 xml:space="preserve"> на достижение цели и (или) задач муниципальной программы</w:t>
      </w:r>
    </w:p>
    <w:p w:rsidR="007A65EF" w:rsidRPr="0050495C" w:rsidRDefault="007A65EF" w:rsidP="00774B2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0495C">
        <w:rPr>
          <w:rFonts w:ascii="Times New Roman" w:eastAsia="Times New Roman" w:hAnsi="Times New Roman" w:cs="Times New Roman"/>
          <w:sz w:val="28"/>
          <w:szCs w:val="28"/>
          <w:lang w:bidi="ar-SA"/>
        </w:rPr>
        <w:t>Для достижения цели и (или) задач программы принятие нормативных правовых актов не требуется.</w:t>
      </w:r>
    </w:p>
    <w:p w:rsidR="007A65EF" w:rsidRPr="0050495C" w:rsidRDefault="00E027DA" w:rsidP="00774B26">
      <w:pPr>
        <w:widowControl/>
        <w:tabs>
          <w:tab w:val="left" w:pos="0"/>
        </w:tabs>
        <w:spacing w:before="240" w:after="240"/>
        <w:ind w:right="-17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</w:pPr>
      <w:r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7</w:t>
      </w:r>
      <w:r w:rsidR="007A65EF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  <w:t xml:space="preserve">. </w:t>
      </w:r>
      <w:r w:rsidR="007A65EF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 xml:space="preserve">Информация о </w:t>
      </w:r>
      <w:r w:rsidR="007A65EF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  <w:t>ресурсн</w:t>
      </w:r>
      <w:r w:rsidR="007A65EF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ом</w:t>
      </w:r>
      <w:r w:rsidR="007A65EF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  <w:t xml:space="preserve"> обеспечени</w:t>
      </w:r>
      <w:r w:rsidR="007A65EF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eastAsia="x-none" w:bidi="ar-SA"/>
        </w:rPr>
        <w:t>и</w:t>
      </w:r>
      <w:r w:rsidR="007A65EF" w:rsidRPr="0050495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 w:bidi="ar-SA"/>
        </w:rPr>
        <w:t xml:space="preserve"> муниципальной программы</w:t>
      </w:r>
    </w:p>
    <w:p w:rsidR="008B48F2" w:rsidRDefault="00774B26" w:rsidP="0050495C">
      <w:pPr>
        <w:pStyle w:val="11"/>
        <w:spacing w:line="240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0495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Информация об источниках финансирования муниципальной программы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 </w:t>
      </w:r>
      <w:r w:rsidR="007A65EF" w:rsidRPr="005049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представлена приложении №2 к </w:t>
      </w:r>
      <w:r w:rsidRPr="005049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паспорту </w:t>
      </w:r>
      <w:r w:rsidR="007A65EF" w:rsidRPr="005049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программ</w:t>
      </w:r>
      <w:r w:rsidRPr="005049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ы</w:t>
      </w:r>
      <w:r w:rsidR="007A65EF" w:rsidRPr="0050495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6D39F1" w:rsidRDefault="006D39F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  <w:sectPr w:rsidR="006D39F1" w:rsidSect="005022AA">
          <w:headerReference w:type="default" r:id="rId7"/>
          <w:pgSz w:w="11900" w:h="16840"/>
          <w:pgMar w:top="1134" w:right="850" w:bottom="993" w:left="1701" w:header="983" w:footer="159" w:gutter="0"/>
          <w:pgNumType w:start="15"/>
          <w:cols w:space="720"/>
          <w:noEndnote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5108"/>
        <w:gridCol w:w="1007"/>
        <w:gridCol w:w="1263"/>
        <w:gridCol w:w="785"/>
        <w:gridCol w:w="788"/>
        <w:gridCol w:w="787"/>
        <w:gridCol w:w="787"/>
        <w:gridCol w:w="3456"/>
        <w:gridCol w:w="222"/>
      </w:tblGrid>
      <w:tr w:rsidR="006D39F1" w:rsidRPr="006D39F1" w:rsidTr="006D39F1">
        <w:trPr>
          <w:trHeight w:val="9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Приложение № 1 </w:t>
            </w: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 паспорту муниципальной программы «Комплексная программа в области энергосбережения и повышения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7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Перечень целевых показателей,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Комментарии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20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МКД, оснащенных коллективными (общедомовыми) приборами учета используемых энергетических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ресрусов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i, в общем числе МКД, расположенных на территории МО, </w:t>
            </w:r>
            <w:r w:rsidRPr="006D39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 МКД прибор 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Электро-энергия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Тепло-энергия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центральное газоснабжение, на территории муниципального образования "город Шарыпово Красноярского края",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жилых, нежилых помещений в МКД,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МКД, жилых домах (домовладениях), расположенных на территории МО,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 помещения прибор 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Электро-энергия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ХВС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Тепло-энергия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центральное газоснабжение, на территории муниципального образования "город Шарыпово Красноярского края",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42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на территории МО,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Д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учр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прибор 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Природный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центральное газоснабжение, на территории муниципального образования "город Шарыпово Красноярского края",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Тепло-энергия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95,04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отсутствие технической возможности установки прибора учета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Электро-энергия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МО,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Д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комб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ТЭ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1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Целевые показатели, характеризующие потребление энергетических ресурсов в государственных (муниципальных) организациях, находящихся в ведении органов государственной власти Красноярского края (органов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Удельный расход тепловой энергии зданиями и помещениями учебно-воспитательного назначения государственных (муниципальных) организаций, находящихся в ведении органов государственной власти Красноярского края (органов местного самоуправления</w:t>
            </w:r>
            <w:proofErr w:type="gram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),   </w:t>
            </w:r>
            <w:proofErr w:type="gram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У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ув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ТЭ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Гкал/м</w:t>
            </w:r>
            <w:r w:rsidRPr="006D39F1">
              <w:rPr>
                <w:rFonts w:ascii="Calibri" w:eastAsia="Times New Roman" w:hAnsi="Calibri" w:cs="Times New Roman"/>
                <w:sz w:val="20"/>
                <w:szCs w:val="20"/>
                <w:lang w:bidi="ar-SA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Удельный расход электрической энергии зданиями и помещениями учебно-воспитательного назначения государственных (муниципальных) организаций, находящихся в ведении органов государственной власти Красноярского края (органов местного самоуправления</w:t>
            </w:r>
            <w:proofErr w:type="gram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), 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</w:t>
            </w:r>
            <w:proofErr w:type="gramEnd"/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УВ ЭЭ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кВт∙ч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6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Удельный расход тепловой энергии зданиями и помещениями здравоохранения и социального обслуживания населения государственных (муниципальных) организаций, находящихся в ведении органов государственной власти Красноярского края (органов местного самоуправления),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 ЗС ТЭ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Гкал/м²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учреждения здравоохранения и социального обслуживания населения находятся в ведении органов государственной власти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Удельный расход электрической энергии зданиями и помещениями здравоохранения и социального обслуживания населения государственных (муниципальных) организаций, находящихся в ведении органов государственной власти Красноярского края (органов местного самоуправления),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 ЗС ЭЭ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кВт∙ч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потребления дизельного и иного топлива, мазута, природного газа, тепловой энергии, электрической энергии, угля и воды государственными (муниципальными)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учреждениеми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Мазут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тыс. м³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Природный газ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центральное газоснабжение, на территории муниципального образования "город Шарыпово Красноярского края", отсутствует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тыс.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Тепло-энергия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млн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кВт∙ч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gram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Электро-энергия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Уголь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тыс. м³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Доля МКД, расположенных на территории МО, имеющих класс энергетической эффективности "В" и выше,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 МКД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отсутствуют сведения о классе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энергоэффективности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МКД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Удельный расход тепловой энергии в МКД, расположенных на территории МО,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 МКД ТЭ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Гкал/м²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Удельный расход электрической энергии в МКД, расположенных на территории МО,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 МКД ЭЭ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кВт∙ч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/м²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Удельный расход холодной воды в МКД на территории МО (в расчете на 1 жителя),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 МКД ХВС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м³/чел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Удельный расход горячей воды в МКД на территории МО (в расчете на 1 жителя),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 МКД ГВС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м³/чел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4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Красноярского края (муниципального образования) в сфере промышленного производства, </w:t>
            </w:r>
            <w:proofErr w:type="gramStart"/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Э</w:t>
            </w:r>
            <w:proofErr w:type="gramEnd"/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промышленность эр 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у.т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./ ед. </w:t>
            </w:r>
            <w:proofErr w:type="spellStart"/>
            <w:proofErr w:type="gram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продук-ции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вид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 территории муниципального образования "город Шарыпово Красноярского края" отсутствуют предприятия промышленного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вид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вид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Удельный расход топлива на отпуск электрической энергии тепловыми электростанциями на территории Красноярского края (муниципального образования),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 ТЭС ЭЭ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у.т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./млн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кВт∙ч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тепловая электростанция филиал "Березовская ГРЭС" ПАО "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Юнипро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" зарегистрирована на территории муниципального образования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Шарыповский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муниципальный округ.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Удельный расход топлива на отпущенную тепловую энергию с коллекторов тепловых электростанций на территории Красноярского края (муниципального образования),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 ТЭС ТЭ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у.т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./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тыс.Гкал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Удельный расход топлива на отпущенную с коллекторов котельных в тепловую сеть тепловую энергию на территории Красноярского края (муниципального образования),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Укот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ТЭ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т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у.т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./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тыс.Гкал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Доля потерь электрической энергии при ее передаче по распределительным сетям в общем объеме переданной электрической энергии на территории Красноярского края (муниципального образования),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 потери ЭЭ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 РСО отсутствует техническая возможность определения потерь электрической энергии для отдельного городского или муниципального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Доля потерь тепловой энергии при ее передаче в общем объеме переданной тепловой энергии на территории Красноярского края (муниципального образования),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 потери ТЭ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Доля </w:t>
            </w:r>
            <w:proofErr w:type="spellStart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энергоэффективных</w:t>
            </w:r>
            <w:proofErr w:type="spellEnd"/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* источников света в системах уличного освещения на территории Красноярского края (муниципального образования), </w:t>
            </w:r>
            <w:r w:rsidRPr="006D3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 освещение ЭФ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*светильники со светодиодами или светодиодные лампы, соответствующие требованиям, утвержденным постановлением Правительства РФ от 24.12.2020 №2255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Целевые показатели, характеризующие использование энергетических ресурсов в транспортном комплексе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органами исполнительной власти Красноярского края (муниципального образования)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органами исполнительной власти Красноярского края (муниципального образования)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Красноярского края (муниципального образования)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 (муниципального образования)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D39F1" w:rsidRPr="006D39F1" w:rsidTr="006D39F1">
        <w:trPr>
          <w:trHeight w:val="1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F1" w:rsidRPr="006D39F1" w:rsidRDefault="006D39F1" w:rsidP="006D39F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Красноярского края (муниципального образования)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D39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F1" w:rsidRPr="006D39F1" w:rsidRDefault="006D39F1" w:rsidP="006D39F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6D39F1" w:rsidRDefault="006D39F1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B5842" w:rsidRDefault="00BB5842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  <w:sectPr w:rsidR="00BB5842" w:rsidSect="006D39F1">
          <w:pgSz w:w="16840" w:h="11900" w:orient="landscape"/>
          <w:pgMar w:top="993" w:right="1134" w:bottom="567" w:left="993" w:header="983" w:footer="159" w:gutter="0"/>
          <w:pgNumType w:start="15"/>
          <w:cols w:space="720"/>
          <w:noEndnote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"/>
        <w:gridCol w:w="2046"/>
        <w:gridCol w:w="3912"/>
        <w:gridCol w:w="2390"/>
        <w:gridCol w:w="1225"/>
        <w:gridCol w:w="1225"/>
        <w:gridCol w:w="1173"/>
        <w:gridCol w:w="2195"/>
      </w:tblGrid>
      <w:tr w:rsidR="00BB5842" w:rsidRPr="00BB5842" w:rsidTr="00BB5842">
        <w:trPr>
          <w:trHeight w:val="7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Приложение № 2</w:t>
            </w: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к паспорту муниципальной программы «Комплексная программа в области энергосбережения и повышения энергетической эффективности муниципального образования «город Шарыпово Красноярского края»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12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Информация об источниках финансирования муниципальной программы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BB5842" w:rsidRPr="00BB5842" w:rsidTr="00BB5842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</w:t>
            </w:r>
            <w:proofErr w:type="spell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тыс.рублей</w:t>
            </w:r>
            <w:proofErr w:type="spell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)</w:t>
            </w:r>
          </w:p>
        </w:tc>
      </w:tr>
      <w:tr w:rsidR="00BB5842" w:rsidRPr="00BB5842" w:rsidTr="00BB5842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Статус (муниципальная программа, мероприятие)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муниципальной программы,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бюджетной системы/источники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на 2022-2024гг.</w:t>
            </w:r>
          </w:p>
        </w:tc>
      </w:tr>
      <w:tr w:rsidR="00BB5842" w:rsidRPr="00BB5842" w:rsidTr="00BB584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Комплексная программа в области энергосбережения и повышения энергетической эффективности муниципального образования «город Шарыпово Красноярского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267 632,29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148 730,27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92 378,07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508 740,63</w:t>
            </w:r>
          </w:p>
        </w:tc>
      </w:tr>
      <w:tr w:rsidR="00BB5842" w:rsidRPr="00BB5842" w:rsidTr="00BB5842">
        <w:trPr>
          <w:trHeight w:val="1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числе:   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7 502,95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6 716,20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6 532,10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20 751,25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22 407,94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22 407,94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223,30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внебюджетные  источники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237 498,10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142 014,07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85 845,97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465 358,14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 1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6 847,51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1 644,70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1 147,60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9 639,81</w:t>
            </w:r>
          </w:p>
        </w:tc>
      </w:tr>
      <w:tr w:rsidR="00BB5842" w:rsidRPr="00BB5842" w:rsidTr="00BB5842">
        <w:trPr>
          <w:trHeight w:val="1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числе:   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B5842" w:rsidRPr="00BB5842" w:rsidTr="00BB5842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1 774,54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1 192,90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1 008,80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3 976,24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4 350,24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4 350,24</w:t>
            </w:r>
          </w:p>
        </w:tc>
      </w:tr>
      <w:tr w:rsidR="00BB5842" w:rsidRPr="00BB5842" w:rsidTr="00BB5842">
        <w:trPr>
          <w:trHeight w:val="1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223,30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внебюджетные  источники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1 090,03</w:t>
            </w:r>
          </w:p>
        </w:tc>
      </w:tr>
      <w:tr w:rsidR="00BB5842" w:rsidRPr="00BB5842" w:rsidTr="00BB5842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 2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241 627,87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146 191,47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90 336,37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478 155,71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числе:   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4 629,20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4 629,20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4 629,20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13 887,60</w:t>
            </w:r>
          </w:p>
        </w:tc>
      </w:tr>
      <w:tr w:rsidR="00BB5842" w:rsidRPr="00BB5842" w:rsidTr="00BB5842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внебюджетные  источники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236 998,67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141 562,27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85 707,17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464 268,11</w:t>
            </w:r>
          </w:p>
        </w:tc>
      </w:tr>
      <w:tr w:rsidR="00BB5842" w:rsidRPr="00BB5842" w:rsidTr="00BB584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 3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Энергосбережение и повышение энергетической эффективности в коммунальном комплексе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19 156,91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894,10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894,10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20 945,11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числе:   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1 099,21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2 887,41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18 057,70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18 057,70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внебюджетные  источники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 4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Энергосбережение и повышение энергетической эффективности в транспортном комплексе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числе:   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внебюджетные  источники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Мероприятие 5 муниципальной 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информированности общества о состоянии и деятельности в сфере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том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числе:   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внебюджетные  источники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0,00</w:t>
            </w:r>
          </w:p>
        </w:tc>
      </w:tr>
    </w:tbl>
    <w:p w:rsidR="00BB5842" w:rsidRDefault="00BB5842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  <w:sectPr w:rsidR="00BB5842" w:rsidSect="006D39F1">
          <w:pgSz w:w="16840" w:h="11900" w:orient="landscape"/>
          <w:pgMar w:top="993" w:right="1134" w:bottom="567" w:left="993" w:header="983" w:footer="159" w:gutter="0"/>
          <w:pgNumType w:start="15"/>
          <w:cols w:space="720"/>
          <w:noEndnote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4053"/>
        <w:gridCol w:w="3289"/>
        <w:gridCol w:w="3130"/>
        <w:gridCol w:w="3711"/>
      </w:tblGrid>
      <w:tr w:rsidR="00BB5842" w:rsidRPr="00BB5842" w:rsidTr="00BB5842">
        <w:trPr>
          <w:trHeight w:val="4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Приложение № 3 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 паспорту муниципальной программы «Комплексная программа в области энергосбережения и повышения энергетической эффективности муниципального образования «город Шарыпово Красноярского края»</w:t>
            </w:r>
          </w:p>
        </w:tc>
      </w:tr>
      <w:tr w:rsidR="00BB5842" w:rsidRPr="00BB5842" w:rsidTr="00BB584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Перечень основных мероприятий муниципальной программы 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Ответственные исполнители/соисполнители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Согласованность муниципальной программы с иными региональными и муниципальными программами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Энергосбережение и повышение энергетической эффективности в бюджетной сфере</w:t>
            </w:r>
          </w:p>
        </w:tc>
      </w:tr>
      <w:tr w:rsidR="00BB5842" w:rsidRPr="00BB5842" w:rsidTr="00BB5842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(капитальный ремонт) зданий, строений, сооружений, используемых муниципальными учреждениями с учетом требований энергосбережения и повышения энергетической эффективности (замена оконных и дверных блоков)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 Администрация города Шарыпово;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2. Территориальный отдел по вопросам жизнедеятельности городских поселков </w:t>
            </w:r>
            <w:proofErr w:type="spell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Дубинино</w:t>
            </w:r>
            <w:proofErr w:type="spell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и Горячегорск Администрации города Шарыпово;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3. Отдел культуры Администрации города Шарыпово;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4. Отдел спорта и молодежной политики Администрации города Шарыпово;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5. Управление образованием Администрации города Шарыпово.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Снижение потерь тепловой энергии через ограждающие конструкции зданий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 постановление Администрации города Шарыпово от 04.10.2013 №239 «Об утверждении муниципальной программы «Развитие физической культуры и спорта в городе Шарыпово»;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2. постановление Администрации города Шарыпово от 03.10.2013 № 235 «Об утверждении муниципальной программы «Развитие культуры»;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3. постановление Администрации города Шарыпово от 04.10.2013г. №238 «Об утверждении муниципальной программы «Молодежь города Шарыпово в XXI веке»;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4.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</w:t>
            </w:r>
          </w:p>
        </w:tc>
      </w:tr>
      <w:tr w:rsidR="00BB5842" w:rsidRPr="00BB5842" w:rsidTr="00BB584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(содержание) сетей инженерно-технического обеспечения объектов, используемых муниципальными учреждениями, с учетом требований энергосбережения и повышения энергетической эффективности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Снижение потерь энергетических ресурсов и воды при их передаче по инженерным сетям, снижение количества инцидентов на сетях инженерно-технического обеспечения объектов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(поверка, обслуживание) приборов учета энергетических ресурсов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Снижение потребления энергетических ресурсов и воды муниципальными учреждениями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Модернизация систем внутреннего и наружного освещения (замена неэффективных источников освещения на энергосберегающие)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Снижение удельного расхода электрической энергии на снабжение муниципальных учреждений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11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Приобретение (замена) энергопотребляющего оборудования высоких классов энергетической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эффективности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Снижение потребления электрической энергии муниципальными учреждениями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 квалификации в сфере энергосбережения и повышения энергетической эффективности кадрового состава муниципальных учреждений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 грамотности сотрудников по вопросам энергосбережения и повышения энергетической эффективности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Внедрение </w:t>
            </w:r>
            <w:proofErr w:type="spell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энергосервисных</w:t>
            </w:r>
            <w:proofErr w:type="spell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контрактов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Снижение объема используемых энергетических ресурсов и воды без привлечения бюджетных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Мониторинг потребления энергетических ресурсов и 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Мониторинг динамики потребления энергетических ресурсов и воды, анализ эффективности внедряемых мероприятий по энергосбережению и повышению энергетической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Энергосбережение и повышение энергетической эффективности в жилищном фонде</w:t>
            </w:r>
          </w:p>
        </w:tc>
      </w:tr>
      <w:tr w:rsidR="00BB5842" w:rsidRPr="00BB5842" w:rsidTr="00BB5842">
        <w:trPr>
          <w:trHeight w:val="30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Проведение капитального ремонта общего имущества в многоквартирных домах (ремонт или замена лифтового оборудования, признанного непригодным для эксплуатации, ремонт лифтовых шахт, ремонт внутридомовых инженерных систем электроснабжения, теплоснабжения, холодного и горячего водоснабжения (в том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числе  установка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Увеличение доли капитально отремонтированных многоквартирных домов в общем количестве многоквартирных домов, подлежащих капитальному ремонту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 постановление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края»;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2.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      </w:r>
          </w:p>
        </w:tc>
      </w:tr>
      <w:tr w:rsidR="00BB5842" w:rsidRPr="00BB5842" w:rsidTr="00BB5842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Оплата взносов по капитальному ремонту общего имущества в многоквартирных домах за муниципальные жилые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Муниципальное казенное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учреждение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Служба городского хозяйства»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100% оснащение жилищного фонда соответствующими приборами учета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Долевое финансирование расходов по установке общедомовых приборов учета в многоквартирных домах за муниципальные жилые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Муниципальное казенное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учреждение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Служба городского хозяйства»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Энергосбережение и повышение энергетической эффективности в коммунальном комплексе</w:t>
            </w:r>
          </w:p>
        </w:tc>
      </w:tr>
      <w:tr w:rsidR="00BB5842" w:rsidRPr="00BB5842" w:rsidTr="00BB5842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Муниципальное казенное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учреждение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Служба городского хозяйства»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 надежности инженерных сетей, сокращение количества инцидентов и аварийных ситуаций на сетях, снижение доли потерь коммунальных ресурсов при их передаче в общем объеме ресурсов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                                                                                                                                                                                   2.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</w:t>
            </w:r>
          </w:p>
        </w:tc>
      </w:tr>
      <w:tr w:rsidR="00BB5842" w:rsidRPr="00BB5842" w:rsidTr="00BB584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Ремонт оборудования уличного освещения (замена ламп накаливания на энергосберегающие, замена светильников на светодиодные)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Муниципальное казенное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учреждение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Служба городского хозяйства»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Разработка программы комплексного развития систем коммунальной инфраструктуры муниципального образования "город Шарыпово Красноярского края"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Муниципальное казенное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учреждение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Служба городского хозяйства»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Развитие и оптимизация систем тепло-, водоснабжения и водоотведения, характеристика существующей системы коммунальной инфраструктуры и выявление основных задач по развитию системы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Актуализация схемы теплоснабжения муниципального образования "город Шарыпово Красноярского края"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Муниципальное казенное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учреждение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 w:type="page"/>
              <w:t>«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Служба городского хозяйства»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Актуализация схемы водоснабжения и водоотведения муниципального образования "город Шарыпово Красноярского края"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Муниципальное казенное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учреждение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Служба городского хозяйства»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2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Учет объектов энергетики и коммунальной инфраструктуры, снижение количества объектов энергетики и коммунальной инфраструктуры, не имеющих владельца и право собственности на которые не зарегистрировано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Обеспечение обслуживания бесхозяйного имущества, используемого в процессе передачи топливно- энергетических ресурсов. До оформления права муниципальной собственности на такие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Муниципальное казенное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учреждение</w:t>
            </w: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Служба городского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Поддержание бесперебойной работы объектов коммунальной инфраструктуры, являющихся бесхозяйными и (или) право собственности на которые не зарегистрировано в установленном порядке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Энергосбережение и повышение энергетической эффективности в транспортном комплексе</w:t>
            </w:r>
          </w:p>
        </w:tc>
      </w:tr>
      <w:tr w:rsidR="00BB5842" w:rsidRPr="00BB5842" w:rsidTr="00BB5842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Мониторинг обновления парка общественного пассажирского транспорта, в том числе перехода пассажирского транспорта на использование природного газа, газовых смесей, сжиженного углеводородного газа в качестве моторного топлива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Сокращение эксплуатационных затрат, увеличение количества общественного пассажирского транспорта, использующего природный газ в качестве моторного топлива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требуется</w:t>
            </w:r>
          </w:p>
        </w:tc>
      </w:tr>
      <w:tr w:rsidR="00BB5842" w:rsidRPr="00BB5842" w:rsidTr="00BB584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Повышение информированности общества о состоянии и деятельности в сфере энергосбережения и повышения энергетической эффективности</w:t>
            </w:r>
          </w:p>
        </w:tc>
      </w:tr>
      <w:tr w:rsidR="00BB5842" w:rsidRPr="00BB5842" w:rsidTr="00BB584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Подготовка агитационных материалов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города Шарыпово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 уровня грамотности граждан в вопросах энергосбережения, вовлечение в процесс реализации государственной политики в сфере энергосбережения и повышения энергетической эффективности общественности в целом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требуется</w:t>
            </w:r>
          </w:p>
        </w:tc>
      </w:tr>
      <w:tr w:rsidR="00BB5842" w:rsidRPr="00BB5842" w:rsidTr="00BB5842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Организация пропаганды и популяризации энергосбережения по средствам размещения информации в СМИ, на информационных досках в МКД, официальных сайтах: Администрации города Шарыпово, управляющих компаний и </w:t>
            </w:r>
            <w:proofErr w:type="spell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ресурсос</w:t>
            </w:r>
            <w:bookmarkStart w:id="3" w:name="_GoBack"/>
            <w:bookmarkEnd w:id="3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набжающих</w:t>
            </w:r>
            <w:proofErr w:type="spell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B5842" w:rsidRPr="00BB5842" w:rsidTr="00BB5842">
        <w:trPr>
          <w:trHeight w:val="1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Проведение разъяснительной работы с руководителями бюджетных </w:t>
            </w:r>
            <w:proofErr w:type="gramStart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организаций,  населением</w:t>
            </w:r>
            <w:proofErr w:type="gramEnd"/>
            <w:r w:rsidRPr="00BB584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 способах энергосбережения и повышения энергетической эффективности по средствам проведения совещаний, собраний, сходов граждан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842" w:rsidRPr="00BB5842" w:rsidRDefault="00BB5842" w:rsidP="00BB584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BB5842" w:rsidRDefault="00BB5842" w:rsidP="0050495C">
      <w:pPr>
        <w:pStyle w:val="11"/>
        <w:spacing w:line="240" w:lineRule="auto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sectPr w:rsidR="00BB5842" w:rsidSect="006D39F1">
      <w:pgSz w:w="16840" w:h="11900" w:orient="landscape"/>
      <w:pgMar w:top="993" w:right="1134" w:bottom="567" w:left="993" w:header="983" w:footer="159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CA" w:rsidRDefault="008A50CA">
      <w:r>
        <w:separator/>
      </w:r>
    </w:p>
  </w:endnote>
  <w:endnote w:type="continuationSeparator" w:id="0">
    <w:p w:rsidR="008A50CA" w:rsidRDefault="008A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CA" w:rsidRDefault="008A50CA"/>
  </w:footnote>
  <w:footnote w:type="continuationSeparator" w:id="0">
    <w:p w:rsidR="008A50CA" w:rsidRDefault="008A5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35" w:rsidRPr="006D39F1" w:rsidRDefault="00492435" w:rsidP="006D39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F9"/>
    <w:multiLevelType w:val="multilevel"/>
    <w:tmpl w:val="0E6A5F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55BE5"/>
    <w:multiLevelType w:val="multilevel"/>
    <w:tmpl w:val="523C46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A13CA"/>
    <w:multiLevelType w:val="multilevel"/>
    <w:tmpl w:val="E0C0D8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66DA5"/>
    <w:multiLevelType w:val="multilevel"/>
    <w:tmpl w:val="59F204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D3DAE"/>
    <w:multiLevelType w:val="hybridMultilevel"/>
    <w:tmpl w:val="A99C76EC"/>
    <w:lvl w:ilvl="0" w:tplc="7FE29AD6">
      <w:start w:val="5"/>
      <w:numFmt w:val="decimal"/>
      <w:lvlText w:val="%1"/>
      <w:lvlJc w:val="left"/>
      <w:pPr>
        <w:ind w:left="1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201907EE"/>
    <w:multiLevelType w:val="multilevel"/>
    <w:tmpl w:val="C7BC16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B12ADD"/>
    <w:multiLevelType w:val="hybridMultilevel"/>
    <w:tmpl w:val="9F24C0F2"/>
    <w:lvl w:ilvl="0" w:tplc="43F22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90633"/>
    <w:multiLevelType w:val="hybridMultilevel"/>
    <w:tmpl w:val="454E2A42"/>
    <w:lvl w:ilvl="0" w:tplc="20604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94D176A"/>
    <w:multiLevelType w:val="multilevel"/>
    <w:tmpl w:val="C7C8DA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F53F5"/>
    <w:multiLevelType w:val="hybridMultilevel"/>
    <w:tmpl w:val="70ACD5FA"/>
    <w:lvl w:ilvl="0" w:tplc="8BC4525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3423E3"/>
    <w:multiLevelType w:val="multilevel"/>
    <w:tmpl w:val="C3D8F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306FF6"/>
    <w:multiLevelType w:val="multilevel"/>
    <w:tmpl w:val="FED840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E200AC"/>
    <w:multiLevelType w:val="hybridMultilevel"/>
    <w:tmpl w:val="1910F86A"/>
    <w:lvl w:ilvl="0" w:tplc="57E090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35AB1510"/>
    <w:multiLevelType w:val="hybridMultilevel"/>
    <w:tmpl w:val="0914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431B3"/>
    <w:multiLevelType w:val="multilevel"/>
    <w:tmpl w:val="BC6649AC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F13B9"/>
    <w:multiLevelType w:val="multilevel"/>
    <w:tmpl w:val="C922BD6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5C44A5"/>
    <w:multiLevelType w:val="multilevel"/>
    <w:tmpl w:val="5D2CF87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0709F2"/>
    <w:multiLevelType w:val="hybridMultilevel"/>
    <w:tmpl w:val="1996D2D2"/>
    <w:lvl w:ilvl="0" w:tplc="710652AC">
      <w:start w:val="1"/>
      <w:numFmt w:val="decimal"/>
      <w:lvlText w:val="%1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5C5447FB"/>
    <w:multiLevelType w:val="multilevel"/>
    <w:tmpl w:val="6952E0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87934F5"/>
    <w:multiLevelType w:val="hybridMultilevel"/>
    <w:tmpl w:val="F482E3B8"/>
    <w:lvl w:ilvl="0" w:tplc="91D892F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6CFE10E4"/>
    <w:multiLevelType w:val="multilevel"/>
    <w:tmpl w:val="6BD4255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ED7D45"/>
    <w:multiLevelType w:val="multilevel"/>
    <w:tmpl w:val="45DA36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9668EE"/>
    <w:multiLevelType w:val="multilevel"/>
    <w:tmpl w:val="8C96BD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A16900"/>
    <w:multiLevelType w:val="multilevel"/>
    <w:tmpl w:val="E6E819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723DAF"/>
    <w:multiLevelType w:val="multilevel"/>
    <w:tmpl w:val="3A6C91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2"/>
  </w:num>
  <w:num w:numId="5">
    <w:abstractNumId w:val="26"/>
  </w:num>
  <w:num w:numId="6">
    <w:abstractNumId w:val="4"/>
  </w:num>
  <w:num w:numId="7">
    <w:abstractNumId w:val="6"/>
  </w:num>
  <w:num w:numId="8">
    <w:abstractNumId w:val="24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17"/>
  </w:num>
  <w:num w:numId="14">
    <w:abstractNumId w:val="23"/>
  </w:num>
  <w:num w:numId="15">
    <w:abstractNumId w:val="15"/>
  </w:num>
  <w:num w:numId="16">
    <w:abstractNumId w:val="19"/>
  </w:num>
  <w:num w:numId="17">
    <w:abstractNumId w:val="16"/>
  </w:num>
  <w:num w:numId="18">
    <w:abstractNumId w:val="20"/>
  </w:num>
  <w:num w:numId="19">
    <w:abstractNumId w:val="13"/>
  </w:num>
  <w:num w:numId="20">
    <w:abstractNumId w:val="14"/>
  </w:num>
  <w:num w:numId="21">
    <w:abstractNumId w:val="3"/>
  </w:num>
  <w:num w:numId="22">
    <w:abstractNumId w:val="21"/>
  </w:num>
  <w:num w:numId="23">
    <w:abstractNumId w:val="18"/>
  </w:num>
  <w:num w:numId="24">
    <w:abstractNumId w:val="5"/>
  </w:num>
  <w:num w:numId="25">
    <w:abstractNumId w:val="10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E9"/>
    <w:rsid w:val="000068B2"/>
    <w:rsid w:val="0001240D"/>
    <w:rsid w:val="000379B8"/>
    <w:rsid w:val="00070AA2"/>
    <w:rsid w:val="000E7B8A"/>
    <w:rsid w:val="001005A1"/>
    <w:rsid w:val="00102AE8"/>
    <w:rsid w:val="001310E9"/>
    <w:rsid w:val="001669AA"/>
    <w:rsid w:val="00190C6D"/>
    <w:rsid w:val="00194EC7"/>
    <w:rsid w:val="001A4DFF"/>
    <w:rsid w:val="001A5410"/>
    <w:rsid w:val="001B7343"/>
    <w:rsid w:val="001C20F9"/>
    <w:rsid w:val="001F34FC"/>
    <w:rsid w:val="00221FF3"/>
    <w:rsid w:val="002437F8"/>
    <w:rsid w:val="00243BEF"/>
    <w:rsid w:val="00286417"/>
    <w:rsid w:val="002C73F7"/>
    <w:rsid w:val="002D25FE"/>
    <w:rsid w:val="00332A1A"/>
    <w:rsid w:val="003966DE"/>
    <w:rsid w:val="003B1CDD"/>
    <w:rsid w:val="003E10A9"/>
    <w:rsid w:val="003F5C3C"/>
    <w:rsid w:val="00410149"/>
    <w:rsid w:val="00434089"/>
    <w:rsid w:val="004363BC"/>
    <w:rsid w:val="00445A97"/>
    <w:rsid w:val="0046530D"/>
    <w:rsid w:val="00492435"/>
    <w:rsid w:val="004A0F85"/>
    <w:rsid w:val="004B4E7D"/>
    <w:rsid w:val="005022AA"/>
    <w:rsid w:val="0050495C"/>
    <w:rsid w:val="0052468F"/>
    <w:rsid w:val="005830D8"/>
    <w:rsid w:val="00624AEF"/>
    <w:rsid w:val="00671A95"/>
    <w:rsid w:val="006B3DCE"/>
    <w:rsid w:val="006D39F1"/>
    <w:rsid w:val="006E0020"/>
    <w:rsid w:val="006E7411"/>
    <w:rsid w:val="00712F2E"/>
    <w:rsid w:val="0072692A"/>
    <w:rsid w:val="00774B26"/>
    <w:rsid w:val="00782AE9"/>
    <w:rsid w:val="007839D0"/>
    <w:rsid w:val="007A65EF"/>
    <w:rsid w:val="007C60F1"/>
    <w:rsid w:val="007D43F1"/>
    <w:rsid w:val="007E4918"/>
    <w:rsid w:val="00897219"/>
    <w:rsid w:val="008A50CA"/>
    <w:rsid w:val="008B48F2"/>
    <w:rsid w:val="008D0717"/>
    <w:rsid w:val="008F03A0"/>
    <w:rsid w:val="00924D12"/>
    <w:rsid w:val="00947BC7"/>
    <w:rsid w:val="009520FD"/>
    <w:rsid w:val="009A6CE9"/>
    <w:rsid w:val="00A01ECC"/>
    <w:rsid w:val="00A27086"/>
    <w:rsid w:val="00A43B6F"/>
    <w:rsid w:val="00A44A42"/>
    <w:rsid w:val="00A46BC8"/>
    <w:rsid w:val="00A47A44"/>
    <w:rsid w:val="00AE3A90"/>
    <w:rsid w:val="00AF6401"/>
    <w:rsid w:val="00B26928"/>
    <w:rsid w:val="00B31AE2"/>
    <w:rsid w:val="00B42710"/>
    <w:rsid w:val="00B6245D"/>
    <w:rsid w:val="00B82573"/>
    <w:rsid w:val="00B97AB5"/>
    <w:rsid w:val="00BB1980"/>
    <w:rsid w:val="00BB5842"/>
    <w:rsid w:val="00BC6C54"/>
    <w:rsid w:val="00C0130A"/>
    <w:rsid w:val="00C02AB9"/>
    <w:rsid w:val="00C10222"/>
    <w:rsid w:val="00C46BAB"/>
    <w:rsid w:val="00CB2BE0"/>
    <w:rsid w:val="00CF558D"/>
    <w:rsid w:val="00CF7FDF"/>
    <w:rsid w:val="00D22562"/>
    <w:rsid w:val="00D663A4"/>
    <w:rsid w:val="00D71548"/>
    <w:rsid w:val="00D7697E"/>
    <w:rsid w:val="00D80E9F"/>
    <w:rsid w:val="00D8293C"/>
    <w:rsid w:val="00DA28C1"/>
    <w:rsid w:val="00DB4BDF"/>
    <w:rsid w:val="00DF021E"/>
    <w:rsid w:val="00DF392B"/>
    <w:rsid w:val="00E027DA"/>
    <w:rsid w:val="00E14430"/>
    <w:rsid w:val="00E27E9F"/>
    <w:rsid w:val="00E65062"/>
    <w:rsid w:val="00E96C51"/>
    <w:rsid w:val="00EC67F3"/>
    <w:rsid w:val="00EF6260"/>
    <w:rsid w:val="00F04D5A"/>
    <w:rsid w:val="00F10F20"/>
    <w:rsid w:val="00F27167"/>
    <w:rsid w:val="00F36B59"/>
    <w:rsid w:val="00F60C10"/>
    <w:rsid w:val="00F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F3F93-5A28-4D97-8464-69FEF86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0">
    <w:name w:val="Заголовок №2"/>
    <w:basedOn w:val="a"/>
    <w:link w:val="2"/>
    <w:pPr>
      <w:spacing w:line="245" w:lineRule="auto"/>
      <w:ind w:firstLine="340"/>
      <w:outlineLvl w:val="1"/>
    </w:pPr>
    <w:rPr>
      <w:rFonts w:ascii="Arial" w:eastAsia="Arial" w:hAnsi="Arial" w:cs="Arial"/>
      <w:b/>
      <w:bCs/>
    </w:rPr>
  </w:style>
  <w:style w:type="paragraph" w:customStyle="1" w:styleId="22">
    <w:name w:val="Основной текст (2)"/>
    <w:basedOn w:val="a"/>
    <w:link w:val="21"/>
    <w:pPr>
      <w:spacing w:after="180"/>
      <w:ind w:left="3580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pacing w:line="252" w:lineRule="auto"/>
      <w:ind w:firstLine="40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rPr>
      <w:rFonts w:ascii="Arial" w:eastAsia="Arial" w:hAnsi="Arial" w:cs="Arial"/>
      <w:sz w:val="8"/>
      <w:szCs w:val="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90" w:line="264" w:lineRule="auto"/>
      <w:ind w:left="8700"/>
      <w:jc w:val="right"/>
    </w:pPr>
    <w:rPr>
      <w:rFonts w:ascii="Arial" w:eastAsia="Arial" w:hAnsi="Arial" w:cs="Arial"/>
      <w:sz w:val="10"/>
      <w:szCs w:val="10"/>
    </w:rPr>
  </w:style>
  <w:style w:type="character" w:styleId="a8">
    <w:name w:val="Hyperlink"/>
    <w:basedOn w:val="a0"/>
    <w:semiHidden/>
    <w:unhideWhenUsed/>
    <w:rsid w:val="002D25FE"/>
    <w:rPr>
      <w:color w:val="0000FF"/>
      <w:u w:val="single"/>
    </w:rPr>
  </w:style>
  <w:style w:type="character" w:customStyle="1" w:styleId="FontStyle13">
    <w:name w:val="Font Style13"/>
    <w:basedOn w:val="a0"/>
    <w:rsid w:val="002D25FE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D25F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ConsPlusNormal">
    <w:name w:val="ConsPlusNormal"/>
    <w:link w:val="ConsPlusNormal0"/>
    <w:rsid w:val="002D25F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paragraph" w:styleId="25">
    <w:name w:val="Body Text Indent 2"/>
    <w:basedOn w:val="a"/>
    <w:link w:val="26"/>
    <w:uiPriority w:val="99"/>
    <w:rsid w:val="00445A9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45A97"/>
    <w:rPr>
      <w:rFonts w:ascii="Times New Roman" w:eastAsia="Times New Roman" w:hAnsi="Times New Roman" w:cs="Times New Roman"/>
      <w:lang w:val="x-none" w:eastAsia="x-none" w:bidi="ar-SA"/>
    </w:rPr>
  </w:style>
  <w:style w:type="paragraph" w:styleId="aa">
    <w:name w:val="Balloon Text"/>
    <w:basedOn w:val="a"/>
    <w:link w:val="ab"/>
    <w:uiPriority w:val="99"/>
    <w:semiHidden/>
    <w:unhideWhenUsed/>
    <w:rsid w:val="0043408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089"/>
    <w:rPr>
      <w:rFonts w:ascii="Segoe UI" w:hAnsi="Segoe UI" w:cs="Segoe UI"/>
      <w:color w:val="000000"/>
      <w:sz w:val="18"/>
      <w:szCs w:val="18"/>
    </w:rPr>
  </w:style>
  <w:style w:type="paragraph" w:customStyle="1" w:styleId="bodytextkeep">
    <w:name w:val="bodytextkeep"/>
    <w:basedOn w:val="a"/>
    <w:rsid w:val="00190C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4B4E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nsPlusNormal0">
    <w:name w:val="ConsPlusNormal Знак"/>
    <w:link w:val="ConsPlusNormal"/>
    <w:rsid w:val="00E27E9F"/>
    <w:rPr>
      <w:rFonts w:ascii="Arial" w:eastAsia="Times New Roman" w:hAnsi="Arial" w:cs="Arial"/>
      <w:sz w:val="16"/>
      <w:szCs w:val="16"/>
      <w:lang w:bidi="ar-SA"/>
    </w:rPr>
  </w:style>
  <w:style w:type="paragraph" w:styleId="ac">
    <w:name w:val="header"/>
    <w:basedOn w:val="a"/>
    <w:link w:val="ad"/>
    <w:uiPriority w:val="99"/>
    <w:unhideWhenUsed/>
    <w:rsid w:val="006D39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39F1"/>
    <w:rPr>
      <w:color w:val="000000"/>
    </w:rPr>
  </w:style>
  <w:style w:type="paragraph" w:styleId="ae">
    <w:name w:val="footer"/>
    <w:basedOn w:val="a"/>
    <w:link w:val="af"/>
    <w:uiPriority w:val="99"/>
    <w:unhideWhenUsed/>
    <w:rsid w:val="006D39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39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oen</cp:lastModifiedBy>
  <cp:revision>72</cp:revision>
  <cp:lastPrinted>2022-05-30T02:36:00Z</cp:lastPrinted>
  <dcterms:created xsi:type="dcterms:W3CDTF">2022-05-19T02:40:00Z</dcterms:created>
  <dcterms:modified xsi:type="dcterms:W3CDTF">2022-06-15T02:03:00Z</dcterms:modified>
</cp:coreProperties>
</file>