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19.06.2020</w:t>
        <w:tab/>
        <w:tab/>
        <w:tab/>
        <w:tab/>
        <w:tab/>
        <w:tab/>
        <w:tab/>
        <w:tab/>
        <w:tab/>
        <w:tab/>
        <w:tab/>
        <w:t>№ 126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ред.: от 18.07.2014 года № 176; от 08.07.2015 года № 130; от 24.06.2016 года № 115; от 30.01.2018 года № 27; от 16.03.2018 года № 74; от 27.06.2018 года №168-П) следующие изменения: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1.2. Пункт 1 постановления изложить в новой редакции:</w:t>
      </w:r>
    </w:p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  <w:t>«</w:t>
      </w:r>
    </w:p>
    <w:tbl>
      <w:tblPr>
        <w:tblW w:w="9870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552"/>
        <w:gridCol w:w="1186"/>
        <w:gridCol w:w="2806"/>
        <w:gridCol w:w="5325"/>
      </w:tblGrid>
      <w:tr>
        <w:trPr>
          <w:trHeight w:val="1762" w:hRule="exact"/>
          <w:cantSplit w:val="true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7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384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Подстанция</w:t>
            </w:r>
          </w:p>
        </w:tc>
      </w:tr>
      <w:tr>
        <w:trPr>
          <w:trHeight w:val="115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>
        <w:trPr>
          <w:trHeight w:val="86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bookmarkStart w:id="2" w:name="__DdeLink__878_2296993610"/>
            <w:r>
              <w:rPr>
                <w:sz w:val="24"/>
                <w:szCs w:val="24"/>
              </w:rPr>
              <w:t>МБОУ СОШ № 2.</w:t>
            </w:r>
            <w:bookmarkEnd w:id="2"/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 3, 1\3, 1\5-1\10, 1\19, 1\20, 4\1 - 4\8</w:t>
            </w:r>
          </w:p>
        </w:tc>
      </w:tr>
      <w:tr>
        <w:trPr>
          <w:trHeight w:val="858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1\11-1\16, 5, 6, 7, 15, 16, 17, 18,1\21, 1\22, 1\26</w:t>
            </w:r>
          </w:p>
        </w:tc>
      </w:tr>
      <w:tr>
        <w:trPr>
          <w:trHeight w:val="123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</w:t>
            </w:r>
          </w:p>
        </w:tc>
      </w:tr>
      <w:tr>
        <w:trPr>
          <w:trHeight w:val="81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18-20, 22,</w:t>
            </w:r>
          </w:p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23, 27</w:t>
            </w:r>
          </w:p>
        </w:tc>
      </w:tr>
      <w:tr>
        <w:trPr>
          <w:trHeight w:val="2930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>ул. Радужная, ул. Ясная, квартал «Листвяг»:  пр-кт Преображенский, ул.Веерная, ул.Восточная, ул.Геодезическая, ул.Горняцкая, ул. 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пер.Тополиный, ул. Лазурная, ул. Вольная, ул.Ягодная, ул. Яблоневая, ул. Пуховая, ул.Вишневая, ул. Лучистая, ул. Каштановая, ул.Свободная</w:t>
            </w:r>
          </w:p>
        </w:tc>
      </w:tr>
      <w:tr>
        <w:trPr>
          <w:trHeight w:val="97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39, 39А, 43, 44, 45, 47, 47А, 48, 49, 50, 52</w:t>
            </w:r>
          </w:p>
        </w:tc>
      </w:tr>
      <w:tr>
        <w:trPr>
          <w:trHeight w:val="844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</w:p>
        </w:tc>
      </w:tr>
      <w:tr>
        <w:trPr>
          <w:trHeight w:val="202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  <w:shd w:fill="FFFFFF" w:val="clear"/>
              </w:rPr>
              <w:t>т. 8(39153)21</w:t>
            </w:r>
            <w:r>
              <w:rPr>
                <w:sz w:val="24"/>
                <w:szCs w:val="24"/>
                <w:shd w:fill="FFFFFF" w:val="clear"/>
              </w:rPr>
              <w:t>075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Северный, ул. Российская, 134 «А»</w:t>
            </w:r>
          </w:p>
        </w:tc>
      </w:tr>
      <w:tr>
        <w:trPr>
          <w:trHeight w:val="3559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Еловый, пр. Центральный,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Энергостроителей: ул. Березовая,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Взлетная, ул. Гагарина, ул. Гаражная,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Кленовая,  ул. Зеленая, ул. Зенитная,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ул. Орбитальная, ул. Полярная, ул. Светлая, ул. Сиреневая, ул. Стартовая,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ул. Цветочная, ул. Широкая, пер. Долевой, пер. Звездный, пер. Лунный,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 пер. Стартовый, пер. Темринский</w:t>
            </w:r>
          </w:p>
        </w:tc>
      </w:tr>
      <w:tr>
        <w:trPr>
          <w:trHeight w:val="107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>
        <w:trPr>
          <w:trHeight w:val="174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 155, 155/1, 156</w:t>
            </w:r>
          </w:p>
        </w:tc>
      </w:tr>
      <w:tr>
        <w:trPr>
          <w:trHeight w:val="2281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226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Строителей,  пер. Дальневосточный,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Железнодорожный, пер. Молодежный,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Спортивный, пер. Школьный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пер.Северный,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Спортивный,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, 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Дальневосточный, </w:t>
            </w:r>
            <w:r>
              <w:rPr>
                <w:spacing w:val="-5"/>
                <w:sz w:val="24"/>
                <w:szCs w:val="24"/>
              </w:rPr>
              <w:t>пер. Железнодорожный, пер. Молодежный</w:t>
            </w:r>
            <w:r>
              <w:rPr>
                <w:sz w:val="24"/>
                <w:szCs w:val="24"/>
              </w:rPr>
              <w:t>, пер. Школьная</w:t>
            </w:r>
          </w:p>
        </w:tc>
      </w:tr>
      <w:tr>
        <w:trPr>
          <w:trHeight w:val="3371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right="2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ул. Красноярская,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ул. Молодогвардейская,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</w:t>
            </w:r>
            <w:r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Транспортная, ул. Солнечная,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Энергетиков,</w:t>
            </w:r>
            <w:r>
              <w:rPr>
                <w:sz w:val="24"/>
                <w:szCs w:val="24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Комсомольская дома: 6, 16, 18, 20, 26А;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Кишиневская дома: 1, 3, 5, 7, 9, 11, 13,15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Молодогвардейцев дома: 2 ,4, 6, 10, 12;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19 съезда ВЛКСМ дома: 1, 5, 7, 9, 10, 18;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Труда, д. 2, ул. Шахтерская, д. 1, </w:t>
            </w:r>
          </w:p>
        </w:tc>
      </w:tr>
      <w:tr>
        <w:trPr>
          <w:trHeight w:val="2678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Березовая,  ул. Зеленая роща, ул. Енисейская, </w:t>
            </w:r>
            <w:r>
              <w:rPr>
                <w:sz w:val="24"/>
                <w:szCs w:val="24"/>
              </w:rPr>
              <w:t xml:space="preserve">ул. Калиновая, </w:t>
            </w:r>
            <w:r>
              <w:rPr>
                <w:spacing w:val="-2"/>
                <w:sz w:val="24"/>
                <w:szCs w:val="24"/>
              </w:rPr>
              <w:t xml:space="preserve">ул. Луганская, </w:t>
            </w:r>
            <w:r>
              <w:rPr>
                <w:sz w:val="24"/>
                <w:szCs w:val="24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Маковый; </w:t>
            </w:r>
            <w:r>
              <w:rPr>
                <w:spacing w:val="-2"/>
                <w:sz w:val="24"/>
                <w:szCs w:val="24"/>
              </w:rPr>
              <w:t>ул. Полевая, ул. Российская,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</w:rPr>
              <w:t>ул. Садовая,</w:t>
            </w:r>
            <w:r>
              <w:rPr>
                <w:spacing w:val="-1"/>
                <w:sz w:val="24"/>
                <w:szCs w:val="24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Сибирская,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ул. Сиреневая, </w:t>
            </w:r>
            <w:r>
              <w:rPr>
                <w:sz w:val="24"/>
                <w:szCs w:val="24"/>
              </w:rPr>
              <w:t>ул. Сосновая,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ул.9 Мая;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Комсомольская дома: 21, 28, 30, 32, 34;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Шахтерская 2, 2А, 6, 20, 22;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Пионеров  КАТЭКа  дома: 33, 35, 37, 49, 51, 51А, 57, 59, 61, 63</w:t>
            </w:r>
          </w:p>
        </w:tc>
      </w:tr>
      <w:tr>
        <w:trPr>
          <w:trHeight w:val="115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Горячегорск, ст. Базыр, с. Базыр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общим вопросам О.А.Пименова.</w:t>
      </w:r>
    </w:p>
    <w:p>
      <w:pPr>
        <w:pStyle w:val="Normal"/>
        <w:shd w:val="clear" w:color="auto" w:fill="FFFFFF"/>
        <w:tabs>
          <w:tab w:val="left" w:pos="882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Н.А. Петровская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О.А. Пименов </w:t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  <w:t>Юридический отдел                                                         ________________</w:t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  <w:t>Начальник отдела по работе                                              Т.А. Абашева</w:t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  <w:t xml:space="preserve">с обращениями граждан и </w:t>
      </w:r>
    </w:p>
    <w:p>
      <w:pPr>
        <w:pStyle w:val="Style21"/>
        <w:ind w:left="0" w:hanging="0"/>
        <w:rPr>
          <w:sz w:val="28"/>
        </w:rPr>
      </w:pPr>
      <w:r>
        <w:rPr>
          <w:sz w:val="28"/>
        </w:rPr>
        <w:t xml:space="preserve">управлению документацией           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42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LibreOffice/6.0.6.2$Linux_x86 LibreOffice_project/00m0$Build-2</Application>
  <Pages>5</Pages>
  <Words>1064</Words>
  <Characters>5947</Characters>
  <CharactersWithSpaces>7134</CharactersWithSpaces>
  <Paragraphs>216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2018-07-02T10:13:00Z</dcterms:created>
  <dc:creator>Admin</dc:creator>
  <dc:description/>
  <dc:language>ru-RU</dc:language>
  <cp:lastModifiedBy/>
  <cp:lastPrinted>2018-01-30T07:15:00Z</cp:lastPrinted>
  <dcterms:modified xsi:type="dcterms:W3CDTF">2020-06-19T16:04:36Z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