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18.12.2019</w:t>
        <w:tab/>
        <w:tab/>
        <w:tab/>
        <w:tab/>
        <w:tab/>
        <w:tab/>
        <w:tab/>
        <w:tab/>
        <w:tab/>
        <w:tab/>
        <w:tab/>
        <w:t>№ 280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и дополнений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11.10.2018 №245, от 12.11.2018 №292, от 20.02.2019 №35, от 07.03.2019 №50, от 07.06.2019 №122, от 19.07.2019 №154, от 04.09.2019 №175, от 11.10.2015 №215, от 05.11.2019 №227, от 22.11.2019 №255)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«681124,71; 86720,18; 36479,69; 50240,49» заменить цифрами «673994,18; 79589,65; 35971,80; 43617,85».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69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414"/>
        <w:gridCol w:w="1834"/>
        <w:gridCol w:w="1435"/>
        <w:gridCol w:w="498"/>
        <w:gridCol w:w="332"/>
        <w:gridCol w:w="332"/>
        <w:gridCol w:w="332"/>
        <w:gridCol w:w="734"/>
        <w:gridCol w:w="734"/>
        <w:gridCol w:w="734"/>
        <w:gridCol w:w="734"/>
      </w:tblGrid>
      <w:tr>
        <w:trPr>
          <w:trHeight w:val="507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79 589,65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136 918,11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136 666,41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353 174,16</w:t>
            </w:r>
          </w:p>
        </w:tc>
      </w:tr>
      <w:tr>
        <w:trPr>
          <w:trHeight w:val="373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66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73 694,79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131 743,42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131 491,72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336 929,94</w:t>
            </w:r>
          </w:p>
        </w:tc>
      </w:tr>
      <w:tr>
        <w:trPr>
          <w:trHeight w:val="266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1 562,48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1 174,68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1 174,68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3 911,85</w:t>
            </w:r>
          </w:p>
        </w:tc>
      </w:tr>
      <w:tr>
        <w:trPr>
          <w:trHeight w:val="266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3 964,92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11 964,92</w:t>
            </w:r>
          </w:p>
        </w:tc>
      </w:tr>
      <w:tr>
        <w:trPr>
          <w:trHeight w:val="266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18 375,88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52 561,56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18 293,18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52 278,86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82,70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282,70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61 118,29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299 831,72</w:t>
            </w:r>
          </w:p>
        </w:tc>
      </w:tr>
      <w:tr>
        <w:trPr>
          <w:trHeight w:val="32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1 479,78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3 629,15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55 306,13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114 407,88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114 156,18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283 870,20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3 964,92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11 964,92</w:t>
            </w:r>
          </w:p>
        </w:tc>
      </w:tr>
      <w:tr>
        <w:trPr>
          <w:trHeight w:val="11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97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8"/>
        <w:gridCol w:w="1321"/>
        <w:gridCol w:w="1985"/>
        <w:gridCol w:w="1276"/>
        <w:gridCol w:w="1275"/>
        <w:gridCol w:w="1134"/>
        <w:gridCol w:w="994"/>
        <w:gridCol w:w="982"/>
      </w:tblGrid>
      <w:tr>
        <w:trPr>
          <w:trHeight w:val="274" w:hRule="atLeast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79 589,65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136 918,11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136 666,41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353 174,16</w:t>
            </w:r>
          </w:p>
        </w:tc>
      </w:tr>
      <w:tr>
        <w:trPr>
          <w:trHeight w:val="198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74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35 971,80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34 869,51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34 617,81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105 459,11</w:t>
            </w:r>
          </w:p>
        </w:tc>
      </w:tr>
      <w:tr>
        <w:trPr>
          <w:trHeight w:val="73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43 617,85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247 715,05</w:t>
            </w:r>
          </w:p>
        </w:tc>
      </w:tr>
      <w:tr>
        <w:trPr>
          <w:trHeight w:val="635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74" w:hRule="atLeast"/>
        </w:trPr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«Организация проведения работ (услуг) по благоустройству города»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18 375,88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52 561,56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18 375,88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52 561,56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2" w:hRule="atLeast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61 118,29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299 831,72</w:t>
            </w:r>
          </w:p>
        </w:tc>
      </w:tr>
      <w:tr>
        <w:trPr>
          <w:trHeight w:val="73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17 500,44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17 433,97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17 182,27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52 116,67</w:t>
            </w:r>
          </w:p>
        </w:tc>
      </w:tr>
      <w:tr>
        <w:trPr>
          <w:trHeight w:val="175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43 617,85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247 715,05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«139239,33; 18730,15; 18730,15» заменить цифрами «138885,06; 18375,88; 18375,88».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«Организация проведения работ (услуг) по благоустройству города» строки 1, 1.1, 1.2, 2, 2, В том числе:, ГРБС1, ГРБС2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156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49"/>
        <w:gridCol w:w="2174"/>
        <w:gridCol w:w="1505"/>
        <w:gridCol w:w="390"/>
        <w:gridCol w:w="457"/>
        <w:gridCol w:w="1126"/>
        <w:gridCol w:w="380"/>
        <w:gridCol w:w="672"/>
        <w:gridCol w:w="670"/>
        <w:gridCol w:w="671"/>
        <w:gridCol w:w="671"/>
        <w:gridCol w:w="190"/>
      </w:tblGrid>
      <w:tr>
        <w:trPr>
          <w:trHeight w:val="343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13 381,58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13 012,94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13 012,94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39 407,46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6" w:hRule="atLeast"/>
        </w:trPr>
        <w:tc>
          <w:tcPr>
            <w:tcW w:w="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0320087000</w:t>
            </w:r>
          </w:p>
        </w:tc>
        <w:tc>
          <w:tcPr>
            <w:tcW w:w="3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10 284,94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10 284,94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30 269,88</w:t>
            </w:r>
          </w:p>
        </w:tc>
        <w:tc>
          <w:tcPr>
            <w:tcW w:w="1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6" w:hRule="atLeast"/>
        </w:trPr>
        <w:tc>
          <w:tcPr>
            <w:tcW w:w="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0320087010</w:t>
            </w:r>
          </w:p>
        </w:tc>
        <w:tc>
          <w:tcPr>
            <w:tcW w:w="3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3 681,58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9 137,58</w:t>
            </w:r>
          </w:p>
        </w:tc>
        <w:tc>
          <w:tcPr>
            <w:tcW w:w="1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96" w:hRule="atLeast"/>
        </w:trPr>
        <w:tc>
          <w:tcPr>
            <w:tcW w:w="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4 994,30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13 154,10</w:t>
            </w:r>
          </w:p>
        </w:tc>
        <w:tc>
          <w:tcPr>
            <w:tcW w:w="1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96" w:hRule="atLeast"/>
        </w:trPr>
        <w:tc>
          <w:tcPr>
            <w:tcW w:w="249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74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3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971,50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2 414,50</w:t>
            </w:r>
          </w:p>
        </w:tc>
        <w:tc>
          <w:tcPr>
            <w:tcW w:w="1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96" w:hRule="atLeast"/>
        </w:trPr>
        <w:tc>
          <w:tcPr>
            <w:tcW w:w="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7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3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262,70</w:t>
            </w:r>
          </w:p>
        </w:tc>
        <w:tc>
          <w:tcPr>
            <w:tcW w:w="1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96" w:hRule="atLeast"/>
        </w:trPr>
        <w:tc>
          <w:tcPr>
            <w:tcW w:w="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18 375,88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52 561,56</w:t>
            </w:r>
          </w:p>
        </w:tc>
        <w:tc>
          <w:tcPr>
            <w:tcW w:w="1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16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18 293,18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51 908,86</w:t>
            </w:r>
          </w:p>
        </w:tc>
        <w:tc>
          <w:tcPr>
            <w:tcW w:w="1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176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82,70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282,70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«496469,17; 67894,55; 17654,06; 50240,49» заменить цифрами «489692,91; 61118,29; 17500,44; 43617,85».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1.1, 1.4, 1.5, 1.6, 1.7, 1.8, 1.11, 1.12, 1.13, В том числе:, ГРБС1, ГРБС2, ГРБС3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1275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61 118,29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299 831,72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366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74,81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174,10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174,10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423,01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022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86,81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3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112; 119; 244; 831; 852; 853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10 811,37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10 476,78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10 225,08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31 513,23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78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112; 119; 121; 129; 244; 831; 852; 853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694,32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658,11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658,11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2 010,55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09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Долевое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03300S5710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244; 243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122,86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371,06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255,34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255,34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255,34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766,02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9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13,58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13,58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69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65,63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65,63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взносов по капитальному ремонту общего имущества в многоквартирных домах за муниципальные жилые помещения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0330087640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243                                                                                     244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3 734,61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11 734,61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77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0330075700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34 855,82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238 953,02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91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03300S0220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140,80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140,80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343,20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3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20,83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20,83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03300S0220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110,82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363,48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09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216,53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216,53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77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62,75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62,75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09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315,01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315,01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6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10,05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10,05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33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до 11163,00 руб.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0330010240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48,02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48,02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87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7,43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7,43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6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61 118,29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299 831,72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8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1 479,78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3 629,15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7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55 306,13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114 407,88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114 156,18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283 870,20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3 964,92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11 964,92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Application>LibreOffice/6.0.7.3$Linux_X86_64 LibreOffice_project/00m0$Build-3</Application>
  <Pages>5</Pages>
  <Words>1574</Words>
  <Characters>10059</Characters>
  <CharactersWithSpaces>11754</CharactersWithSpaces>
  <Paragraphs>610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2019-10-07T08:58:00Z</cp:lastPrinted>
  <dcterms:modified xsi:type="dcterms:W3CDTF">2019-12-24T10:34:39Z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