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2B" w:rsidRDefault="0076302B" w:rsidP="0076302B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76302B" w:rsidRPr="007C739D" w:rsidRDefault="0076302B" w:rsidP="0076302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39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6302B" w:rsidRDefault="0076302B" w:rsidP="0076302B">
      <w:pPr>
        <w:rPr>
          <w:rFonts w:ascii="Calibri" w:eastAsia="Times New Roman" w:hAnsi="Calibri" w:cs="Times New Roman"/>
          <w:sz w:val="28"/>
          <w:szCs w:val="28"/>
        </w:rPr>
      </w:pPr>
    </w:p>
    <w:p w:rsidR="0076302B" w:rsidRDefault="0076302B" w:rsidP="0076302B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76302B" w:rsidRDefault="0076302B" w:rsidP="0076302B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p w:rsidR="0076302B" w:rsidRDefault="000F5AD8" w:rsidP="0076302B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12.12.2017</w:t>
      </w:r>
      <w:r w:rsidR="0076302B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="0076302B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>
        <w:rPr>
          <w:rFonts w:ascii="Times New Roman" w:hAnsi="Times New Roman" w:cs="Times New Roman"/>
          <w:bCs/>
          <w:sz w:val="27"/>
          <w:szCs w:val="27"/>
        </w:rPr>
        <w:t>271</w:t>
      </w:r>
    </w:p>
    <w:p w:rsidR="0076302B" w:rsidRDefault="0076302B" w:rsidP="0076302B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76302B" w:rsidRDefault="0076302B" w:rsidP="0076302B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76302B" w:rsidRPr="0076302B" w:rsidRDefault="0076302B" w:rsidP="0076302B">
      <w:pPr>
        <w:pStyle w:val="1"/>
        <w:rPr>
          <w:rFonts w:ascii="Times New Roman" w:hAnsi="Times New Roman" w:cs="Times New Roman"/>
          <w:sz w:val="28"/>
          <w:szCs w:val="28"/>
        </w:rPr>
      </w:pPr>
      <w:r w:rsidRPr="0076302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6302B" w:rsidRDefault="0076302B" w:rsidP="0076302B">
      <w:pPr>
        <w:pStyle w:val="1"/>
        <w:rPr>
          <w:rFonts w:ascii="Times New Roman" w:hAnsi="Times New Roman" w:cs="Times New Roman"/>
          <w:sz w:val="28"/>
          <w:szCs w:val="28"/>
        </w:rPr>
      </w:pPr>
      <w:r w:rsidRPr="0076302B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76302B" w:rsidRDefault="0076302B" w:rsidP="0076302B">
      <w:pPr>
        <w:pStyle w:val="1"/>
        <w:rPr>
          <w:rFonts w:ascii="Times New Roman" w:hAnsi="Times New Roman" w:cs="Times New Roman"/>
          <w:sz w:val="28"/>
          <w:szCs w:val="28"/>
        </w:rPr>
      </w:pPr>
      <w:r w:rsidRPr="0076302B">
        <w:rPr>
          <w:rFonts w:ascii="Times New Roman" w:hAnsi="Times New Roman" w:cs="Times New Roman"/>
          <w:sz w:val="28"/>
          <w:szCs w:val="28"/>
        </w:rPr>
        <w:t xml:space="preserve">от 15.06.2011 г. № 133«Об утверждении </w:t>
      </w:r>
    </w:p>
    <w:p w:rsidR="0076302B" w:rsidRPr="0076302B" w:rsidRDefault="0076302B" w:rsidP="0076302B">
      <w:pPr>
        <w:pStyle w:val="1"/>
        <w:rPr>
          <w:rFonts w:ascii="Times New Roman" w:hAnsi="Times New Roman" w:cs="Times New Roman"/>
          <w:sz w:val="28"/>
          <w:szCs w:val="28"/>
        </w:rPr>
      </w:pPr>
      <w:r w:rsidRPr="0076302B">
        <w:rPr>
          <w:rFonts w:ascii="Times New Roman" w:hAnsi="Times New Roman" w:cs="Times New Roman"/>
          <w:sz w:val="28"/>
          <w:szCs w:val="28"/>
        </w:rPr>
        <w:t xml:space="preserve">Примерного Положения о новой системе </w:t>
      </w:r>
    </w:p>
    <w:p w:rsidR="0076302B" w:rsidRDefault="0076302B" w:rsidP="0076302B">
      <w:pPr>
        <w:pStyle w:val="1"/>
        <w:rPr>
          <w:rFonts w:ascii="Times New Roman" w:hAnsi="Times New Roman" w:cs="Times New Roman"/>
          <w:sz w:val="28"/>
          <w:szCs w:val="28"/>
        </w:rPr>
      </w:pPr>
      <w:r w:rsidRPr="0076302B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76302B" w:rsidRPr="0076302B" w:rsidRDefault="0076302B" w:rsidP="0076302B">
      <w:pPr>
        <w:pStyle w:val="1"/>
        <w:rPr>
          <w:rFonts w:ascii="Times New Roman" w:hAnsi="Times New Roman" w:cs="Times New Roman"/>
          <w:sz w:val="28"/>
          <w:szCs w:val="28"/>
        </w:rPr>
      </w:pPr>
      <w:r w:rsidRPr="0076302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города Шарыпово» </w:t>
      </w:r>
    </w:p>
    <w:p w:rsidR="0076302B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от 24.08.2011 № 177, от 14.10.2011 </w:t>
      </w:r>
      <w:proofErr w:type="gramEnd"/>
    </w:p>
    <w:p w:rsidR="0076302B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207, от 14.12.2011 № 247, от 01.03.2012 № 35, </w:t>
      </w:r>
    </w:p>
    <w:p w:rsidR="0076302B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18.05.2012 № 79, </w:t>
      </w:r>
      <w:r w:rsidRPr="00835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09.06.2012 № 87, </w:t>
      </w:r>
    </w:p>
    <w:p w:rsidR="0076302B" w:rsidRPr="00835179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05.10.2012 № 178, от 08.10.2012 № 180, </w:t>
      </w:r>
    </w:p>
    <w:p w:rsidR="0076302B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07.11.2012 № 214, от 25.01.2013 № 13, </w:t>
      </w:r>
    </w:p>
    <w:p w:rsidR="0076302B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19.06.2013 № 138, от 28.10.2013 № 260, </w:t>
      </w:r>
    </w:p>
    <w:p w:rsidR="0076302B" w:rsidRPr="00835179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29.10.2013 № 261, от 22.09.2014 № 213, </w:t>
      </w:r>
    </w:p>
    <w:p w:rsidR="0076302B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13.11.2014 № 281, от 31.12.2014 № 323, </w:t>
      </w:r>
    </w:p>
    <w:p w:rsidR="0076302B" w:rsidRDefault="0076302B" w:rsidP="0076302B">
      <w:pPr>
        <w:pStyle w:val="1"/>
        <w:rPr>
          <w:rFonts w:ascii="Times New Roman" w:hAnsi="Times New Roman" w:cs="Times New Roman"/>
          <w:sz w:val="27"/>
          <w:szCs w:val="27"/>
        </w:rPr>
      </w:pPr>
      <w:r w:rsidRPr="00835179">
        <w:rPr>
          <w:rFonts w:ascii="Times New Roman" w:hAnsi="Times New Roman" w:cs="Times New Roman"/>
          <w:color w:val="000000" w:themeColor="text1"/>
          <w:sz w:val="28"/>
          <w:szCs w:val="28"/>
        </w:rPr>
        <w:t>от 20.05.2015 № 93, от 29.01.2016 № 09,</w:t>
      </w:r>
      <w:r w:rsidRPr="008351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302B" w:rsidRPr="0076302B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179">
        <w:rPr>
          <w:rFonts w:ascii="Times New Roman" w:hAnsi="Times New Roman" w:cs="Times New Roman"/>
          <w:sz w:val="28"/>
          <w:szCs w:val="28"/>
        </w:rPr>
        <w:t>от 14.12.2016 № 247, от 29.12.2016 № 268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2B" w:rsidRPr="00835179" w:rsidRDefault="0076302B" w:rsidP="0076302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25.01.2017 № 15</w:t>
      </w:r>
      <w:r w:rsidRPr="0083517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6302B" w:rsidRDefault="0076302B" w:rsidP="0076302B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76302B" w:rsidRDefault="0076302B" w:rsidP="0076302B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76302B" w:rsidRPr="00835179" w:rsidRDefault="0076302B" w:rsidP="0076302B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17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краевых государственных учреждений», руководствуясь статьей 34 Устава города Шарыпово,</w:t>
      </w:r>
    </w:p>
    <w:p w:rsidR="0076302B" w:rsidRDefault="0076302B" w:rsidP="0076302B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6302B" w:rsidRPr="00E92E22" w:rsidRDefault="00E92E22" w:rsidP="00E92E2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6302B" w:rsidRPr="00E92E22">
        <w:rPr>
          <w:rFonts w:ascii="Times New Roman" w:hAnsi="Times New Roman"/>
          <w:sz w:val="28"/>
          <w:szCs w:val="28"/>
        </w:rPr>
        <w:t>В Приложение к постановлению Администра</w:t>
      </w:r>
      <w:r>
        <w:rPr>
          <w:rFonts w:ascii="Times New Roman" w:hAnsi="Times New Roman"/>
          <w:sz w:val="28"/>
          <w:szCs w:val="28"/>
        </w:rPr>
        <w:t xml:space="preserve">ции г. Шарыпово </w:t>
      </w:r>
      <w:r w:rsidR="0076302B" w:rsidRPr="00E92E22">
        <w:rPr>
          <w:rFonts w:ascii="Times New Roman" w:hAnsi="Times New Roman"/>
          <w:sz w:val="28"/>
          <w:szCs w:val="28"/>
        </w:rPr>
        <w:t>от 15.06.2011 № 133 «Об утверждении Примерного Положения о новой системе оплаты труда работников муниципальных образовательных учреждений города Шарыпово»</w:t>
      </w:r>
      <w:r w:rsidR="0076302B" w:rsidRPr="00E92E22">
        <w:rPr>
          <w:rFonts w:ascii="Times New Roman" w:hAnsi="Times New Roman" w:cs="Times New Roman"/>
          <w:sz w:val="28"/>
          <w:szCs w:val="28"/>
        </w:rPr>
        <w:t xml:space="preserve">  </w:t>
      </w:r>
      <w:r w:rsidRPr="00E92E22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</w:t>
      </w:r>
      <w:proofErr w:type="gramEnd"/>
      <w:r w:rsidRPr="00E92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92E22">
        <w:rPr>
          <w:rFonts w:ascii="Times New Roman" w:hAnsi="Times New Roman" w:cs="Times New Roman"/>
          <w:color w:val="000000" w:themeColor="text1"/>
          <w:sz w:val="28"/>
          <w:szCs w:val="28"/>
        </w:rPr>
        <w:t>от 28.10.2013 № 260, от 29.10.2013 № 261, от 22.09.2014 № 213, от 13.11.2014 № 281, от 31.12.2014 № 323, от 20.05.2015 № 93, от 29.01.2016 № 09,</w:t>
      </w:r>
      <w:r w:rsidRPr="00E92E22">
        <w:rPr>
          <w:rFonts w:ascii="Times New Roman" w:hAnsi="Times New Roman" w:cs="Times New Roman"/>
          <w:sz w:val="28"/>
          <w:szCs w:val="28"/>
        </w:rPr>
        <w:t xml:space="preserve"> от 14.12.2016 № 247, от 29.12.2016 № 268, от 25.01.2017 №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6302B" w:rsidRPr="00E92E22"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  <w:proofErr w:type="gramEnd"/>
    </w:p>
    <w:p w:rsidR="0060747D" w:rsidRPr="00A550EF" w:rsidRDefault="0076302B" w:rsidP="00A550EF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0EF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B12CF3" w:rsidRPr="00A550EF">
        <w:rPr>
          <w:rFonts w:ascii="Times New Roman" w:hAnsi="Times New Roman"/>
          <w:sz w:val="28"/>
          <w:szCs w:val="28"/>
        </w:rPr>
        <w:t xml:space="preserve">таблицу 7 </w:t>
      </w:r>
      <w:r w:rsidR="00A550EF" w:rsidRPr="00A550EF">
        <w:rPr>
          <w:rFonts w:ascii="Times New Roman" w:hAnsi="Times New Roman"/>
          <w:sz w:val="28"/>
          <w:szCs w:val="28"/>
        </w:rPr>
        <w:t>пункта 6.16 раздела 6 «</w:t>
      </w:r>
      <w:r w:rsidR="00A550EF" w:rsidRPr="00A550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Оплата труда руководителей муниципальных образовательных бюджетных учреждений, их заместителей</w:t>
      </w:r>
      <w:r w:rsidR="00A550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изменить, </w:t>
      </w:r>
      <w:r w:rsidR="0060747D" w:rsidRPr="00A550EF">
        <w:rPr>
          <w:rFonts w:ascii="Times New Roman" w:hAnsi="Times New Roman"/>
          <w:sz w:val="28"/>
          <w:szCs w:val="28"/>
        </w:rPr>
        <w:t>изложить в новой редакции, согласно приложению 1 к настоящему постановлению.</w:t>
      </w:r>
    </w:p>
    <w:p w:rsidR="0060747D" w:rsidRDefault="00B12CF3" w:rsidP="0060747D">
      <w:pPr>
        <w:pStyle w:val="a4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таблицу 8 </w:t>
      </w:r>
      <w:r w:rsidR="00A550EF">
        <w:rPr>
          <w:rFonts w:ascii="Times New Roman" w:hAnsi="Times New Roman"/>
          <w:sz w:val="28"/>
          <w:szCs w:val="28"/>
        </w:rPr>
        <w:t xml:space="preserve">пункта 6.17 </w:t>
      </w:r>
      <w:r w:rsidR="00A550EF" w:rsidRPr="00A550EF">
        <w:rPr>
          <w:rFonts w:ascii="Times New Roman" w:hAnsi="Times New Roman"/>
          <w:sz w:val="28"/>
          <w:szCs w:val="28"/>
        </w:rPr>
        <w:t>раздела 6 «</w:t>
      </w:r>
      <w:r w:rsidR="00A550EF" w:rsidRPr="00A550EF">
        <w:rPr>
          <w:rFonts w:ascii="Times New Roman" w:hAnsi="Times New Roman"/>
          <w:bCs/>
          <w:color w:val="000000" w:themeColor="text1"/>
          <w:sz w:val="28"/>
          <w:szCs w:val="28"/>
        </w:rPr>
        <w:t>Оплата труда руководителей муниципальных образовательных бюджетных учреждений, их заместителей</w:t>
      </w:r>
      <w:r w:rsidR="00A550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изменить, </w:t>
      </w:r>
      <w:r w:rsidR="0060747D">
        <w:rPr>
          <w:rFonts w:ascii="Times New Roman" w:hAnsi="Times New Roman"/>
          <w:sz w:val="28"/>
          <w:szCs w:val="28"/>
        </w:rPr>
        <w:t>изложить в новой редакции, согласно приложению 2 к настоящему постановлению.</w:t>
      </w:r>
    </w:p>
    <w:p w:rsidR="007B7C48" w:rsidRDefault="00B12CF3" w:rsidP="0060747D">
      <w:pPr>
        <w:pStyle w:val="a4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таблицу 9 </w:t>
      </w:r>
      <w:r w:rsidR="00A550EF">
        <w:rPr>
          <w:rFonts w:ascii="Times New Roman" w:hAnsi="Times New Roman"/>
          <w:sz w:val="28"/>
          <w:szCs w:val="28"/>
        </w:rPr>
        <w:t xml:space="preserve">пункта 6.18 </w:t>
      </w:r>
      <w:r w:rsidR="00A550EF" w:rsidRPr="00A550EF">
        <w:rPr>
          <w:rFonts w:ascii="Times New Roman" w:hAnsi="Times New Roman"/>
          <w:sz w:val="28"/>
          <w:szCs w:val="28"/>
        </w:rPr>
        <w:t>раздела 6 «</w:t>
      </w:r>
      <w:r w:rsidR="00A550EF" w:rsidRPr="00A550EF">
        <w:rPr>
          <w:rFonts w:ascii="Times New Roman" w:hAnsi="Times New Roman"/>
          <w:bCs/>
          <w:color w:val="000000" w:themeColor="text1"/>
          <w:sz w:val="28"/>
          <w:szCs w:val="28"/>
        </w:rPr>
        <w:t>Оплата труда руководителей муниципальных образовательных бюджетных учреждений, их заместителей</w:t>
      </w:r>
      <w:r w:rsidR="00A550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изменить, </w:t>
      </w:r>
      <w:r w:rsidR="0060747D">
        <w:rPr>
          <w:rFonts w:ascii="Times New Roman" w:hAnsi="Times New Roman"/>
          <w:sz w:val="28"/>
          <w:szCs w:val="28"/>
        </w:rPr>
        <w:t>изложить в новой редакции, согласно приложению 3 к настоящему постановлению.</w:t>
      </w:r>
    </w:p>
    <w:p w:rsidR="0076302B" w:rsidRPr="004342A1" w:rsidRDefault="007B7C48" w:rsidP="0076302B">
      <w:pPr>
        <w:pStyle w:val="a5"/>
        <w:ind w:firstLine="540"/>
        <w:rPr>
          <w:szCs w:val="28"/>
        </w:rPr>
      </w:pPr>
      <w:r>
        <w:rPr>
          <w:bCs/>
          <w:szCs w:val="28"/>
        </w:rPr>
        <w:t xml:space="preserve">  2</w:t>
      </w:r>
      <w:r w:rsidR="0076302B" w:rsidRPr="004342A1">
        <w:rPr>
          <w:bCs/>
          <w:szCs w:val="28"/>
        </w:rPr>
        <w:t>.</w:t>
      </w:r>
      <w:r w:rsidR="0076302B" w:rsidRPr="004342A1">
        <w:rPr>
          <w:szCs w:val="28"/>
        </w:rPr>
        <w:t xml:space="preserve"> </w:t>
      </w:r>
      <w:proofErr w:type="gramStart"/>
      <w:r w:rsidR="0076302B" w:rsidRPr="004342A1">
        <w:rPr>
          <w:szCs w:val="28"/>
        </w:rPr>
        <w:t>Контроль за</w:t>
      </w:r>
      <w:proofErr w:type="gramEnd"/>
      <w:r w:rsidR="0076302B" w:rsidRPr="004342A1">
        <w:rPr>
          <w:szCs w:val="28"/>
        </w:rPr>
        <w:t xml:space="preserve"> исполнением настоящего постановления возложить на  заместителя Главы города Шарыпово п</w:t>
      </w:r>
      <w:r w:rsidR="0076302B">
        <w:rPr>
          <w:szCs w:val="28"/>
        </w:rPr>
        <w:t xml:space="preserve">о социальным вопросам </w:t>
      </w:r>
      <w:proofErr w:type="spellStart"/>
      <w:r w:rsidR="0076302B">
        <w:rPr>
          <w:szCs w:val="28"/>
        </w:rPr>
        <w:t>Рудь</w:t>
      </w:r>
      <w:proofErr w:type="spellEnd"/>
      <w:r w:rsidR="0076302B">
        <w:rPr>
          <w:szCs w:val="28"/>
        </w:rPr>
        <w:t xml:space="preserve"> Ю.В</w:t>
      </w:r>
      <w:r w:rsidR="0076302B" w:rsidRPr="004342A1">
        <w:rPr>
          <w:szCs w:val="28"/>
        </w:rPr>
        <w:t>.</w:t>
      </w:r>
    </w:p>
    <w:p w:rsidR="0076302B" w:rsidRPr="007C739D" w:rsidRDefault="007B7C48" w:rsidP="007630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302B" w:rsidRPr="007C739D">
        <w:rPr>
          <w:rFonts w:ascii="Times New Roman" w:hAnsi="Times New Roman"/>
          <w:sz w:val="28"/>
          <w:szCs w:val="28"/>
        </w:rPr>
        <w:t xml:space="preserve">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 </w:t>
      </w:r>
      <w:r w:rsidR="0076302B" w:rsidRPr="007C739D">
        <w:rPr>
          <w:rStyle w:val="FontStyle13"/>
          <w:sz w:val="28"/>
          <w:szCs w:val="28"/>
        </w:rPr>
        <w:t xml:space="preserve">и подлежит размещению на официальном сайте </w:t>
      </w:r>
      <w:r w:rsidR="0076302B">
        <w:rPr>
          <w:rStyle w:val="FontStyle13"/>
          <w:sz w:val="28"/>
          <w:szCs w:val="28"/>
        </w:rPr>
        <w:t>муниципального образования</w:t>
      </w:r>
      <w:r w:rsidR="0076302B" w:rsidRPr="007C739D">
        <w:rPr>
          <w:rStyle w:val="FontStyle13"/>
          <w:sz w:val="28"/>
          <w:szCs w:val="28"/>
        </w:rPr>
        <w:t xml:space="preserve"> города Шарыпово</w:t>
      </w:r>
      <w:r w:rsidR="0076302B">
        <w:rPr>
          <w:rStyle w:val="FontStyle13"/>
          <w:sz w:val="28"/>
          <w:szCs w:val="28"/>
        </w:rPr>
        <w:t xml:space="preserve"> Красноярского края</w:t>
      </w:r>
      <w:r w:rsidR="0076302B" w:rsidRPr="007C739D">
        <w:rPr>
          <w:rStyle w:val="FontStyle13"/>
          <w:sz w:val="28"/>
          <w:szCs w:val="28"/>
        </w:rPr>
        <w:t xml:space="preserve"> </w:t>
      </w:r>
      <w:r w:rsidR="0076302B" w:rsidRPr="007C739D">
        <w:rPr>
          <w:rFonts w:ascii="Times New Roman" w:hAnsi="Times New Roman"/>
          <w:sz w:val="28"/>
          <w:szCs w:val="28"/>
        </w:rPr>
        <w:t>(</w:t>
      </w:r>
      <w:hyperlink r:id="rId8" w:history="1">
        <w:r w:rsidR="0060747D" w:rsidRPr="00AF2C40">
          <w:rPr>
            <w:rStyle w:val="a8"/>
            <w:rFonts w:ascii="Times New Roman" w:hAnsi="Times New Roman"/>
            <w:sz w:val="28"/>
            <w:szCs w:val="28"/>
          </w:rPr>
          <w:t>www.gorodsharypovo</w:t>
        </w:r>
      </w:hyperlink>
      <w:r w:rsidR="0076302B" w:rsidRPr="007C739D">
        <w:rPr>
          <w:rFonts w:ascii="Times New Roman" w:hAnsi="Times New Roman"/>
          <w:sz w:val="28"/>
          <w:szCs w:val="28"/>
        </w:rPr>
        <w:t>.ru).</w:t>
      </w:r>
    </w:p>
    <w:p w:rsidR="0076302B" w:rsidRDefault="0076302B" w:rsidP="007630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2B" w:rsidRPr="007C739D" w:rsidRDefault="0076302B" w:rsidP="007630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2B" w:rsidRPr="007C739D" w:rsidRDefault="0076302B" w:rsidP="0076302B">
      <w:pPr>
        <w:pStyle w:val="a3"/>
        <w:rPr>
          <w:rFonts w:ascii="Times New Roman" w:hAnsi="Times New Roman"/>
          <w:sz w:val="28"/>
          <w:szCs w:val="28"/>
        </w:rPr>
      </w:pPr>
      <w:r w:rsidRPr="007C739D"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 w:rsidRPr="007C739D">
        <w:rPr>
          <w:rFonts w:ascii="Times New Roman" w:hAnsi="Times New Roman"/>
          <w:sz w:val="28"/>
          <w:szCs w:val="28"/>
        </w:rPr>
        <w:t>Н.А. Петровская</w:t>
      </w:r>
    </w:p>
    <w:p w:rsidR="0076302B" w:rsidRDefault="0076302B" w:rsidP="0076302B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76302B" w:rsidRDefault="0076302B" w:rsidP="0076302B">
      <w:pPr>
        <w:spacing w:after="0" w:line="240" w:lineRule="auto"/>
        <w:jc w:val="both"/>
        <w:rPr>
          <w:rFonts w:ascii="Times New Roman" w:hAnsi="Times New Roman" w:cs="Tahoma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2BB1" w:rsidTr="00222BB1">
        <w:tc>
          <w:tcPr>
            <w:tcW w:w="4785" w:type="dxa"/>
          </w:tcPr>
          <w:p w:rsidR="00222BB1" w:rsidRDefault="00222BB1" w:rsidP="0060747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bookmarkStart w:id="1" w:name="_GoBack"/>
            <w:bookmarkEnd w:id="1"/>
          </w:p>
        </w:tc>
        <w:tc>
          <w:tcPr>
            <w:tcW w:w="4786" w:type="dxa"/>
          </w:tcPr>
          <w:p w:rsidR="00222BB1" w:rsidRPr="00222BB1" w:rsidRDefault="00222BB1" w:rsidP="00222BB1">
            <w:pPr>
              <w:rPr>
                <w:rFonts w:ascii="Times New Roman" w:hAnsi="Times New Roman"/>
                <w:sz w:val="28"/>
                <w:szCs w:val="28"/>
              </w:rPr>
            </w:pPr>
            <w:r w:rsidRPr="00222BB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222BB1" w:rsidRPr="00222BB1" w:rsidRDefault="00222BB1" w:rsidP="00222BB1">
            <w:pPr>
              <w:rPr>
                <w:rFonts w:ascii="Times New Roman" w:hAnsi="Times New Roman"/>
                <w:sz w:val="28"/>
                <w:szCs w:val="28"/>
              </w:rPr>
            </w:pPr>
            <w:r w:rsidRPr="00222BB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22BB1" w:rsidRPr="00222BB1" w:rsidRDefault="00222BB1" w:rsidP="00222BB1">
            <w:pPr>
              <w:rPr>
                <w:rFonts w:ascii="Times New Roman" w:hAnsi="Times New Roman"/>
                <w:sz w:val="28"/>
                <w:szCs w:val="28"/>
              </w:rPr>
            </w:pPr>
            <w:r w:rsidRPr="00222BB1">
              <w:rPr>
                <w:rFonts w:ascii="Times New Roman" w:hAnsi="Times New Roman"/>
                <w:sz w:val="28"/>
                <w:szCs w:val="28"/>
              </w:rPr>
              <w:t>города Шарыпово</w:t>
            </w:r>
          </w:p>
          <w:p w:rsidR="00222BB1" w:rsidRDefault="000F5AD8" w:rsidP="00222BB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12.12.</w:t>
            </w:r>
            <w:r w:rsidR="00222BB1" w:rsidRPr="00222BB1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</w:tr>
    </w:tbl>
    <w:p w:rsidR="0060747D" w:rsidRDefault="0060747D" w:rsidP="0060747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222BB1" w:rsidRDefault="00222BB1" w:rsidP="0060747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222BB1" w:rsidRPr="00835179" w:rsidRDefault="00222BB1" w:rsidP="00222BB1">
      <w:pPr>
        <w:pStyle w:val="a3"/>
        <w:widowControl w:val="0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Таблица 7</w:t>
      </w:r>
    </w:p>
    <w:p w:rsidR="00222BB1" w:rsidRPr="00222BB1" w:rsidRDefault="00222BB1" w:rsidP="00222BB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22BB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Виды выплат стимулирующего характера, размер и условия их осуществления,</w:t>
      </w:r>
    </w:p>
    <w:p w:rsidR="00222BB1" w:rsidRPr="00222BB1" w:rsidRDefault="00222BB1" w:rsidP="00222BB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22BB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критерии оценки результативности и качества деятельности учреждений</w:t>
      </w:r>
    </w:p>
    <w:p w:rsidR="00222BB1" w:rsidRPr="00222BB1" w:rsidRDefault="00222BB1" w:rsidP="00222BB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22BB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для руководителей, заместителей общеобразовательных учреждений</w:t>
      </w:r>
    </w:p>
    <w:p w:rsidR="00222BB1" w:rsidRDefault="00222BB1" w:rsidP="00222BB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977"/>
        <w:gridCol w:w="1842"/>
        <w:gridCol w:w="709"/>
        <w:gridCol w:w="816"/>
      </w:tblGrid>
      <w:tr w:rsidR="0060747D" w:rsidRPr="00835179" w:rsidTr="00F726A6">
        <w:tc>
          <w:tcPr>
            <w:tcW w:w="1384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819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</w:p>
        </w:tc>
        <w:tc>
          <w:tcPr>
            <w:tcW w:w="1525" w:type="dxa"/>
            <w:gridSpan w:val="2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Предельный размер выплат 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окладу (должностному окладу), ставке заработной платы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1525" w:type="dxa"/>
            <w:gridSpan w:val="2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0747D" w:rsidRPr="00835179" w:rsidTr="00F726A6">
        <w:tc>
          <w:tcPr>
            <w:tcW w:w="1384" w:type="dxa"/>
            <w:vMerge w:val="restart"/>
          </w:tcPr>
          <w:p w:rsidR="0060747D" w:rsidRPr="0060747D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учреждени</w:t>
            </w:r>
            <w:r w:rsidRPr="0060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</w:t>
            </w:r>
          </w:p>
        </w:tc>
        <w:tc>
          <w:tcPr>
            <w:tcW w:w="8187" w:type="dxa"/>
            <w:gridSpan w:val="5"/>
          </w:tcPr>
          <w:p w:rsidR="0060747D" w:rsidRPr="00835179" w:rsidRDefault="0060747D" w:rsidP="00F726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Выплаты за важность выполняемой работы, степень самостоятельности и ответственности при выполнении поставленных задач               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 осуществления образовательного процесса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материально- техническая,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ресурсная обеспеченность образовательного процесса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соответствии с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лицензией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санитарн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гигиенических условий образовательного процесса; обеспечение санитарно-бытовых условий, выполнение  требований пожарной и электробезопасности, охраны труда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2551" w:type="dxa"/>
            <w:gridSpan w:val="2"/>
          </w:tcPr>
          <w:p w:rsidR="0060747D" w:rsidRPr="00835179" w:rsidRDefault="007227D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положительная динамика а</w:t>
            </w:r>
            <w:r w:rsidR="0060747D"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ттестации педагогических кадров на квалификационную категорию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финансово-экономической деятельности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своевременность и качество проведения ремонтов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здоровья учащихся в учреждении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обеспечения учащихся горячим питанием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жалоб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 реализация программ и проектов, направленных на сохранение здоровья учащихся, воспитанников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динамики увеличение числа хронических и сезонных заболеваний воспитанников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 выполнения муниципального задания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качества образования в учреждении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показатели качества по результатам аттестации учреждения, итоговой аттестации выпускников, контрольных срезов, итоговых контрольных работ   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ниже 50%     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инновационной деятельности, ведение экспериментальной работы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конкурсах инновационных   учреждений, участие  педагогов в профессиональных конкурсах        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победы в конкурсах инновационных  учреждений, победы педагогов в профессиональных конкурсах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достижения обучающихся воспитанников в олимпиадах, конкурсах, смотрах, конференциях, соревнованиях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призеров и победителей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правонарушений, совершенных обучающимися, воспитанниками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Сохранность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контингента обучающихся, воспитанников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наполняемость классов в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течение года в соответствии с планом комплектования     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движение учащихся в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пределах 1 - 2% от общей численности        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качество выполняемых работ                     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управленческой деятельности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государственн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общественного характера управления в учреждении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и функционирование в учреждении органа государственн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общественного управления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обоснованных обращений граждан по поводу конфликтных ситуаций  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нарушений трудового законодательства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Управленческая культура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системность контроля, своевременность коррекции,  согласованность  руководства, четкость организации)                                              </w:t>
            </w:r>
            <w:proofErr w:type="gramEnd"/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программ, проектов, планов и   аналитических документов по их реализации 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эффективность реализуемой кадровой политики (оптимальность  штатного расписания, стабильность кадрового состава    </w:t>
            </w:r>
            <w:proofErr w:type="gramEnd"/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действующей системы непрерывного  профессионального развития педагогических кадров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71" w:type="dxa"/>
            <w:gridSpan w:val="4"/>
          </w:tcPr>
          <w:p w:rsidR="0060747D" w:rsidRPr="0060747D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Выплаты за сложность, напряженность и особый режим работы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</w:tr>
      <w:tr w:rsidR="0060747D" w:rsidRPr="00835179" w:rsidTr="00F726A6">
        <w:tc>
          <w:tcPr>
            <w:tcW w:w="1384" w:type="dxa"/>
            <w:vMerge w:val="restart"/>
          </w:tcPr>
          <w:p w:rsidR="0060747D" w:rsidRPr="0060747D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8187" w:type="dxa"/>
            <w:gridSpan w:val="5"/>
          </w:tcPr>
          <w:p w:rsidR="0060747D" w:rsidRPr="00835179" w:rsidRDefault="0060747D" w:rsidP="00F726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осуществления учебн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воспитательного процесса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материально- техническая, ре</w:t>
            </w:r>
            <w:r w:rsidR="00722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сурсная  обеспеченность учебно-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воспитательного процесса  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лицензией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высококвалифицированных педагогических кадров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санитарн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гигиенических условий процесса обучения; обеспечение санитарно- бытовых условий, выполнение требований  пожарной и электробезопасности, охраны труда                                 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предписаний надзорных органов или  устранение предписаний в установленные сроки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непрерывного развития педагогических кадров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и реализация программы развития педагогических кадров  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здоровья учащихся в учреждении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обеспечения учащихся горячим питанием 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жалоб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и реализация программ и проектов, направленных на  сохранение здоровья  детей     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способствующих здоровью учащихся, воспитанников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интенсивность и высокие результаты работы              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качества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в учреждении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показатели качества по результатам аттестации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ниже 50%     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инновационной деятельности, ведение  экспериментальной работы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конкурсах инновационных учреждений, участие педагогов в профессиональных конкурсах            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победы в конкурсах инновационных учреждений, победы профессиональных конкурсах  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достижения обучающихся, воспитанников в олимпиадах, конкурсах, смотрах, конференциях, соревнованиях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призеров и победителей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правонарушений, совершенных обучающимися, воспитанниками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Сохранность контингента обучающихся, воспитанников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наполняемость классов в течение года в   соответствии с планом комплектования 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движение учащихся в пределах 1 - 2% от общей численности        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качество выполняемых работ                     </w:t>
            </w:r>
          </w:p>
        </w:tc>
      </w:tr>
      <w:tr w:rsidR="0060747D" w:rsidRPr="00835179" w:rsidTr="00F726A6">
        <w:tc>
          <w:tcPr>
            <w:tcW w:w="1384" w:type="dxa"/>
            <w:vMerge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управленческой деятельности</w:t>
            </w:r>
          </w:p>
        </w:tc>
        <w:tc>
          <w:tcPr>
            <w:tcW w:w="2977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учебн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воспитательным  процессом на основе  программ и проектов│(программа развития учреждения, программа </w:t>
            </w:r>
            <w:proofErr w:type="spell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надпредметного</w:t>
            </w:r>
            <w:proofErr w:type="spell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содержания, программа воспитания)                       </w:t>
            </w:r>
          </w:p>
        </w:tc>
        <w:tc>
          <w:tcPr>
            <w:tcW w:w="2551" w:type="dxa"/>
            <w:gridSpan w:val="2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и реализация программ и проектов       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60747D" w:rsidRPr="00835179" w:rsidTr="00F726A6">
        <w:tc>
          <w:tcPr>
            <w:tcW w:w="1384" w:type="dxa"/>
          </w:tcPr>
          <w:p w:rsidR="0060747D" w:rsidRPr="00835179" w:rsidRDefault="0060747D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71" w:type="dxa"/>
            <w:gridSpan w:val="4"/>
          </w:tcPr>
          <w:p w:rsidR="0060747D" w:rsidRPr="0060747D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Выплаты за сложность, напряженность и особый режим работы</w:t>
            </w:r>
          </w:p>
        </w:tc>
        <w:tc>
          <w:tcPr>
            <w:tcW w:w="816" w:type="dxa"/>
          </w:tcPr>
          <w:p w:rsidR="0060747D" w:rsidRPr="00835179" w:rsidRDefault="0060747D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</w:tr>
    </w:tbl>
    <w:p w:rsidR="0060747D" w:rsidRDefault="0060747D" w:rsidP="0060747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2BB1" w:rsidTr="00F726A6">
        <w:tc>
          <w:tcPr>
            <w:tcW w:w="4785" w:type="dxa"/>
          </w:tcPr>
          <w:p w:rsidR="00222BB1" w:rsidRDefault="00222BB1" w:rsidP="00F726A6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222BB1" w:rsidRPr="00222BB1" w:rsidRDefault="00222BB1" w:rsidP="00F726A6">
            <w:pPr>
              <w:rPr>
                <w:rFonts w:ascii="Times New Roman" w:hAnsi="Times New Roman"/>
                <w:sz w:val="28"/>
                <w:szCs w:val="28"/>
              </w:rPr>
            </w:pPr>
            <w:r w:rsidRPr="00222BB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222BB1" w:rsidRPr="00222BB1" w:rsidRDefault="00222BB1" w:rsidP="00F726A6">
            <w:pPr>
              <w:rPr>
                <w:rFonts w:ascii="Times New Roman" w:hAnsi="Times New Roman"/>
                <w:sz w:val="28"/>
                <w:szCs w:val="28"/>
              </w:rPr>
            </w:pPr>
            <w:r w:rsidRPr="00222BB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22BB1" w:rsidRPr="00222BB1" w:rsidRDefault="00222BB1" w:rsidP="00F726A6">
            <w:pPr>
              <w:rPr>
                <w:rFonts w:ascii="Times New Roman" w:hAnsi="Times New Roman"/>
                <w:sz w:val="28"/>
                <w:szCs w:val="28"/>
              </w:rPr>
            </w:pPr>
            <w:r w:rsidRPr="00222BB1">
              <w:rPr>
                <w:rFonts w:ascii="Times New Roman" w:hAnsi="Times New Roman"/>
                <w:sz w:val="28"/>
                <w:szCs w:val="28"/>
              </w:rPr>
              <w:t>города Шарыпово</w:t>
            </w:r>
          </w:p>
          <w:p w:rsidR="00222BB1" w:rsidRDefault="000F5AD8" w:rsidP="00F726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12.12.</w:t>
            </w:r>
            <w:r w:rsidR="00222BB1" w:rsidRPr="00222BB1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</w:tr>
    </w:tbl>
    <w:p w:rsidR="0076302B" w:rsidRDefault="0076302B" w:rsidP="007630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6302B" w:rsidRDefault="0076302B" w:rsidP="0076302B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222BB1" w:rsidRPr="00835179" w:rsidRDefault="00222BB1" w:rsidP="00222BB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Таблица 8</w:t>
      </w:r>
    </w:p>
    <w:p w:rsidR="00222BB1" w:rsidRPr="00835179" w:rsidRDefault="00222BB1" w:rsidP="00222BB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Виды выплат стимулирующего характера, размер и условия</w:t>
      </w:r>
    </w:p>
    <w:p w:rsidR="00222BB1" w:rsidRPr="00835179" w:rsidRDefault="00222BB1" w:rsidP="00222BB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их осуществления, критерии оценки результативности</w:t>
      </w:r>
    </w:p>
    <w:p w:rsidR="00222BB1" w:rsidRPr="00835179" w:rsidRDefault="00222BB1" w:rsidP="00222BB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 качества деятельности учреждений для руководителей,</w:t>
      </w:r>
    </w:p>
    <w:p w:rsidR="00222BB1" w:rsidRDefault="00222BB1" w:rsidP="00222BB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заместителей дошкольных учреждений</w:t>
      </w:r>
    </w:p>
    <w:p w:rsidR="00222BB1" w:rsidRPr="00835179" w:rsidRDefault="00222BB1" w:rsidP="00222BB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977"/>
        <w:gridCol w:w="1604"/>
        <w:gridCol w:w="1089"/>
        <w:gridCol w:w="674"/>
      </w:tblGrid>
      <w:tr w:rsidR="00222BB1" w:rsidRPr="00835179" w:rsidTr="00E27579">
        <w:tc>
          <w:tcPr>
            <w:tcW w:w="1384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581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</w:p>
        </w:tc>
        <w:tc>
          <w:tcPr>
            <w:tcW w:w="1763" w:type="dxa"/>
            <w:gridSpan w:val="2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Предельный размер выплат 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окладу (должностному окладу), ставке заработной платы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604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1763" w:type="dxa"/>
            <w:gridSpan w:val="2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2BB1" w:rsidRPr="00835179" w:rsidTr="00E27579">
        <w:tc>
          <w:tcPr>
            <w:tcW w:w="1384" w:type="dxa"/>
            <w:vMerge w:val="restart"/>
          </w:tcPr>
          <w:p w:rsidR="00222BB1" w:rsidRPr="00E275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учреждени</w:t>
            </w:r>
            <w:r w:rsidRPr="00E27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</w:t>
            </w:r>
          </w:p>
        </w:tc>
        <w:tc>
          <w:tcPr>
            <w:tcW w:w="8187" w:type="dxa"/>
            <w:gridSpan w:val="5"/>
          </w:tcPr>
          <w:p w:rsidR="00222BB1" w:rsidRPr="00835179" w:rsidRDefault="00222BB1" w:rsidP="00F726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Выплаты за важность выполняемой работы, степень самостоятельности и ответственности при выполнении поставленных задач               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 осуществления образовательного процесса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материально- техническая,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ресурсная обеспеченность образовательного процесса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соответствии с лицензией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санитарн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гигиенических условий образовательного процесса; обеспечение санитарно-бытовых условий, выполнение  требований пожарной и электробезопасности, охраны труда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2693" w:type="dxa"/>
            <w:gridSpan w:val="2"/>
          </w:tcPr>
          <w:p w:rsidR="00222BB1" w:rsidRPr="00835179" w:rsidRDefault="007227D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положительная динамика а</w:t>
            </w:r>
            <w:r w:rsidR="00222BB1"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ттестации педагогических кадров на квалификационную категорию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финансово-экономической деятельности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своевременность и качество проведения ремонтов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здоровья учащихся в учреждении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обеспечения воспитанников горячим питанием в соответствии с согласованным с </w:t>
            </w:r>
            <w:proofErr w:type="spell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Роспотребнадзором</w:t>
            </w:r>
            <w:proofErr w:type="spell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цикличным меню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жалоб, замены продуктов, замечаний </w:t>
            </w:r>
            <w:proofErr w:type="spell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 реализация программ и проектов, направленных на сохранение здоровья воспитанников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динамики увеличение числа хронических и сезонных заболеваний воспитанников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 выполнения муниципального задания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222BB1" w:rsidRPr="00835179" w:rsidTr="00E27579">
        <w:trPr>
          <w:gridAfter w:val="4"/>
          <w:wAfter w:w="6344" w:type="dxa"/>
          <w:trHeight w:val="299"/>
        </w:trPr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качества образования в учреждении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инновационной деятельности, ведение экспериментальной работы 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конкурсах инновационных   учреждений, участие  педагогов в профессиональных конкурсах          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победы в конкурсах инновационных  учреждений, победы педагогов в профессиональных конкурсах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достижения детей в конкурсах, смотрах, конференциях, соревнованиях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призеров и победителей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Сохранность контингента детей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наполняемость групп в течение года в соответствии с планом комплектования        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движение детей в пределах 1 - 2% от общей численности          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качество выполняемых работ                     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управленческой деятельности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государственн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общественного характера управления в учреждении   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и функционирование в учреждении органа государственн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общественного управления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обоснованных обращений граждан по поводу конфликтных ситуаций     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нарушений трудового законодательства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Управленческая культура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системность контроля, своевременность коррекции,  согласованность  руководства, четкость организации)                                              </w:t>
            </w:r>
            <w:proofErr w:type="gramEnd"/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программ, проектов, планов и   аналитических документов по их реализации   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эффективность реализуемой кадровой политики (оптимальность  штатного расписания, стабильность кадрового состава    </w:t>
            </w:r>
            <w:proofErr w:type="gramEnd"/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действующей системы непрерывного  профессионального развития педагогических кадров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E27579" w:rsidRPr="00835179" w:rsidTr="00490196">
        <w:tc>
          <w:tcPr>
            <w:tcW w:w="1384" w:type="dxa"/>
          </w:tcPr>
          <w:p w:rsidR="00E27579" w:rsidRPr="00835179" w:rsidRDefault="00E27579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gridSpan w:val="4"/>
          </w:tcPr>
          <w:p w:rsidR="00E27579" w:rsidRPr="0060747D" w:rsidRDefault="00E27579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Выплаты за сложность, напряженность и особый режим работы</w:t>
            </w:r>
          </w:p>
        </w:tc>
        <w:tc>
          <w:tcPr>
            <w:tcW w:w="674" w:type="dxa"/>
          </w:tcPr>
          <w:p w:rsidR="00E27579" w:rsidRPr="00835179" w:rsidRDefault="00E27579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</w:tr>
      <w:tr w:rsidR="00222BB1" w:rsidRPr="00835179" w:rsidTr="00E27579">
        <w:tc>
          <w:tcPr>
            <w:tcW w:w="1384" w:type="dxa"/>
            <w:vMerge w:val="restart"/>
          </w:tcPr>
          <w:p w:rsidR="00222BB1" w:rsidRPr="00E275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5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8187" w:type="dxa"/>
            <w:gridSpan w:val="5"/>
          </w:tcPr>
          <w:p w:rsidR="00222BB1" w:rsidRPr="00835179" w:rsidRDefault="00222BB1" w:rsidP="00F726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осуществления учебн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воспитательного процесса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материально- техническая, ресурсная  обеспеченность учебн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воспитательного процесса     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лицензией  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высококвалифицированных педагогических кадров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санитарн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гигиенических условий процесса обучения; обеспечение санитарно- бытовых условий, выполнение требований  пожарной и электробезопасности, охраны труда                                    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предписаний надзорных органов или  устранение предписаний в установленные сроки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непрерывного развития педагогических кадров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и реализация программы развития педагогических кадров    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здоровья детей в учреждении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обеспечения воспитанников горячим питанием  в соответствии с согласованным с </w:t>
            </w:r>
            <w:proofErr w:type="spell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Роспотребнадзором</w:t>
            </w:r>
            <w:proofErr w:type="spell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цикличным меню  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жалоб, замены продуктов, замечаний </w:t>
            </w:r>
            <w:proofErr w:type="spell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и реализация программ и проектов, направленных на  сохранение здоровья  детей        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способствующих здоровью учащихся, воспитанников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интенсивность и высокие результаты работы              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качества образования в учреждении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инновационной деятельности, ведение  экспериментальной работы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конкурсах инновационных учреждений, участие педагогов в профессиональных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конкурсах              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достижения воспитанников, воспитанников в конкурсах, смотрах, конференциях, соревнованиях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победы в конкурсах инновационных учреждений, победы профессиональных конкурсах    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призеров и победителей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222BB1" w:rsidRPr="00835179" w:rsidTr="00E27579">
        <w:tc>
          <w:tcPr>
            <w:tcW w:w="1384" w:type="dxa"/>
            <w:vMerge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Сохранность контингента обучающихся, воспитанников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наполняемость классов в течение года в   соответствии с планом комплектования       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движение учащихся в пределах 1 - 2% от общей численности               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222BB1" w:rsidRPr="00835179" w:rsidTr="00E27579">
        <w:tc>
          <w:tcPr>
            <w:tcW w:w="1384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222BB1" w:rsidRPr="00835179" w:rsidTr="00E27579">
        <w:tc>
          <w:tcPr>
            <w:tcW w:w="1384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Эффективность </w:t>
            </w:r>
            <w:proofErr w:type="spell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учправленческой</w:t>
            </w:r>
            <w:proofErr w:type="spell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977" w:type="dxa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учебно-воспитательным процессом на основе программ и проектов (программа развития учреждения, программа воспитания)</w:t>
            </w:r>
          </w:p>
        </w:tc>
        <w:tc>
          <w:tcPr>
            <w:tcW w:w="2693" w:type="dxa"/>
            <w:gridSpan w:val="2"/>
          </w:tcPr>
          <w:p w:rsidR="00222BB1" w:rsidRPr="00835179" w:rsidRDefault="00222BB1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и реализация программ и проектов</w:t>
            </w:r>
          </w:p>
        </w:tc>
        <w:tc>
          <w:tcPr>
            <w:tcW w:w="674" w:type="dxa"/>
          </w:tcPr>
          <w:p w:rsidR="00222BB1" w:rsidRPr="00835179" w:rsidRDefault="00222BB1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E27579" w:rsidRPr="00835179" w:rsidTr="00F726A6">
        <w:tc>
          <w:tcPr>
            <w:tcW w:w="1384" w:type="dxa"/>
          </w:tcPr>
          <w:p w:rsidR="00E27579" w:rsidRPr="00835179" w:rsidRDefault="00E27579" w:rsidP="00F726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gridSpan w:val="4"/>
          </w:tcPr>
          <w:p w:rsidR="00E27579" w:rsidRPr="0060747D" w:rsidRDefault="00E27579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Выплаты за сложность, напряженность и особый режим работы</w:t>
            </w:r>
          </w:p>
        </w:tc>
        <w:tc>
          <w:tcPr>
            <w:tcW w:w="674" w:type="dxa"/>
          </w:tcPr>
          <w:p w:rsidR="00E27579" w:rsidRPr="00835179" w:rsidRDefault="00E27579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</w:tr>
    </w:tbl>
    <w:p w:rsidR="0015290B" w:rsidRDefault="0015290B"/>
    <w:p w:rsidR="00F726A6" w:rsidRDefault="00F726A6"/>
    <w:p w:rsidR="00F726A6" w:rsidRDefault="00F726A6"/>
    <w:p w:rsidR="00F726A6" w:rsidRDefault="00F726A6"/>
    <w:p w:rsidR="00F726A6" w:rsidRDefault="00F726A6"/>
    <w:p w:rsidR="00F726A6" w:rsidRDefault="00F726A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26A6" w:rsidTr="00F726A6">
        <w:tc>
          <w:tcPr>
            <w:tcW w:w="4785" w:type="dxa"/>
          </w:tcPr>
          <w:p w:rsidR="00F726A6" w:rsidRDefault="00F726A6" w:rsidP="00F726A6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F726A6" w:rsidRPr="00222BB1" w:rsidRDefault="00F726A6" w:rsidP="00F726A6">
            <w:pPr>
              <w:rPr>
                <w:rFonts w:ascii="Times New Roman" w:hAnsi="Times New Roman"/>
                <w:sz w:val="28"/>
                <w:szCs w:val="28"/>
              </w:rPr>
            </w:pPr>
            <w:r w:rsidRPr="00222BB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F726A6" w:rsidRPr="00222BB1" w:rsidRDefault="00F726A6" w:rsidP="00F726A6">
            <w:pPr>
              <w:rPr>
                <w:rFonts w:ascii="Times New Roman" w:hAnsi="Times New Roman"/>
                <w:sz w:val="28"/>
                <w:szCs w:val="28"/>
              </w:rPr>
            </w:pPr>
            <w:r w:rsidRPr="00222BB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726A6" w:rsidRPr="00222BB1" w:rsidRDefault="00F726A6" w:rsidP="00F726A6">
            <w:pPr>
              <w:rPr>
                <w:rFonts w:ascii="Times New Roman" w:hAnsi="Times New Roman"/>
                <w:sz w:val="28"/>
                <w:szCs w:val="28"/>
              </w:rPr>
            </w:pPr>
            <w:r w:rsidRPr="00222BB1">
              <w:rPr>
                <w:rFonts w:ascii="Times New Roman" w:hAnsi="Times New Roman"/>
                <w:sz w:val="28"/>
                <w:szCs w:val="28"/>
              </w:rPr>
              <w:t>города Шарыпово</w:t>
            </w:r>
          </w:p>
          <w:p w:rsidR="00F726A6" w:rsidRDefault="000F5AD8" w:rsidP="00F726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12.12.</w:t>
            </w:r>
            <w:r w:rsidR="00F726A6" w:rsidRPr="00222BB1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</w:tr>
    </w:tbl>
    <w:p w:rsidR="00F726A6" w:rsidRDefault="00F726A6"/>
    <w:p w:rsidR="00F726A6" w:rsidRPr="00835179" w:rsidRDefault="00F726A6" w:rsidP="00F726A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Таблица 9</w:t>
      </w:r>
    </w:p>
    <w:p w:rsidR="00F726A6" w:rsidRPr="00835179" w:rsidRDefault="00F726A6" w:rsidP="00F726A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Виды выплат стимулирующего характера, размер и условия</w:t>
      </w:r>
    </w:p>
    <w:p w:rsidR="00F726A6" w:rsidRPr="00835179" w:rsidRDefault="00F726A6" w:rsidP="00F726A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их осуществления, критерии оценки результативности</w:t>
      </w:r>
    </w:p>
    <w:p w:rsidR="00F726A6" w:rsidRPr="00835179" w:rsidRDefault="00F726A6" w:rsidP="00F726A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 качества деятельности учреждений для руководителей,</w:t>
      </w:r>
    </w:p>
    <w:p w:rsidR="00F726A6" w:rsidRDefault="00F726A6" w:rsidP="00F726A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351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заместителей учреждений дополнительного образования детей</w:t>
      </w:r>
    </w:p>
    <w:p w:rsidR="00F726A6" w:rsidRPr="00835179" w:rsidRDefault="00F726A6" w:rsidP="00F726A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197"/>
        <w:gridCol w:w="2202"/>
        <w:gridCol w:w="2025"/>
        <w:gridCol w:w="664"/>
        <w:gridCol w:w="1099"/>
      </w:tblGrid>
      <w:tr w:rsidR="00F726A6" w:rsidRPr="00835179" w:rsidTr="00F726A6">
        <w:tc>
          <w:tcPr>
            <w:tcW w:w="1384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</w:t>
            </w:r>
          </w:p>
        </w:tc>
        <w:tc>
          <w:tcPr>
            <w:tcW w:w="2197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227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</w:p>
        </w:tc>
        <w:tc>
          <w:tcPr>
            <w:tcW w:w="1763" w:type="dxa"/>
            <w:gridSpan w:val="2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Предельный размер выплат 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окладу (должностному окладу), ставке заработной платы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025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1763" w:type="dxa"/>
            <w:gridSpan w:val="2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726A6" w:rsidRPr="00835179" w:rsidTr="00F726A6">
        <w:tc>
          <w:tcPr>
            <w:tcW w:w="1384" w:type="dxa"/>
            <w:vMerge w:val="restart"/>
          </w:tcPr>
          <w:p w:rsidR="00F726A6" w:rsidRPr="00F726A6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</w:t>
            </w:r>
            <w:r w:rsidRPr="00F7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ель учреждения</w:t>
            </w:r>
          </w:p>
        </w:tc>
        <w:tc>
          <w:tcPr>
            <w:tcW w:w="8187" w:type="dxa"/>
            <w:gridSpan w:val="5"/>
          </w:tcPr>
          <w:p w:rsidR="00F726A6" w:rsidRPr="00835179" w:rsidRDefault="00F726A6" w:rsidP="00F726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Выплаты за важность выполняемой работы, степень 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самостоятельности и ответственности при выполнении поставленных задач               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Последовательная реализация программы деятельности│(развития)   учреждения       </w:t>
            </w:r>
          </w:p>
        </w:tc>
        <w:tc>
          <w:tcPr>
            <w:tcW w:w="2202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программы деятельности (развития) учреждения   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95 - 100%          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90 - 95%     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Соответствие учреждения  требованиям надзорных органов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предписаний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устранение предписаний в установленные сроки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Соответствие ресурсного обеспечения лицензионным, </w:t>
            </w:r>
            <w:proofErr w:type="spell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аккредитационным</w:t>
            </w:r>
            <w:proofErr w:type="spell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требованиям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95 - 100%          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финансов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экономической деятельности</w:t>
            </w:r>
          </w:p>
        </w:tc>
        <w:tc>
          <w:tcPr>
            <w:tcW w:w="2202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Исполнение бюджетной сметы учреждения (плана финансово- хозяйственной деятельности) учреждения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95 - 100%          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Выстраивание эффективных взаимодействий с другими учреждениями и ведомствами для достижения целей учреждения     </w:t>
            </w: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соглашений, договоров о совместной деятельности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факт наличия       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интенсивность и высокие результаты работы            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Дополнительные объемы и объекты  управления  </w:t>
            </w: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дополнительных объектов управления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каждый объект управления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организации внутрисистемных и краевых мероприятий, участие в организации работ по реализации грантов, проектов, конкурсов, программ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каждое участие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учреждением муниципального задания</w:t>
            </w: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90 - 100%    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Соблюдение законодательных и  нормативных правовых актов   </w:t>
            </w: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нарушений законодательных и нормативных правовых актов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предписаний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реализуемой кадровой политики</w:t>
            </w: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90 - 100%    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конфликтных ситуаций в трудовом коллективе   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жалоб, протоколов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молодых специалистов в учреждении  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каждого молодого специалиста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843D9D" w:rsidRPr="00835179" w:rsidTr="00843D9D">
        <w:tc>
          <w:tcPr>
            <w:tcW w:w="1384" w:type="dxa"/>
          </w:tcPr>
          <w:p w:rsidR="00843D9D" w:rsidRPr="00835179" w:rsidRDefault="00843D9D" w:rsidP="0049019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8" w:type="dxa"/>
            <w:gridSpan w:val="4"/>
          </w:tcPr>
          <w:p w:rsidR="00843D9D" w:rsidRPr="0060747D" w:rsidRDefault="00843D9D" w:rsidP="004901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сложность, напряженность и особый режим </w:t>
            </w:r>
            <w:r w:rsidRPr="0060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работы</w:t>
            </w:r>
          </w:p>
        </w:tc>
        <w:tc>
          <w:tcPr>
            <w:tcW w:w="1099" w:type="dxa"/>
          </w:tcPr>
          <w:p w:rsidR="00843D9D" w:rsidRPr="00835179" w:rsidRDefault="00843D9D" w:rsidP="004901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30%</w:t>
            </w:r>
          </w:p>
        </w:tc>
      </w:tr>
      <w:tr w:rsidR="00F726A6" w:rsidRPr="00835179" w:rsidTr="00F726A6">
        <w:tc>
          <w:tcPr>
            <w:tcW w:w="1384" w:type="dxa"/>
            <w:vMerge w:val="restart"/>
          </w:tcPr>
          <w:p w:rsidR="00F726A6" w:rsidRPr="00F726A6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6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Заместитель руководителя</w:t>
            </w:r>
          </w:p>
        </w:tc>
        <w:tc>
          <w:tcPr>
            <w:tcW w:w="8187" w:type="dxa"/>
            <w:gridSpan w:val="5"/>
          </w:tcPr>
          <w:p w:rsidR="00F726A6" w:rsidRPr="00835179" w:rsidRDefault="00F726A6" w:rsidP="00F726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Последовательная реализация программы деятельности (развития)     учреждения     </w:t>
            </w:r>
          </w:p>
        </w:tc>
        <w:tc>
          <w:tcPr>
            <w:tcW w:w="2202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программы деятельности (развития) учреждения    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95 - 100%          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90 - 95%     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Соответствие учреждения требованиям надзорных органов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предписаний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Соответствие ресурсного обеспечения лицензионным, </w:t>
            </w:r>
            <w:proofErr w:type="spell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аккредитационным</w:t>
            </w:r>
            <w:proofErr w:type="spell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требованиям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95 - 100%          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Исполнение бюджета учреждения </w:t>
            </w:r>
          </w:p>
        </w:tc>
        <w:tc>
          <w:tcPr>
            <w:tcW w:w="2202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95 - 100%          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80%                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Привлечение дополнительных ресурсов для   повышения качества образовательного процесса     </w:t>
            </w: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Получение учреждением финансовых средств по итогам участия в конкурсах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гранта, наличие поступлений на внебюджетный счет       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ресурсов других учреждений и  ведом</w:t>
            </w:r>
            <w:proofErr w:type="gram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 дл</w:t>
            </w:r>
            <w:proofErr w:type="gram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организации образовательного процесса          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соглашений, договоров о совместной деятельности</w:t>
            </w:r>
          </w:p>
        </w:tc>
        <w:tc>
          <w:tcPr>
            <w:tcW w:w="1099" w:type="dxa"/>
          </w:tcPr>
          <w:p w:rsidR="00F726A6" w:rsidRPr="00835179" w:rsidRDefault="00C237E5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726A6"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интенсивность и высокие результаты работы            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Дополнительные объемы и объекты управления   </w:t>
            </w: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дополнительных объектов управления (в </w:t>
            </w:r>
            <w:proofErr w:type="spellStart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территории, зданий и сооружений, коммунальных сетей)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каждый объект управления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консультаций по организации деятельности муниципальных УДОД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5 консультаций в квартал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6 консультаций в квартал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организации внутрисистемных и краевых мероприятий, участие в организации работ по реализации грантов, проектов, конкурсов, программ  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каждое участие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87" w:type="dxa"/>
            <w:gridSpan w:val="5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Выплаты за качество выполняемых работ                   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муниципального задания на оказание образовательных услуг</w:t>
            </w: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90 - 100%    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Исполнение календаря краевых массовых мероприятий с учащимися    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        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 участия команд Красноярского края во всероссийских мероприятиях         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</w:t>
            </w:r>
            <w:r w:rsidR="00722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тие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призеры, победители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 w:val="restart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реализуемой кадровой политики</w:t>
            </w: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обученных специалистов, имеющих допуск к выполнению работ, обеспечивающих бесперебойную работу учреждения        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90 - 100% от необходимого количества специалистов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специалистов, имеющих   квалификационную категорию   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50% от общего числа педагогических работников   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80% от общего числа педагогических работников   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F726A6" w:rsidRPr="00835179" w:rsidTr="00F726A6">
        <w:tc>
          <w:tcPr>
            <w:tcW w:w="1384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педагогических работников, участвующих в профессиональных конкурсах</w:t>
            </w:r>
          </w:p>
        </w:tc>
        <w:tc>
          <w:tcPr>
            <w:tcW w:w="2689" w:type="dxa"/>
            <w:gridSpan w:val="2"/>
          </w:tcPr>
          <w:p w:rsidR="00F726A6" w:rsidRPr="00835179" w:rsidRDefault="00F726A6" w:rsidP="00F72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каждого работника        </w:t>
            </w:r>
          </w:p>
        </w:tc>
        <w:tc>
          <w:tcPr>
            <w:tcW w:w="1099" w:type="dxa"/>
          </w:tcPr>
          <w:p w:rsidR="00F726A6" w:rsidRPr="00835179" w:rsidRDefault="00F726A6" w:rsidP="00F72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843D9D" w:rsidRPr="00835179" w:rsidTr="00843D9D">
        <w:tc>
          <w:tcPr>
            <w:tcW w:w="1384" w:type="dxa"/>
          </w:tcPr>
          <w:p w:rsidR="00843D9D" w:rsidRPr="00835179" w:rsidRDefault="00843D9D" w:rsidP="0049019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8" w:type="dxa"/>
            <w:gridSpan w:val="4"/>
          </w:tcPr>
          <w:p w:rsidR="00843D9D" w:rsidRPr="0060747D" w:rsidRDefault="00843D9D" w:rsidP="004901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Выплаты за сложность, напряженность и особый режим работы</w:t>
            </w:r>
          </w:p>
        </w:tc>
        <w:tc>
          <w:tcPr>
            <w:tcW w:w="1099" w:type="dxa"/>
          </w:tcPr>
          <w:p w:rsidR="00843D9D" w:rsidRPr="00835179" w:rsidRDefault="00843D9D" w:rsidP="004901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</w:tr>
    </w:tbl>
    <w:p w:rsidR="00F726A6" w:rsidRDefault="00F726A6"/>
    <w:sectPr w:rsidR="00F726A6" w:rsidSect="006074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66" w:rsidRDefault="00803466" w:rsidP="00222BB1">
      <w:pPr>
        <w:spacing w:after="0" w:line="240" w:lineRule="auto"/>
      </w:pPr>
      <w:r>
        <w:separator/>
      </w:r>
    </w:p>
  </w:endnote>
  <w:endnote w:type="continuationSeparator" w:id="0">
    <w:p w:rsidR="00803466" w:rsidRDefault="00803466" w:rsidP="0022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66" w:rsidRDefault="00803466" w:rsidP="00222BB1">
      <w:pPr>
        <w:spacing w:after="0" w:line="240" w:lineRule="auto"/>
      </w:pPr>
      <w:r>
        <w:separator/>
      </w:r>
    </w:p>
  </w:footnote>
  <w:footnote w:type="continuationSeparator" w:id="0">
    <w:p w:rsidR="00803466" w:rsidRDefault="00803466" w:rsidP="0022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A7D"/>
    <w:multiLevelType w:val="hybridMultilevel"/>
    <w:tmpl w:val="1F22BFE8"/>
    <w:lvl w:ilvl="0" w:tplc="26A0478C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02B"/>
    <w:rsid w:val="0008757F"/>
    <w:rsid w:val="000D0B0F"/>
    <w:rsid w:val="000F5AD8"/>
    <w:rsid w:val="001245B0"/>
    <w:rsid w:val="00131B1C"/>
    <w:rsid w:val="0015290B"/>
    <w:rsid w:val="001B445B"/>
    <w:rsid w:val="00222BB1"/>
    <w:rsid w:val="0033688B"/>
    <w:rsid w:val="00490196"/>
    <w:rsid w:val="00492EE7"/>
    <w:rsid w:val="005F2525"/>
    <w:rsid w:val="0060747D"/>
    <w:rsid w:val="007227D6"/>
    <w:rsid w:val="0076302B"/>
    <w:rsid w:val="0077487F"/>
    <w:rsid w:val="007B7C48"/>
    <w:rsid w:val="00803466"/>
    <w:rsid w:val="00843D9D"/>
    <w:rsid w:val="00A550EF"/>
    <w:rsid w:val="00AB2EDF"/>
    <w:rsid w:val="00AB6FEA"/>
    <w:rsid w:val="00B12CF3"/>
    <w:rsid w:val="00B46F36"/>
    <w:rsid w:val="00BC0482"/>
    <w:rsid w:val="00C237E5"/>
    <w:rsid w:val="00C460A0"/>
    <w:rsid w:val="00DA2D65"/>
    <w:rsid w:val="00DE6B59"/>
    <w:rsid w:val="00E27579"/>
    <w:rsid w:val="00E92E22"/>
    <w:rsid w:val="00F62224"/>
    <w:rsid w:val="00F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0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30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6302B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customStyle="1" w:styleId="2">
    <w:name w:val="Абзац списка2"/>
    <w:basedOn w:val="a"/>
    <w:rsid w:val="0076302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76302B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unhideWhenUsed/>
    <w:rsid w:val="00763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6302B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7B7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60747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2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2BB1"/>
  </w:style>
  <w:style w:type="paragraph" w:styleId="ab">
    <w:name w:val="footer"/>
    <w:basedOn w:val="a"/>
    <w:link w:val="ac"/>
    <w:uiPriority w:val="99"/>
    <w:semiHidden/>
    <w:unhideWhenUsed/>
    <w:rsid w:val="0022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15</cp:revision>
  <dcterms:created xsi:type="dcterms:W3CDTF">2017-09-21T08:29:00Z</dcterms:created>
  <dcterms:modified xsi:type="dcterms:W3CDTF">2017-12-20T02:45:00Z</dcterms:modified>
</cp:coreProperties>
</file>