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header5.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wmf" ContentType="image/x-wmf"/>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jc w:val="both"/>
        <w:outlineLvl w:val="0"/>
        <w:rPr/>
      </w:pPr>
      <w:r>
        <w:rPr>
          <w:rFonts w:cs="Times New Roman" w:ascii="Times New Roman" w:hAnsi="Times New Roman"/>
          <w:sz w:val="28"/>
          <w:szCs w:val="28"/>
        </w:rPr>
        <w:t>О</w:t>
      </w:r>
      <w:r>
        <w:rPr>
          <w:rFonts w:cs="Times New Roman" w:ascii="Times New Roman" w:hAnsi="Times New Roman"/>
          <w:sz w:val="28"/>
          <w:szCs w:val="28"/>
        </w:rPr>
        <w:t xml:space="preserve"> приеме заявок для участия в </w:t>
      </w:r>
      <w:r>
        <w:rPr>
          <w:rFonts w:ascii="Times New Roman" w:hAnsi="Times New Roman"/>
          <w:color w:val="000000" w:themeColor="text1"/>
          <w:sz w:val="28"/>
          <w:szCs w:val="28"/>
        </w:rPr>
        <w:t>запросе предложений</w:t>
      </w:r>
      <w:r>
        <w:rPr>
          <w:rFonts w:cs="Times New Roman" w:ascii="Times New Roman" w:hAnsi="Times New Roman"/>
          <w:sz w:val="28"/>
          <w:szCs w:val="28"/>
        </w:rPr>
        <w:t xml:space="preserve"> </w:t>
      </w:r>
      <w:r>
        <w:rPr>
          <w:rFonts w:eastAsia="Times New Roman" w:cs="Times New Roman" w:ascii="Times New Roman" w:hAnsi="Times New Roman"/>
          <w:bCs/>
          <w:kern w:val="2"/>
          <w:sz w:val="28"/>
          <w:szCs w:val="28"/>
          <w:lang w:eastAsia="ru-RU"/>
        </w:rPr>
        <w:t>на предоставление субсидий субъектам малого и среднего предпринимательства</w:t>
      </w:r>
    </w:p>
    <w:p>
      <w:pPr>
        <w:pStyle w:val="Normal"/>
        <w:numPr>
          <w:ilvl w:val="0"/>
          <w:numId w:val="0"/>
        </w:numPr>
        <w:spacing w:lineRule="auto" w:line="240" w:before="0" w:after="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jc w:val="both"/>
        <w:outlineLvl w:val="0"/>
        <w:rPr/>
      </w:pPr>
      <w:r>
        <w:rPr>
          <w:rFonts w:eastAsia="Times New Roman" w:cs="Times New Roman" w:ascii="Times New Roman" w:hAnsi="Times New Roman"/>
          <w:sz w:val="28"/>
          <w:szCs w:val="28"/>
          <w:lang w:eastAsia="ru-RU"/>
        </w:rPr>
        <w:t xml:space="preserve">Администрация города Шарыпово </w:t>
      </w:r>
      <w:r>
        <w:rPr>
          <w:rFonts w:cs="Times New Roman" w:ascii="Times New Roman" w:hAnsi="Times New Roman"/>
          <w:sz w:val="28"/>
          <w:szCs w:val="28"/>
        </w:rPr>
        <w:t xml:space="preserve">извещает о приеме  </w:t>
      </w:r>
      <w:r>
        <w:rPr>
          <w:rFonts w:eastAsia="Times New Roman" w:cs="Times New Roman" w:ascii="Times New Roman" w:hAnsi="Times New Roman"/>
          <w:sz w:val="28"/>
          <w:szCs w:val="28"/>
          <w:lang w:eastAsia="ru-RU"/>
        </w:rPr>
        <w:t>с</w:t>
      </w:r>
      <w:r>
        <w:rPr>
          <w:rFonts w:eastAsia="Times New Roman" w:cs="Times New Roman" w:ascii="Times New Roman" w:hAnsi="Times New Roman"/>
          <w:bCs/>
          <w:kern w:val="2"/>
          <w:sz w:val="28"/>
          <w:szCs w:val="28"/>
          <w:highlight w:val="yellow"/>
          <w:lang w:eastAsia="ru-RU"/>
        </w:rPr>
        <w:t xml:space="preserve"> 01 марта 2022 по 15 марта 2022 года </w:t>
      </w:r>
      <w:r>
        <w:rPr>
          <w:rFonts w:cs="Times New Roman" w:ascii="Times New Roman" w:hAnsi="Times New Roman"/>
          <w:sz w:val="28"/>
          <w:szCs w:val="28"/>
        </w:rPr>
        <w:t xml:space="preserve">заявок для участия в </w:t>
      </w:r>
      <w:r>
        <w:rPr>
          <w:rFonts w:ascii="Times New Roman" w:hAnsi="Times New Roman"/>
          <w:color w:val="000000" w:themeColor="text1"/>
          <w:sz w:val="28"/>
          <w:szCs w:val="28"/>
        </w:rPr>
        <w:t>запросе предложений</w:t>
      </w:r>
      <w:r>
        <w:rPr>
          <w:rFonts w:cs="Times New Roman" w:ascii="Times New Roman" w:hAnsi="Times New Roman"/>
          <w:sz w:val="28"/>
          <w:szCs w:val="28"/>
        </w:rPr>
        <w:t xml:space="preserve"> </w:t>
      </w:r>
      <w:r>
        <w:rPr>
          <w:rFonts w:eastAsia="Times New Roman" w:cs="Times New Roman" w:ascii="Times New Roman" w:hAnsi="Times New Roman"/>
          <w:bCs/>
          <w:kern w:val="2"/>
          <w:sz w:val="28"/>
          <w:szCs w:val="28"/>
          <w:lang w:eastAsia="ru-RU"/>
        </w:rPr>
        <w:t>на предоставление субсидий субъектам малого и среднего предпринимательства</w:t>
      </w:r>
    </w:p>
    <w:p>
      <w:pPr>
        <w:pStyle w:val="Normal"/>
        <w:numPr>
          <w:ilvl w:val="0"/>
          <w:numId w:val="0"/>
        </w:numPr>
        <w:spacing w:lineRule="auto" w:line="240" w:before="0" w:after="0"/>
        <w:ind w:hanging="0"/>
        <w:jc w:val="both"/>
        <w:outlineLvl w:val="0"/>
        <w:rPr>
          <w:rFonts w:ascii="Times New Roman" w:hAnsi="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highlight w:val="yellow"/>
          <w:lang w:eastAsia="ru-RU"/>
        </w:rPr>
        <w:t>за счет средств городского и краевого бюджетов.</w:t>
      </w:r>
    </w:p>
    <w:p>
      <w:pPr>
        <w:pStyle w:val="Normal"/>
        <w:numPr>
          <w:ilvl w:val="0"/>
          <w:numId w:val="0"/>
        </w:numPr>
        <w:spacing w:lineRule="auto" w:line="240" w:before="0" w:after="0"/>
        <w:ind w:hanging="0"/>
        <w:jc w:val="both"/>
        <w:outlineLvl w:val="0"/>
        <w:rPr>
          <w:rFonts w:ascii="Times New Roman" w:hAnsi="Times New Roman"/>
          <w:sz w:val="28"/>
          <w:szCs w:val="28"/>
        </w:rPr>
      </w:pPr>
      <w:r>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Заявки принимаются в рабочее время (кроме праздничных и выходных дней) с 8 часов 00 минут до 17 часов 00 минут, перерыв на обед с 12-00 до 13-00. Срок начала подачи конкурсных заявок:</w:t>
      </w:r>
      <w:r>
        <w:rPr>
          <w:rFonts w:eastAsia="Times New Roman" w:cs="Times New Roman" w:ascii="Times New Roman" w:hAnsi="Times New Roman"/>
          <w:sz w:val="28"/>
          <w:szCs w:val="28"/>
          <w:shd w:fill="FFFF00" w:val="clear"/>
          <w:lang w:eastAsia="ru-RU"/>
        </w:rPr>
        <w:t xml:space="preserve"> 01  марта </w:t>
      </w:r>
      <w:r>
        <w:rPr>
          <w:rFonts w:eastAsia="Times New Roman" w:cs="Times New Roman" w:ascii="Times New Roman" w:hAnsi="Times New Roman"/>
          <w:bCs/>
          <w:kern w:val="2"/>
          <w:sz w:val="28"/>
          <w:szCs w:val="28"/>
          <w:shd w:fill="FFFF00" w:val="clear"/>
          <w:lang w:eastAsia="ru-RU"/>
        </w:rPr>
        <w:t>2022 года</w:t>
      </w:r>
      <w:r>
        <w:rPr>
          <w:rFonts w:eastAsia="Times New Roman" w:cs="Times New Roman" w:ascii="Times New Roman" w:hAnsi="Times New Roman"/>
          <w:sz w:val="28"/>
          <w:szCs w:val="28"/>
          <w:lang w:eastAsia="ru-RU"/>
        </w:rPr>
        <w:t>. Срок окончания подачи конкурсных заявок:</w:t>
      </w:r>
      <w:r>
        <w:rPr>
          <w:rFonts w:eastAsia="Times New Roman" w:cs="Times New Roman" w:ascii="Times New Roman" w:hAnsi="Times New Roman"/>
          <w:sz w:val="28"/>
          <w:szCs w:val="28"/>
          <w:shd w:fill="FFFF00" w:val="clear"/>
          <w:lang w:eastAsia="ru-RU"/>
        </w:rPr>
        <w:t xml:space="preserve"> 15 марта </w:t>
      </w:r>
      <w:r>
        <w:rPr>
          <w:rFonts w:eastAsia="Times New Roman" w:cs="Times New Roman" w:ascii="Times New Roman" w:hAnsi="Times New Roman"/>
          <w:bCs/>
          <w:kern w:val="2"/>
          <w:sz w:val="28"/>
          <w:szCs w:val="28"/>
          <w:highlight w:val="yellow"/>
          <w:lang w:eastAsia="ru-RU"/>
        </w:rPr>
        <w:t>2022 года</w:t>
      </w:r>
      <w:r>
        <w:rPr>
          <w:rFonts w:eastAsia="Times New Roman" w:cs="Times New Roman" w:ascii="Times New Roman" w:hAnsi="Times New Roman"/>
          <w:sz w:val="28"/>
          <w:szCs w:val="28"/>
          <w:lang w:eastAsia="ru-RU"/>
        </w:rPr>
        <w:t xml:space="preserve">. Место приема заявок: 662314, РФ, Красноярский край, город Шарыпово, ул. Горького,14А, кабинет  21, тел. 8 (39153) 2-18-12,   8 (39153) 2-11-92, электронная почта: economi.adm@mail.ru. Сроки проведения </w:t>
      </w:r>
      <w:r>
        <w:rPr>
          <w:rFonts w:ascii="Times New Roman" w:hAnsi="Times New Roman"/>
          <w:color w:val="000000" w:themeColor="text1"/>
          <w:sz w:val="28"/>
          <w:szCs w:val="28"/>
        </w:rPr>
        <w:t>запроса предложений</w:t>
      </w:r>
      <w:r>
        <w:rPr>
          <w:rFonts w:eastAsia="Times New Roman" w:cs="Times New Roman" w:ascii="Times New Roman" w:hAnsi="Times New Roman"/>
          <w:sz w:val="28"/>
          <w:szCs w:val="28"/>
          <w:lang w:eastAsia="ru-RU"/>
        </w:rPr>
        <w:t xml:space="preserve">: 16 марта 2022 года –  30 марта 2022 года.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ascii="Times New Roman" w:hAnsi="Times New Roman"/>
          <w:color w:val="000000" w:themeColor="text1"/>
          <w:sz w:val="28"/>
          <w:szCs w:val="28"/>
        </w:rPr>
        <w:t>Запрос предложений</w:t>
      </w:r>
      <w:r>
        <w:rPr>
          <w:rFonts w:eastAsia="Times New Roman" w:cs="Times New Roman" w:ascii="Times New Roman" w:hAnsi="Times New Roman"/>
          <w:sz w:val="28"/>
          <w:szCs w:val="28"/>
          <w:lang w:eastAsia="ru-RU"/>
        </w:rPr>
        <w:t xml:space="preserve"> объявлен в соответствии с муниципальной программой «Развитие инвестиционной деятельности,  малого и среднего предпринимательства на территории муниципального образования города Шарыпово» утверждённой Постановлением </w:t>
      </w:r>
      <w:r>
        <w:rPr>
          <w:rStyle w:val="Strong"/>
          <w:rFonts w:cs="Times New Roman" w:ascii="Times New Roman" w:hAnsi="Times New Roman"/>
          <w:b w:val="false"/>
          <w:color w:val="000000"/>
          <w:sz w:val="28"/>
          <w:szCs w:val="28"/>
        </w:rPr>
        <w:t>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 08.02.2022 № 41</w:t>
      </w:r>
      <w:r>
        <w:rPr>
          <w:rFonts w:eastAsia="Times New Roman" w:cs="Times New Roman" w:ascii="Times New Roman" w:hAnsi="Times New Roman"/>
          <w:sz w:val="28"/>
          <w:szCs w:val="28"/>
          <w:lang w:eastAsia="ru-RU"/>
        </w:rPr>
        <w:t xml:space="preserve">) </w:t>
      </w:r>
      <w:r>
        <w:rPr>
          <w:rStyle w:val="Strong"/>
          <w:rFonts w:cs="Times New Roman" w:ascii="Times New Roman" w:hAnsi="Times New Roman"/>
          <w:b w:val="false"/>
          <w:color w:val="000000"/>
          <w:sz w:val="28"/>
          <w:szCs w:val="28"/>
        </w:rPr>
        <w:t xml:space="preserve">и </w:t>
      </w:r>
      <w:r>
        <w:rPr>
          <w:rFonts w:eastAsia="Times New Roman" w:cs="Times New Roman" w:ascii="Times New Roman" w:hAnsi="Times New Roman"/>
          <w:sz w:val="28"/>
          <w:szCs w:val="28"/>
          <w:lang w:eastAsia="ru-RU"/>
        </w:rPr>
        <w:t xml:space="preserve">Постановлением Администрации города Шарыпово </w:t>
      </w:r>
      <w:r>
        <w:rPr>
          <w:rStyle w:val="Strong"/>
          <w:rFonts w:cs="Times New Roman" w:ascii="Times New Roman" w:hAnsi="Times New Roman"/>
          <w:b w:val="false"/>
          <w:color w:val="000000"/>
          <w:sz w:val="28"/>
          <w:szCs w:val="28"/>
        </w:rPr>
        <w:t>от 08.12.2014 № 293 «Об утверждении Положения о  работе экспертной комиссии по рассмотрению заявлений о предоставлении субсидии для субъектов малого и (или)  среднего предпринимательства» (в ред. 10.02.2020 № 16</w:t>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Style w:val="Strong"/>
          <w:rFonts w:ascii="Times New Roman" w:hAnsi="Times New Roman" w:eastAsia="Calibri" w:cs="Times New Roman"/>
          <w:b w:val="false"/>
          <w:b w:val="false"/>
          <w:bCs w:val="false"/>
          <w:color w:val="000000"/>
          <w:sz w:val="28"/>
          <w:szCs w:val="28"/>
        </w:rPr>
      </w:pPr>
      <w:r>
        <w:rPr>
          <w:rStyle w:val="Strong"/>
          <w:rFonts w:eastAsia="Calibri" w:cs="Times New Roman" w:ascii="Times New Roman" w:hAnsi="Times New Roman"/>
          <w:b w:val="false"/>
          <w:bCs w:val="false"/>
          <w:color w:val="000000"/>
          <w:sz w:val="28"/>
          <w:szCs w:val="28"/>
        </w:rPr>
        <w:t>В общем доступе сети «Интернет» данные нормативно-правовые акты размещены на официальном сайте муниципального образования города Шарыпово Красноярского края  (</w:t>
      </w:r>
      <w:hyperlink r:id="rId2">
        <w:r>
          <w:rPr>
            <w:rStyle w:val="Strong"/>
            <w:rFonts w:eastAsia="Calibri" w:cs="Times New Roman" w:ascii="Times New Roman" w:hAnsi="Times New Roman"/>
            <w:b w:val="false"/>
            <w:bCs w:val="false"/>
            <w:color w:val="000000"/>
            <w:sz w:val="28"/>
            <w:szCs w:val="28"/>
          </w:rPr>
          <w:t>www.gorodsharypovo.ru</w:t>
        </w:r>
      </w:hyperlink>
      <w:r>
        <w:rPr>
          <w:rStyle w:val="Strong"/>
          <w:rFonts w:eastAsia="Calibri" w:cs="Times New Roman" w:ascii="Times New Roman" w:hAnsi="Times New Roman"/>
          <w:b w:val="false"/>
          <w:bCs w:val="false"/>
          <w:color w:val="000000"/>
          <w:sz w:val="28"/>
          <w:szCs w:val="28"/>
        </w:rPr>
        <w:t>), во вкладке «Документы» (</w:t>
      </w:r>
      <w:hyperlink r:id="rId3">
        <w:r>
          <w:rPr>
            <w:rStyle w:val="Strong"/>
            <w:rFonts w:eastAsia="Calibri" w:cs="Times New Roman" w:ascii="Times New Roman" w:hAnsi="Times New Roman"/>
            <w:b w:val="false"/>
            <w:bCs w:val="false"/>
            <w:color w:val="000000"/>
            <w:sz w:val="28"/>
            <w:szCs w:val="28"/>
          </w:rPr>
          <w:t>http://www.gorodsharypovo.ru/docs/poisk/</w:t>
        </w:r>
      </w:hyperlink>
      <w:r>
        <w:rPr>
          <w:rStyle w:val="Strong"/>
          <w:rFonts w:eastAsia="Calibri" w:cs="Times New Roman" w:ascii="Times New Roman" w:hAnsi="Times New Roman"/>
          <w:b w:val="false"/>
          <w:bCs w:val="false"/>
          <w:color w:val="000000"/>
          <w:sz w:val="28"/>
          <w:szCs w:val="28"/>
        </w:rPr>
        <w:t>).</w:t>
      </w:r>
    </w:p>
    <w:p>
      <w:pPr>
        <w:pStyle w:val="Normal"/>
        <w:spacing w:lineRule="auto" w:line="240" w:before="0" w:after="0"/>
        <w:ind w:firstLine="709"/>
        <w:jc w:val="both"/>
        <w:rPr>
          <w:rStyle w:val="Strong"/>
          <w:rFonts w:ascii="Times New Roman" w:hAnsi="Times New Roman" w:eastAsia="Calibri" w:cs="Times New Roman"/>
          <w:b w:val="false"/>
          <w:b w:val="false"/>
          <w:bCs w:val="false"/>
          <w:color w:val="000000"/>
          <w:sz w:val="28"/>
          <w:szCs w:val="28"/>
        </w:rPr>
      </w:pPr>
      <w:r>
        <w:rPr>
          <w:rStyle w:val="Strong"/>
          <w:rFonts w:eastAsia="Calibri" w:cs="Times New Roman" w:ascii="Times New Roman" w:hAnsi="Times New Roman"/>
          <w:b w:val="false"/>
          <w:bCs w:val="false"/>
          <w:color w:val="000000"/>
          <w:sz w:val="28"/>
          <w:szCs w:val="28"/>
        </w:rPr>
        <w:t>Дополнительная информация содержится во вкладке «Экономика и предпринимательство», далее вкладка «В помощь бизнесу», далее «Мероприятия по предоставлению поддержки малому и среднему бизнесу».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w:t>
      </w:r>
      <w:r>
        <w:rPr>
          <w:rFonts w:cs="Times New Roman" w:ascii="Times New Roman" w:hAnsi="Times New Roman"/>
          <w:color w:val="000000" w:themeColor="text1"/>
          <w:sz w:val="28"/>
          <w:szCs w:val="28"/>
        </w:rPr>
        <w:t xml:space="preserve">нформация о проведении </w:t>
      </w:r>
      <w:r>
        <w:rPr>
          <w:rFonts w:ascii="Times New Roman" w:hAnsi="Times New Roman"/>
          <w:color w:val="000000" w:themeColor="text1"/>
          <w:sz w:val="28"/>
          <w:szCs w:val="28"/>
        </w:rPr>
        <w:t>запроса предложений</w:t>
      </w:r>
      <w:r>
        <w:rPr>
          <w:rFonts w:cs="Times New Roman" w:ascii="Times New Roman" w:hAnsi="Times New Roman"/>
          <w:color w:val="000000" w:themeColor="text1"/>
          <w:sz w:val="28"/>
          <w:szCs w:val="28"/>
        </w:rPr>
        <w:t xml:space="preserve"> размещена </w:t>
      </w:r>
      <w:r>
        <w:rPr>
          <w:rFonts w:cs="Times New Roman" w:ascii="Times New Roman" w:hAnsi="Times New Roman"/>
          <w:sz w:val="28"/>
          <w:szCs w:val="28"/>
        </w:rPr>
        <w:t xml:space="preserve">на официальном сайте муниципального образования города Шарыпово Красноярского края  </w:t>
      </w:r>
      <w:r>
        <w:rPr>
          <w:rFonts w:cs="Times New Roman" w:ascii="Times New Roman" w:hAnsi="Times New Roman"/>
          <w:color w:val="000000"/>
          <w:sz w:val="28"/>
          <w:szCs w:val="28"/>
        </w:rPr>
        <w:t>(</w:t>
      </w:r>
      <w:hyperlink r:id="rId4">
        <w:r>
          <w:rPr>
            <w:rFonts w:cs="Times New Roman" w:ascii="Times New Roman" w:hAnsi="Times New Roman"/>
            <w:color w:val="000000"/>
            <w:sz w:val="28"/>
            <w:szCs w:val="28"/>
          </w:rPr>
          <w:t>www.gorodsharypovo.ru</w:t>
        </w:r>
      </w:hyperlink>
      <w:r>
        <w:rPr>
          <w:rFonts w:cs="Times New Roman" w:ascii="Times New Roman" w:hAnsi="Times New Roman"/>
          <w:color w:val="000000"/>
          <w:sz w:val="28"/>
          <w:szCs w:val="28"/>
        </w:rPr>
        <w:t xml:space="preserve">) </w:t>
      </w:r>
      <w:r>
        <w:rPr>
          <w:rFonts w:cs="Times New Roman" w:ascii="Times New Roman" w:hAnsi="Times New Roman"/>
          <w:color w:val="000000" w:themeColor="text1"/>
          <w:sz w:val="28"/>
          <w:szCs w:val="28"/>
        </w:rPr>
        <w:t>вкладка «В помощь бизнесу» (далее - объявление).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Style w:val="Strong"/>
          <w:rFonts w:ascii="Times New Roman" w:hAnsi="Times New Roman" w:eastAsia="Calibri" w:cs="Times New Roman"/>
          <w:b w:val="false"/>
          <w:b w:val="false"/>
          <w:bCs w:val="false"/>
          <w:color w:val="000000"/>
          <w:sz w:val="28"/>
          <w:szCs w:val="28"/>
        </w:rPr>
      </w:pPr>
      <w:r>
        <w:rPr>
          <w:rStyle w:val="Strong"/>
          <w:rFonts w:eastAsia="Calibri" w:cs="Times New Roman" w:ascii="Times New Roman" w:hAnsi="Times New Roman"/>
          <w:b w:val="false"/>
          <w:bCs w:val="false"/>
          <w:color w:val="000000"/>
          <w:sz w:val="28"/>
          <w:szCs w:val="28"/>
        </w:rPr>
        <w:t>Запрос предложений проводится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Normal"/>
        <w:spacing w:lineRule="auto" w:line="240" w:before="0" w:after="0"/>
        <w:ind w:firstLine="709"/>
        <w:jc w:val="both"/>
        <w:rPr>
          <w:rStyle w:val="Strong"/>
          <w:rFonts w:ascii="Times New Roman" w:hAnsi="Times New Roman" w:eastAsia="Calibri" w:cs="Times New Roman"/>
          <w:b w:val="false"/>
          <w:b w:val="false"/>
          <w:bCs w:val="false"/>
          <w:color w:val="000000"/>
          <w:sz w:val="28"/>
          <w:szCs w:val="28"/>
        </w:rPr>
      </w:pPr>
      <w:r>
        <w:rPr>
          <w:rFonts w:eastAsia="Calibri" w:cs="Times New Roman" w:ascii="Times New Roman" w:hAnsi="Times New Roman"/>
          <w:b w:val="false"/>
          <w:bCs w:val="false"/>
          <w:color w:val="000000"/>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Порядок</w:t>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bookmarkStart w:id="0" w:name="_Hlk96935246"/>
      <w:bookmarkEnd w:id="0"/>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1. Общие положения</w:t>
      </w:r>
    </w:p>
    <w:p>
      <w:pPr>
        <w:pStyle w:val="ConsPlusTitle"/>
        <w:numPr>
          <w:ilvl w:val="0"/>
          <w:numId w:val="0"/>
        </w:numPr>
        <w:ind w:firstLine="709"/>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1.1. Настоящий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1.2. В настоящем Порядке используются следующие понятия: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обратившиеся с заявлением о предоставлении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заявка - комплект документов, поданный заявителем для принятия решения о предоставлении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муниципальная программа «Развитие инвестиционной деятельности, малого и среднего предпринимательства на территории муниципального образования города Шарыпово» (далее  – Программа);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аналогичная поддержка - средства из бюджета городского округа города Шарыпово (далее – бюджет города Шарыпово) на цели, предусмотренные пунктом 1.1 настоящего Порядка, на основании нормативных правовых актов или муниципальных правовых актов;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комиссия (далее – Комиссия) - коллегиальный совещательный орган, созданный для рассмотрения вопросов в сфере поддержки субъектов малого и (или) среднего предпринимательства в рамках реализации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первый взнос (аванс) - первый лизинговый платеж в соответствии с заключенным договором лизинга оборудования;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уполномоченный орган – отдел экономики и планирования Администрации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 Органом местного самоуправления,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Шарыпово (далее – Главный распорядитель бюджетных средств).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1.4. Субсидии предоставляются в пределах бюджетных ассигнований, предусмотренных на указанные цели в бюджете городского округа города Шарыпово (далее – бюджет города Шарыпово)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r>
        <w:rPr>
          <w:rFonts w:ascii="Times New Roman" w:hAnsi="Times New Roman"/>
          <w:color w:val="000000" w:themeColor="text1"/>
          <w:sz w:val="28"/>
          <w:szCs w:val="28"/>
        </w:rPr>
        <w:t>при наличии технической возможности</w:t>
      </w:r>
      <w:r>
        <w:rPr>
          <w:rFonts w:ascii="Times New Roman" w:hAnsi="Times New Roman"/>
          <w:sz w:val="28"/>
          <w:szCs w:val="28"/>
          <w:lang w:eastAsia="ru-RU"/>
        </w:rPr>
        <w:t>.</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1.6. Субсидия предоставляется субъектам малого и среднего предпринимательства в целях возмещения затрат, понесенных </w:t>
      </w:r>
      <w:r>
        <w:rPr>
          <w:rFonts w:cs="Times New Roman" w:ascii="Times New Roman" w:hAnsi="Times New Roman"/>
          <w:sz w:val="28"/>
          <w:szCs w:val="28"/>
        </w:rPr>
        <w:t>в течение календарного года, предшествующего году подачи и в году подачи в период до даты подачи в уполномоченный орган заявления о предоставлении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Для самозанятых граждан субсидия предоставляется </w:t>
      </w:r>
      <w:r>
        <w:rPr>
          <w:rFonts w:ascii="Times New Roman" w:hAnsi="Times New Roman"/>
          <w:sz w:val="28"/>
          <w:szCs w:val="28"/>
        </w:rPr>
        <w:t xml:space="preserve">в целях возмещения затрат, понесенных </w:t>
      </w:r>
      <w:r>
        <w:rPr>
          <w:rFonts w:cs="Times New Roman" w:ascii="Times New Roman" w:hAnsi="Times New Roman"/>
          <w:sz w:val="28"/>
          <w:szCs w:val="28"/>
        </w:rPr>
        <w:t>в течение календарного года, предшествующего году подачи и в году подачи в период до даты подачи в уполномоченный орган заявления о предоставлении субсидии, но не ранее момента регистрации гражданина как самозанятого.</w:t>
      </w:r>
    </w:p>
    <w:p>
      <w:pPr>
        <w:pStyle w:val="ConsPlusNormal1"/>
        <w:ind w:firstLine="709"/>
        <w:jc w:val="both"/>
        <w:rPr>
          <w:rFonts w:ascii="Times New Roman" w:hAnsi="Times New Roman"/>
          <w:sz w:val="28"/>
          <w:szCs w:val="28"/>
        </w:rPr>
      </w:pPr>
      <w:r>
        <w:rPr>
          <w:rFonts w:cs="Times New Roman" w:ascii="Times New Roman" w:hAnsi="Times New Roman"/>
          <w:sz w:val="28"/>
          <w:szCs w:val="28"/>
        </w:rPr>
        <w:t xml:space="preserve">Вышеуказанные затраты должны быть </w:t>
      </w:r>
      <w:r>
        <w:rPr>
          <w:rFonts w:ascii="Times New Roman" w:hAnsi="Times New Roman"/>
          <w:sz w:val="28"/>
          <w:szCs w:val="28"/>
        </w:rPr>
        <w:t xml:space="preserve">связанны с производством (реализацией) товаров, выполнением работ, оказанием услуг, в том числе: </w:t>
      </w:r>
    </w:p>
    <w:p>
      <w:pPr>
        <w:pStyle w:val="Normal"/>
        <w:spacing w:lineRule="auto" w:line="240" w:before="0" w:after="0"/>
        <w:ind w:firstLine="709"/>
        <w:jc w:val="both"/>
        <w:rPr>
          <w:rFonts w:ascii="Times New Roman" w:hAnsi="Times New Roman"/>
          <w:color w:val="000000" w:themeColor="text1"/>
          <w:sz w:val="28"/>
          <w:szCs w:val="28"/>
          <w:lang w:eastAsia="ru-RU"/>
        </w:rPr>
      </w:pPr>
      <w:r>
        <w:rPr>
          <w:rFonts w:ascii="Times New Roman" w:hAnsi="Times New Roman"/>
          <w:color w:val="000000"/>
          <w:sz w:val="28"/>
          <w:szCs w:val="28"/>
        </w:rPr>
        <w:t>- подключение к инженерной инфраструктуре,</w:t>
      </w:r>
      <w:r>
        <w:rPr>
          <w:rFonts w:ascii="Times New Roman" w:hAnsi="Times New Roman"/>
          <w:color w:val="000000" w:themeColor="text1"/>
          <w:sz w:val="28"/>
          <w:szCs w:val="28"/>
          <w:lang w:eastAsia="ru-RU"/>
        </w:rPr>
        <w:t xml:space="preserve"> текущий ремонт помещения;</w:t>
      </w:r>
    </w:p>
    <w:p>
      <w:pPr>
        <w:pStyle w:val="Normal"/>
        <w:spacing w:lineRule="auto" w:line="240" w:before="0" w:after="0"/>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приобретение оборудования, мебели и оргтехники;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уплата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уплата процентов по кредитам на приобретение оборудования;</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сертификация (декларирование) продукции (продовольственного сырья, товаров, работ, услуг), лицензирование деятельности;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проведение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затраты на выплату по передаче прав на франшизу (паушальный взнос).</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Способом проведения отбора является запрос предложений.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1.8. Субсидии предоставляются на основе отбора посредством запроса предложений на основании предложений (заявок), направленных участниками отбора для участия в отборе, исходя из соответствия получателя поддержки критериям и очередности поступления заявок на участие в отборе.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Критериями отбора для субъектов малого и среднего предпринимательства являются: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 1 к настоящему Порядку;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наличие обязательства о сохранении получателем поддержки численности занятых и заработной платы на уровне не ниже МРОТ.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уполномоченный орган.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1.9.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2. Условия и порядок предоставления субсидий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sz w:val="28"/>
          <w:szCs w:val="28"/>
        </w:rPr>
        <w:t>2.1. Субъекты малого и среднего предпринимательства на дату подачи заявки, указанной в пункте 2.6. Порядка, должны соответствовать следующим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w:t>
      </w:r>
      <w:r>
        <w:rPr>
          <w:rFonts w:cs="Times New Roman" w:ascii="Times New Roman" w:hAnsi="Times New Roman"/>
          <w:sz w:val="28"/>
          <w:szCs w:val="28"/>
          <w:highlight w:val="yellow"/>
        </w:rPr>
        <w:t>государств территорий</w:t>
      </w:r>
      <w:r>
        <w:rPr>
          <w:rFonts w:cs="Times New Roman" w:ascii="Times New Roman" w:hAnsi="Times New Roman"/>
          <w:sz w:val="28"/>
          <w:szCs w:val="28"/>
        </w:rPr>
        <w:t>,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должен получать средства из местного бюджета на основании иных муниципальных правовых актов на цели, указанные в пункте 1.6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должен иметь регистрацию в качестве субъекта малого и среднего предпринимательства на территории Красноярского края и осуществлять деятельность на территории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должен осуществлять приоритетные виды деятельности, прописанные в приложении № 1 к настоящему Порядку.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 Поддержка не может оказываться в отношении заявителей – субъектов малого и среднего предпринимательства: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участниками соглашений о разделе продукции;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осуществляющих предпринимательскую деятельность в сфере игорного бизнеса;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включенных в Единый реестр субъектов малого и среднего предпринимательства;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имеющим задолженность по уплате налогов, сборов, страховых взносов, пеней, штрафов, процентов;</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pPr>
        <w:pStyle w:val="ConsPlusNormal1"/>
        <w:ind w:firstLine="709"/>
        <w:jc w:val="both"/>
        <w:rPr>
          <w:rFonts w:ascii="Times New Roman" w:hAnsi="Times New Roman" w:cs="Times New Roman"/>
          <w:sz w:val="28"/>
          <w:szCs w:val="28"/>
        </w:rPr>
      </w:pPr>
      <w:r>
        <w:rPr>
          <w:rFonts w:ascii="Times New Roman" w:hAnsi="Times New Roman"/>
          <w:color w:val="000000" w:themeColor="text1"/>
          <w:sz w:val="28"/>
          <w:szCs w:val="28"/>
        </w:rPr>
        <w:t xml:space="preserve">2.3. </w:t>
      </w:r>
      <w:r>
        <w:rPr>
          <w:rFonts w:cs="Times New Roman" w:ascii="Times New Roman" w:hAnsi="Times New Roman"/>
          <w:sz w:val="28"/>
          <w:szCs w:val="28"/>
        </w:rPr>
        <w:t>Самозанятые граждане на момент подачи заявки, указанной в пункте 2.6. Порядка, должны соответствовать следующим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должны иметь регистрацию в качестве самозанятого гражданина (не менее трех месяцев) на территории Красноярского края и осуществлять деятельность на территории города Шарыпово;</w:t>
      </w:r>
    </w:p>
    <w:p>
      <w:pPr>
        <w:pStyle w:val="Normal"/>
        <w:spacing w:lineRule="auto" w:line="240" w:before="0" w:after="0"/>
        <w:ind w:firstLine="709"/>
        <w:jc w:val="both"/>
        <w:rPr>
          <w:rFonts w:ascii="Times New Roman" w:hAnsi="Times New Roman"/>
          <w:sz w:val="28"/>
        </w:rPr>
      </w:pPr>
      <w:r>
        <w:rPr>
          <w:rFonts w:ascii="Times New Roman" w:hAnsi="Times New Roman"/>
          <w:sz w:val="28"/>
          <w:szCs w:val="28"/>
        </w:rPr>
        <w:t xml:space="preserve">- </w:t>
      </w:r>
      <w:r>
        <w:rPr>
          <w:rFonts w:ascii="Times New Roman" w:hAnsi="Times New Roman"/>
          <w:sz w:val="28"/>
        </w:rPr>
        <w:t>должны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pPr>
        <w:pStyle w:val="ConsPlusNormal1"/>
        <w:ind w:firstLine="709"/>
        <w:jc w:val="both"/>
        <w:rPr>
          <w:rFonts w:ascii="Times New Roman" w:hAnsi="Times New Roman"/>
          <w:sz w:val="28"/>
          <w:szCs w:val="28"/>
        </w:rPr>
      </w:pPr>
      <w:r>
        <w:rPr>
          <w:rFonts w:ascii="Times New Roman" w:hAnsi="Times New Roman"/>
          <w:sz w:val="28"/>
          <w:szCs w:val="28"/>
        </w:rPr>
        <w:t>2.4. Поддержка не может оказываться в отношении заявителей – самозанятых граждан: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не подтвердивших статус самозанятого гражданина;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имеющим задолженность по уплате налогов, сборов, пеней, штрафов;</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pPr>
        <w:pStyle w:val="ConsPlusNormal1"/>
        <w:ind w:firstLine="709"/>
        <w:jc w:val="both"/>
        <w:rPr>
          <w:rFonts w:ascii="Times New Roman" w:hAnsi="Times New Roman" w:cs="Times New Roman"/>
          <w:color w:val="000000" w:themeColor="text1"/>
          <w:sz w:val="28"/>
          <w:szCs w:val="28"/>
          <w:lang w:eastAsia="en-US"/>
        </w:rPr>
      </w:pPr>
      <w:r>
        <w:rPr>
          <w:rFonts w:cs="Times New Roman" w:ascii="Times New Roman" w:hAnsi="Times New Roman"/>
          <w:color w:val="000000" w:themeColor="text1"/>
          <w:sz w:val="28"/>
          <w:szCs w:val="28"/>
          <w:highlight w:val="yellow"/>
          <w:lang w:eastAsia="en-US"/>
        </w:rPr>
        <w:t xml:space="preserve">2.5. Уполномоченный орган не позднее 01 марта текущего финансового года размещает информацию о проведении отбора </w:t>
      </w:r>
      <w:r>
        <w:rPr>
          <w:rFonts w:cs="Times New Roman" w:ascii="Times New Roman" w:hAnsi="Times New Roman"/>
          <w:sz w:val="28"/>
          <w:szCs w:val="28"/>
          <w:highlight w:val="yellow"/>
        </w:rPr>
        <w:t xml:space="preserve">на официальном сайте муниципального образования города Шарыпово Красноярского края  </w:t>
      </w:r>
      <w:r>
        <w:rPr>
          <w:rFonts w:cs="Times New Roman" w:ascii="Times New Roman" w:hAnsi="Times New Roman"/>
          <w:color w:val="000000"/>
          <w:sz w:val="28"/>
          <w:szCs w:val="28"/>
          <w:highlight w:val="yellow"/>
        </w:rPr>
        <w:t>(</w:t>
      </w:r>
      <w:hyperlink r:id="rId5">
        <w:r>
          <w:rPr>
            <w:rFonts w:cs="Times New Roman" w:ascii="Times New Roman" w:hAnsi="Times New Roman"/>
            <w:color w:val="000000"/>
            <w:sz w:val="28"/>
            <w:szCs w:val="28"/>
            <w:highlight w:val="yellow"/>
          </w:rPr>
          <w:t>www.gorodsharypovo.ru</w:t>
        </w:r>
      </w:hyperlink>
      <w:r>
        <w:rPr>
          <w:rFonts w:cs="Times New Roman" w:ascii="Times New Roman" w:hAnsi="Times New Roman"/>
          <w:color w:val="000000"/>
          <w:sz w:val="28"/>
          <w:szCs w:val="28"/>
          <w:highlight w:val="yellow"/>
        </w:rPr>
        <w:t xml:space="preserve">) </w:t>
      </w:r>
      <w:r>
        <w:rPr>
          <w:rFonts w:cs="Times New Roman" w:ascii="Times New Roman" w:hAnsi="Times New Roman"/>
          <w:color w:val="000000" w:themeColor="text1"/>
          <w:sz w:val="28"/>
          <w:szCs w:val="28"/>
          <w:highlight w:val="yellow"/>
          <w:lang w:eastAsia="en-US"/>
        </w:rPr>
        <w:t>вкладка «В помощь бизнесу» (далее - объявление) с указанием в объявлении о проведении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сроков проведения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наименования, места нахождения, почтового адреса, адреса электронной почты главного распорядителя бюджетных средств;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наличии  технической возможности);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правил рассмотрения и оценки предложений (заявок) участников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bookmarkStart w:id="1" w:name="_Hlk96931306"/>
      <w:bookmarkEnd w:id="1"/>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2.6. В целях получения субсидии субъекты малого и среднего предпринимательства, а также самозанятые граждане в сроки, указанные в информации о приеме заявок, представляют уполномоченному органу на бумажном носителе нарочным или посредством почтовой связи по адресу: </w:t>
      </w:r>
      <w:r>
        <w:rPr>
          <w:rFonts w:cs="Times New Roman" w:ascii="Times New Roman" w:hAnsi="Times New Roman"/>
          <w:color w:val="000000"/>
          <w:sz w:val="28"/>
          <w:szCs w:val="28"/>
        </w:rPr>
        <w:t>662314, РФ, Красноярский край, город Шарыпово, ул. Горького,14А, кабинет № 21</w:t>
      </w:r>
      <w:r>
        <w:rPr>
          <w:rFonts w:cs="Times New Roman" w:ascii="Times New Roman" w:hAnsi="Times New Roman"/>
          <w:sz w:val="28"/>
          <w:szCs w:val="28"/>
        </w:rPr>
        <w:t>, заявку, содержащую следующие документы (далее - заявка):</w:t>
      </w:r>
    </w:p>
    <w:p>
      <w:pPr>
        <w:pStyle w:val="ConsPlusNormal1"/>
        <w:ind w:firstLine="709"/>
        <w:jc w:val="both"/>
        <w:rPr>
          <w:rFonts w:ascii="Times New Roman" w:hAnsi="Times New Roman"/>
          <w:sz w:val="28"/>
        </w:rPr>
      </w:pPr>
      <w:r>
        <w:rPr>
          <w:rFonts w:cs="Times New Roman" w:ascii="Times New Roman" w:hAnsi="Times New Roman"/>
          <w:sz w:val="28"/>
          <w:szCs w:val="28"/>
        </w:rPr>
        <w:t xml:space="preserve">- </w:t>
      </w:r>
      <w:r>
        <w:rPr>
          <w:rFonts w:ascii="Times New Roman" w:hAnsi="Times New Roman"/>
          <w:sz w:val="28"/>
        </w:rPr>
        <w:t>заявление на предоставление субсидии по форме согласно приложению № 2 к Порядку;</w:t>
      </w:r>
    </w:p>
    <w:p>
      <w:pPr>
        <w:pStyle w:val="Normal"/>
        <w:spacing w:lineRule="auto" w:line="240" w:before="0" w:after="0"/>
        <w:ind w:firstLine="709"/>
        <w:jc w:val="both"/>
        <w:rPr>
          <w:rFonts w:ascii="Times New Roman" w:hAnsi="Times New Roman"/>
          <w:sz w:val="28"/>
        </w:rPr>
      </w:pPr>
      <w:r>
        <w:rPr>
          <w:rFonts w:ascii="Times New Roman" w:hAnsi="Times New Roman"/>
          <w:sz w:val="28"/>
        </w:rPr>
        <w:t>- выписку из штатного расписания Получателя;</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 обязательство Получателя о сохранении численности занятых </w:t>
        <w:br/>
        <w:t>и уровня заработной платы не ниже МРОТ;</w:t>
      </w:r>
    </w:p>
    <w:p>
      <w:pPr>
        <w:pStyle w:val="Normal"/>
        <w:spacing w:lineRule="auto" w:line="240" w:before="0" w:after="0"/>
        <w:ind w:firstLine="709"/>
        <w:jc w:val="both"/>
        <w:rPr>
          <w:rFonts w:ascii="Times New Roman" w:hAnsi="Times New Roman"/>
          <w:sz w:val="28"/>
        </w:rPr>
      </w:pPr>
      <w:r>
        <w:rPr>
          <w:rFonts w:ascii="Times New Roman" w:hAnsi="Times New Roman"/>
          <w:sz w:val="28"/>
        </w:rPr>
        <w:t>-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pPr>
        <w:pStyle w:val="Normal"/>
        <w:spacing w:lineRule="auto" w:line="240" w:before="0" w:after="0"/>
        <w:ind w:firstLine="709"/>
        <w:jc w:val="both"/>
        <w:rPr>
          <w:rFonts w:ascii="Times New Roman" w:hAnsi="Times New Roman"/>
          <w:sz w:val="28"/>
        </w:rPr>
      </w:pPr>
      <w:r>
        <w:rPr>
          <w:rFonts w:ascii="Times New Roman" w:hAnsi="Times New Roman"/>
          <w:sz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РФ от 20.01.2017 № ММВ-7-8/20@ (форма по КНД 1120101) (представляется по собственной инициативе);</w:t>
      </w:r>
    </w:p>
    <w:p>
      <w:pPr>
        <w:pStyle w:val="Normal"/>
        <w:spacing w:lineRule="auto" w:line="240" w:before="0" w:after="0"/>
        <w:ind w:firstLine="709"/>
        <w:jc w:val="both"/>
        <w:rPr>
          <w:rFonts w:ascii="Times New Roman" w:hAnsi="Times New Roman"/>
          <w:sz w:val="28"/>
        </w:rPr>
      </w:pPr>
      <w:r>
        <w:rPr>
          <w:rFonts w:ascii="Times New Roman" w:hAnsi="Times New Roman"/>
          <w:sz w:val="28"/>
        </w:rPr>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договоров на приобретение оборудования, кредитных договоров;</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товарных (товарно-транспортных) накладных;</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актов о приеме-передаче объектов основных средств;</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актов приема-передачи выполненных работ (оказанных услуг);</w:t>
      </w:r>
    </w:p>
    <w:p>
      <w:pPr>
        <w:pStyle w:val="Normal"/>
        <w:spacing w:lineRule="auto" w:line="240" w:before="0" w:after="0"/>
        <w:ind w:firstLine="709"/>
        <w:jc w:val="both"/>
        <w:rPr>
          <w:rFonts w:ascii="Times New Roman" w:hAnsi="Times New Roman"/>
          <w:sz w:val="28"/>
        </w:rPr>
      </w:pPr>
      <w:r>
        <w:rPr>
          <w:rFonts w:ascii="Times New Roman" w:hAnsi="Times New Roman"/>
          <w:sz w:val="28"/>
        </w:rPr>
        <w:t>-</w:t>
      </w:r>
      <w:r>
        <w:rPr>
          <w:rFonts w:ascii="Times New Roman" w:hAnsi="Times New Roman"/>
          <w:sz w:val="28"/>
          <w:lang w:val="en-US"/>
        </w:rPr>
        <w:t> </w:t>
      </w:r>
      <w:r>
        <w:rPr>
          <w:rFonts w:ascii="Times New Roman" w:hAnsi="Times New Roman"/>
          <w:sz w:val="28"/>
        </w:rPr>
        <w:t>копии технических паспортов (паспортов), технической документации на приобретенные объекты основных средств;</w:t>
      </w:r>
    </w:p>
    <w:p>
      <w:pPr>
        <w:pStyle w:val="Normal"/>
        <w:spacing w:lineRule="auto" w:line="240" w:before="0" w:after="0"/>
        <w:ind w:firstLine="709"/>
        <w:jc w:val="both"/>
        <w:rPr>
          <w:rFonts w:ascii="Times New Roman" w:hAnsi="Times New Roman"/>
          <w:sz w:val="28"/>
        </w:rPr>
      </w:pPr>
      <w:r>
        <w:rPr>
          <w:rFonts w:ascii="Times New Roman" w:hAnsi="Times New Roman"/>
          <w:sz w:val="28"/>
        </w:rPr>
        <w:t>-</w:t>
      </w:r>
      <w:r>
        <w:rPr>
          <w:rFonts w:ascii="Times New Roman" w:hAnsi="Times New Roman"/>
          <w:sz w:val="28"/>
          <w:lang w:val="en-US"/>
        </w:rPr>
        <w:t> </w:t>
      </w:r>
      <w:r>
        <w:rPr>
          <w:rFonts w:ascii="Times New Roman" w:hAnsi="Times New Roman"/>
          <w:sz w:val="28"/>
        </w:rPr>
        <w:t>копии документов, подтверждающих постановку на баланс приобретенного оборудования;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технических паспортов, технической документации на предмет лизинга;</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платежных документов, подтверждающих оплату первого взноса (аванса) в сроки, предусмотренные договорами лизинга оборудования;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t>Дополнительно:</w:t>
      </w:r>
    </w:p>
    <w:p>
      <w:pPr>
        <w:pStyle w:val="Normal"/>
        <w:spacing w:lineRule="auto" w:line="240" w:before="0" w:after="0"/>
        <w:ind w:firstLine="709"/>
        <w:jc w:val="both"/>
        <w:rPr>
          <w:rFonts w:ascii="Times New Roman" w:hAnsi="Times New Roman"/>
          <w:sz w:val="28"/>
        </w:rPr>
      </w:pPr>
      <w:r>
        <w:rPr>
          <w:rFonts w:ascii="Times New Roman" w:hAnsi="Times New Roman"/>
          <w:sz w:val="28"/>
        </w:rPr>
        <w:t>- Бухгалтерская отчетность, представляемая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pPr>
        <w:pStyle w:val="Normal"/>
        <w:spacing w:lineRule="auto" w:line="240" w:before="0" w:after="0"/>
        <w:ind w:firstLine="709"/>
        <w:jc w:val="both"/>
        <w:rPr>
          <w:rFonts w:ascii="Times New Roman" w:hAnsi="Times New Roman"/>
          <w:sz w:val="28"/>
        </w:rPr>
      </w:pPr>
      <w:r>
        <w:rPr>
          <w:rFonts w:ascii="Times New Roman" w:hAnsi="Times New Roman"/>
          <w:sz w:val="28"/>
        </w:rPr>
        <w:t>- расчет по страховым взносам за последний отчетный период;</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p>
      <w:pPr>
        <w:pStyle w:val="Normal"/>
        <w:spacing w:lineRule="auto" w:line="240" w:before="0" w:after="0"/>
        <w:ind w:firstLine="709"/>
        <w:jc w:val="both"/>
        <w:rPr>
          <w:rFonts w:ascii="Times New Roman" w:hAnsi="Times New Roman"/>
          <w:sz w:val="28"/>
        </w:rPr>
      </w:pPr>
      <w:r>
        <w:rPr>
          <w:rFonts w:ascii="Times New Roman" w:hAnsi="Times New Roman"/>
          <w:sz w:val="28"/>
        </w:rPr>
        <w:t>- подробную пояснительную записку, содержащую описание деятельности с учетом двухлетнего планового периода.</w:t>
      </w:r>
    </w:p>
    <w:p>
      <w:pPr>
        <w:pStyle w:val="Normal"/>
        <w:spacing w:lineRule="auto" w:line="240" w:before="0" w:after="0"/>
        <w:ind w:firstLine="709"/>
        <w:jc w:val="both"/>
        <w:rPr>
          <w:rFonts w:ascii="Times New Roman" w:hAnsi="Times New Roman"/>
          <w:sz w:val="28"/>
        </w:rPr>
      </w:pPr>
      <w:r>
        <w:rPr>
          <w:rFonts w:ascii="Times New Roman" w:hAnsi="Times New Roman"/>
          <w:sz w:val="28"/>
        </w:rPr>
        <w:t>Заявители,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2.7.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pPr>
        <w:pStyle w:val="ConsPlusTitle"/>
        <w:numPr>
          <w:ilvl w:val="0"/>
          <w:numId w:val="0"/>
        </w:numPr>
        <w:ind w:firstLine="709"/>
        <w:jc w:val="both"/>
        <w:outlineLvl w:val="2"/>
        <w:rPr>
          <w:rFonts w:ascii="Times New Roman" w:hAnsi="Times New Roman" w:cs="Times New Roman"/>
          <w:b w:val="false"/>
          <w:b w:val="false"/>
          <w:sz w:val="28"/>
          <w:szCs w:val="28"/>
        </w:rPr>
      </w:pPr>
      <w:r>
        <w:rPr>
          <w:rFonts w:cs="Times New Roman" w:ascii="Times New Roman" w:hAnsi="Times New Roman"/>
          <w:b w:val="false"/>
          <w:sz w:val="28"/>
          <w:szCs w:val="28"/>
        </w:rPr>
        <w:t>2.8. Заявка регистрируется уполномоченным органом в течение одного рабочего дня с момента приема документов.</w:t>
      </w:r>
    </w:p>
    <w:p>
      <w:pPr>
        <w:pStyle w:val="ConsPlusTitle"/>
        <w:numPr>
          <w:ilvl w:val="0"/>
          <w:numId w:val="0"/>
        </w:numPr>
        <w:ind w:firstLine="709"/>
        <w:jc w:val="both"/>
        <w:outlineLvl w:val="2"/>
        <w:rPr>
          <w:rFonts w:ascii="Times New Roman" w:hAnsi="Times New Roman" w:cs="Times New Roman"/>
          <w:b w:val="false"/>
          <w:b w:val="false"/>
          <w:sz w:val="28"/>
          <w:szCs w:val="28"/>
        </w:rPr>
      </w:pPr>
      <w:r>
        <w:rPr>
          <w:rFonts w:cs="Times New Roman" w:ascii="Times New Roman" w:hAnsi="Times New Roman"/>
          <w:b w:val="false"/>
          <w:sz w:val="28"/>
          <w:szCs w:val="28"/>
        </w:rPr>
        <w:t>При необходимости заявителю выдается расписка о получении документов.</w:t>
      </w:r>
    </w:p>
    <w:p>
      <w:pPr>
        <w:pStyle w:val="ConsPlusNormal1"/>
        <w:ind w:firstLine="714"/>
        <w:jc w:val="both"/>
        <w:rPr>
          <w:rFonts w:ascii="Times New Roman" w:hAnsi="Times New Roman" w:cs="Times New Roman"/>
          <w:sz w:val="28"/>
          <w:szCs w:val="28"/>
        </w:rPr>
      </w:pPr>
      <w:r>
        <w:rPr>
          <w:rFonts w:cs="Times New Roman" w:ascii="Times New Roman" w:hAnsi="Times New Roman"/>
          <w:sz w:val="28"/>
          <w:szCs w:val="28"/>
        </w:rPr>
        <w:t>Журнал регистрации заявлений на предоставление субсидии ведется уполномоченным органом в бумажной форме.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2.9. </w:t>
      </w:r>
      <w:r>
        <w:rPr>
          <w:rFonts w:cs="Times New Roman" w:ascii="Times New Roman" w:hAnsi="Times New Roman"/>
          <w:sz w:val="28"/>
          <w:highlight w:val="yellow"/>
        </w:rPr>
        <w:t xml:space="preserve">Главный распорядитель бюджетных средств в течении 5 (пяти) рабочих дней со дня окончания приема заявок рассматривает представленные заявителем в составе заявки документы на их соответствие требованиям пунктов </w:t>
      </w:r>
      <w:r>
        <w:rPr>
          <w:rFonts w:cs="Times New Roman" w:ascii="Times New Roman" w:hAnsi="Times New Roman"/>
          <w:sz w:val="28"/>
          <w:szCs w:val="28"/>
          <w:highlight w:val="yellow"/>
        </w:rPr>
        <w:t>2.6.,2.7. Порядка, а также на соответствие заявителя требованиям, установленным в пунктах 2.1. - 2.4.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не представил документы, указанные в абзацах 5, 6  пункта 2.6. Порядка (дополнительно для субъектов малого и среднего предпринимательства), по собственной инициативе, уполномоченный орган в срок, указанный в абзаце первом настоящего пункта,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2.10. </w:t>
      </w:r>
      <w:r>
        <w:rPr>
          <w:rFonts w:cs="Times New Roman" w:ascii="Times New Roman" w:hAnsi="Times New Roman"/>
          <w:sz w:val="28"/>
          <w:szCs w:val="28"/>
          <w:highlight w:val="yellow"/>
        </w:rPr>
        <w:t>Уполномоченный орган в течение 7(семи) рабочих дней со дня рассмотрения заявки принимает решение о предоставлении субсидии или об отказе в предоставлении субсидии в форме распоряжения и в письменной форме уведомляет заявителя о принятом решении в течение 3 (трех) рабочих дней со дня принятия указанного решения.</w:t>
      </w:r>
    </w:p>
    <w:p>
      <w:pPr>
        <w:pStyle w:val="ConsPlusNormal1"/>
        <w:ind w:firstLine="714"/>
        <w:jc w:val="both"/>
        <w:rPr>
          <w:rFonts w:ascii="Times New Roman" w:hAnsi="Times New Roman" w:cs="Times New Roman"/>
          <w:sz w:val="28"/>
          <w:szCs w:val="28"/>
        </w:rPr>
      </w:pPr>
      <w:r>
        <w:rPr>
          <w:rFonts w:cs="Times New Roman" w:ascii="Times New Roman" w:hAnsi="Times New Roman"/>
          <w:sz w:val="28"/>
          <w:szCs w:val="28"/>
        </w:rPr>
        <w:t>После вступления в силу распоряжения о предоставлении субсидии уполномоченный орган вносит получателей субсидии в реестр получателей поддержки по форме согласно приложению № 5.</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2.11. Решение об отказе в предоставлении субсидии принимается по следующим основаниям: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несоответствие заявителя требованиям, установленным в пунктах2.1.-2.3.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несоответствие представленных заявителем документов требованиям к предложениям (заявкам) участников отбора, установленным в объявлении о проведении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недостоверность представленной заявителем информации, в том числе информации о месте нахождения и адресе юридического лица;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подача документов заявителем после даты и (или) времени, определенных для подачи предложений (заявок).</w:t>
      </w:r>
    </w:p>
    <w:p>
      <w:pPr>
        <w:pStyle w:val="Normal"/>
        <w:spacing w:lineRule="auto" w:line="240" w:before="0" w:after="0"/>
        <w:ind w:firstLine="709"/>
        <w:jc w:val="both"/>
        <w:rPr>
          <w:rFonts w:ascii="Times New Roman" w:hAnsi="Times New Roman"/>
          <w:sz w:val="28"/>
        </w:rPr>
      </w:pPr>
      <w:r>
        <w:rPr>
          <w:rFonts w:ascii="Times New Roman" w:hAnsi="Times New Roman"/>
          <w:sz w:val="28"/>
          <w:szCs w:val="28"/>
        </w:rPr>
        <w:t xml:space="preserve">2.12. </w:t>
      </w:r>
      <w:r>
        <w:rPr>
          <w:rFonts w:ascii="Times New Roman" w:hAnsi="Times New Roman"/>
          <w:sz w:val="28"/>
        </w:rPr>
        <w:t>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pPr>
        <w:pStyle w:val="Normal"/>
        <w:spacing w:lineRule="auto" w:line="240" w:before="0" w:after="0"/>
        <w:ind w:firstLine="709"/>
        <w:jc w:val="both"/>
        <w:rPr>
          <w:rFonts w:ascii="Times New Roman" w:hAnsi="Times New Roman"/>
          <w:color w:val="000000"/>
          <w:sz w:val="28"/>
          <w:highlight w:val="white"/>
        </w:rPr>
      </w:pPr>
      <w:r>
        <w:rPr>
          <w:rFonts w:ascii="Times New Roman" w:hAnsi="Times New Roman"/>
          <w:color w:val="000000"/>
          <w:sz w:val="28"/>
          <w:shd w:fill="FFFFFF" w:val="clear"/>
        </w:rPr>
        <w:t xml:space="preserve">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 в Едином государственном реестре юридических лиц и (или) Едином государственном реестре индивидуальных предпринимателей прошло не более одного года. </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размера субсидии для субъектов малого и среднего предпринимательства,  определяется по следующим формулам:</w:t>
      </w:r>
    </w:p>
    <w:p>
      <w:pPr>
        <w:pStyle w:val="Normal"/>
        <w:spacing w:lineRule="auto" w:line="240" w:before="0" w:after="0"/>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center"/>
        <w:rPr>
          <w:rFonts w:ascii="Times New Roman" w:hAnsi="Times New Roman"/>
          <w:color w:val="000000" w:themeColor="text1"/>
          <w:sz w:val="28"/>
          <w:szCs w:val="28"/>
        </w:rPr>
      </w:pPr>
      <w:r>
        <w:rPr/>
      </w:r>
      <m:oMath xmlns:m="http://schemas.openxmlformats.org/officeDocument/2006/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500,0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w:r>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(регистрация более года)</w:t>
      </w:r>
    </w:p>
    <w:p>
      <w:pPr>
        <w:pStyle w:val="Normal"/>
        <w:spacing w:lineRule="auto" w:line="240" w:before="0" w:after="0"/>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или</w:t>
      </w:r>
    </w:p>
    <w:p>
      <w:pPr>
        <w:pStyle w:val="Normal"/>
        <w:spacing w:lineRule="auto" w:line="240" w:before="0" w:after="0"/>
        <w:ind w:firstLine="709"/>
        <w:jc w:val="center"/>
        <w:rPr>
          <w:rFonts w:ascii="Times New Roman" w:hAnsi="Times New Roman"/>
          <w:color w:val="000000" w:themeColor="text1"/>
          <w:sz w:val="28"/>
          <w:szCs w:val="28"/>
        </w:rPr>
      </w:pPr>
      <w:r>
        <w:rPr/>
      </w:r>
      <m:oMath xmlns:m="http://schemas.openxmlformats.org/officeDocument/2006/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100,0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w:r>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(регистрация менее года)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S - размер субсидии;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N – затраты, указанные в пункте 1.6. настоящего Порядка, произведенные получателем субсидии и включенные в пакет документов.</w:t>
      </w:r>
    </w:p>
    <w:p>
      <w:pPr>
        <w:pStyle w:val="ConsPlusNormal1"/>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предложений (заявок) (методика отбора предложений (заявок) исходя из соответствия получателя поддержки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pPr>
        <w:pStyle w:val="ConsPlusNormal1"/>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равенства набранных баллов, преимущество отдается заявителю, чья заявка зарегистрирована ранее.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размера субсидии для самозанятых граждан определяется по следующей формуле: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both"/>
        <w:rPr>
          <w:rFonts w:ascii="Times New Roman" w:hAnsi="Times New Roman"/>
          <w:color w:val="000000" w:themeColor="text1"/>
          <w:sz w:val="28"/>
          <w:szCs w:val="28"/>
        </w:rPr>
      </w:pPr>
      <w:r>
        <w:rPr/>
      </w:r>
      <m:oMath xmlns:m="http://schemas.openxmlformats.org/officeDocument/2006/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100,0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S - размер субсидии;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N – затраты, указанные в пункте 1.6. настоящего Порядка, произведенные получателем субсидии и включенные в пакет документов.</w:t>
      </w:r>
    </w:p>
    <w:p>
      <w:pPr>
        <w:pStyle w:val="ConsPlusNormal1"/>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 распределении субсидии между самозанятыми гражданами в первую очередь субсидия предоставляется тому заявителю, чья заявка набрала наибольший суммарный балл по результатам отбора предложений (заявок) (методика отбора предложений (заявок) исходя из соответствия получателя поддержки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pPr>
        <w:pStyle w:val="ConsPlusNormal1"/>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равенства набранных баллов, преимущество отдается заявителю, чья заявка зарегистрирована ранее.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2.13.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Соглашение заключается в соответствии с типовой формой соглашения, утвержденной  Финансовым управлением администрации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highlight w:val="yellow"/>
        </w:rPr>
        <w:t>Соглашение заключается в течение 3 (трех) рабочих дней со дня принятия Главным распорядителем бюджетных средств решения о предоставлении субсидии получателю субсидии и должно содержать:</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 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 обязательство получателя субсидии – самозанятого гражданина о не прекращении деятельности в течение 12 месяцев после получения субсидии;</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 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w:t>
        <w:br/>
        <w:t>с получателем, в местный бюджет в случае их нарушения;</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 результат предоставления субсидии и показатели, необходимые</w:t>
        <w:br/>
        <w:t>для достижения результата предоставления субсидии (далее - показатели результативности использования субсидии), и их значения;</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 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br/>
        <w:t>в соответствии с валютным законодательством Российской Федерации</w:t>
        <w:br/>
        <w:t>при закупке (поставке) высокотехнологичного импортного оборудования, сырья и комплектующих изделий;</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Получатель обязан при заключении договоров (соглашений) с иными лицами в целях исполнения обязательств по соглашению включать в них условия:</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 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 о запрете приобретения иными юридическими лицами, получающими средства на основании договоров, заключенных с получателем субсидии,</w:t>
        <w:br/>
        <w:t>за счет средств местного бюджета, полученных от получателя, средств иностранной валюты, за исключением операций, осуществляемых</w:t>
        <w:br/>
        <w:t>в соответствии с валютным законодательством Российской Федерации</w:t>
        <w:br/>
        <w:t>при закупке (поставке) высокотехнологичного импортного оборудования, сырья и комплектующих изделий.</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В случае если соглашение не подписано получателем и (или) не направлено Главному распорядителю бюджетных средств в срок, указанный в пункте 2.13,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 Показателями, необходимыми для достижения результата предоставления субсидии, являются: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для субъектов малого и среднего предпринимательства - количество сохраненных рабочих мест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а также не прекращение деятельности в течение 24 месяцев после получения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для самозанятых граждан – не прекращение деятельности в течение 12 месяцев после получения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2.15. Главный распорядитель бюджетных средств перечисляет субсидию на расчетный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highlight w:val="yellow"/>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Управления Федерального казначейства по Красноярскому краю, на расчетный счет получателя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3. Требования к отчетности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bookmarkStart w:id="2" w:name="P333"/>
      <w:bookmarkEnd w:id="2"/>
      <w:r>
        <w:rPr>
          <w:rFonts w:cs="Times New Roman" w:ascii="Times New Roman" w:hAnsi="Times New Roman"/>
          <w:sz w:val="28"/>
          <w:szCs w:val="28"/>
        </w:rPr>
        <w:t>3.1. Получатель субсидии – субъект малого и среднего предпринимательства, ежегодно в срок до 1 апреля года, следующего за отчетным, представляет Главному распорядителю бюджетных средств: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отчет о показателях финансово-хозяйственной деятельности по форме согласно приложению №6;</w:t>
      </w:r>
    </w:p>
    <w:p>
      <w:pPr>
        <w:pStyle w:val="Normal"/>
        <w:spacing w:lineRule="auto" w:line="240" w:before="0" w:after="0"/>
        <w:ind w:firstLine="709"/>
        <w:jc w:val="both"/>
        <w:rPr>
          <w:rFonts w:ascii="Times New Roman" w:hAnsi="Times New Roman"/>
          <w:sz w:val="28"/>
        </w:rPr>
      </w:pPr>
      <w:r>
        <w:rPr>
          <w:rFonts w:ascii="Times New Roman" w:hAnsi="Times New Roman"/>
          <w:sz w:val="28"/>
        </w:rPr>
        <w:t>- 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(год) по форме, согласно заключенному соглашению с приложением подтверждающих документов;</w:t>
      </w:r>
    </w:p>
    <w:p>
      <w:pPr>
        <w:pStyle w:val="Normal"/>
        <w:spacing w:lineRule="auto" w:line="240" w:before="0" w:after="0"/>
        <w:ind w:firstLine="709"/>
        <w:jc w:val="both"/>
        <w:rPr>
          <w:rFonts w:ascii="Times New Roman" w:hAnsi="Times New Roman"/>
          <w:sz w:val="28"/>
        </w:rPr>
      </w:pPr>
      <w:r>
        <w:rPr>
          <w:rFonts w:ascii="Times New Roman" w:hAnsi="Times New Roman"/>
          <w:sz w:val="28"/>
        </w:rPr>
        <w:t>- с</w:t>
      </w:r>
      <w:hyperlink r:id="rId6">
        <w:r>
          <w:rPr>
            <w:rFonts w:ascii="Times New Roman" w:hAnsi="Times New Roman"/>
            <w:sz w:val="28"/>
          </w:rPr>
          <w:t>правка</w:t>
        </w:r>
      </w:hyperlink>
      <w:r>
        <w:rPr>
          <w:rFonts w:ascii="Times New Roman" w:hAnsi="Times New Roman"/>
          <w:sz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 полученная Получателем не ранее 20 рабочих дней до даты предоставления отчетности;</w:t>
      </w:r>
    </w:p>
    <w:p>
      <w:pPr>
        <w:pStyle w:val="Normal"/>
        <w:spacing w:lineRule="auto" w:line="240" w:before="0" w:after="0"/>
        <w:ind w:firstLine="709"/>
        <w:jc w:val="both"/>
        <w:rPr>
          <w:rFonts w:ascii="Times New Roman" w:hAnsi="Times New Roman"/>
          <w:sz w:val="28"/>
        </w:rPr>
      </w:pPr>
      <w:r>
        <w:rPr>
          <w:rFonts w:ascii="Times New Roman" w:hAnsi="Times New Roman"/>
          <w:sz w:val="28"/>
        </w:rPr>
        <w:t>- 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 отчетного года (I-IV кварталы);</w:t>
      </w:r>
    </w:p>
    <w:p>
      <w:pPr>
        <w:pStyle w:val="Normal"/>
        <w:spacing w:lineRule="auto" w:line="240" w:before="0" w:after="0"/>
        <w:ind w:firstLine="709"/>
        <w:jc w:val="both"/>
        <w:rPr>
          <w:rFonts w:ascii="Times New Roman" w:hAnsi="Times New Roman"/>
          <w:sz w:val="28"/>
        </w:rPr>
      </w:pPr>
      <w:r>
        <w:rPr>
          <w:rFonts w:ascii="Times New Roman" w:hAnsi="Times New Roman"/>
          <w:sz w:val="28"/>
        </w:rPr>
        <w:t>- налоговая декларация по применяемому режиму налогообложения (ОСНО, УСН, ЕСХН).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Получатель субсидии – самозанятый гражданин, ежегодно в срок до 1 апреля года, следующего за отчетным, представляет Главному распорядителю бюджетных средств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 Дата выдачи справок – не старше 5 дней на момент сдачи отчетности.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 Главный распорядитель бюджетных средств вправе устанавливать в соглашении сроки и формы представления Получателем дополнительной отчетности.</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4. Требования об осуществлении контроля за соблюдением условий, целей</w:t>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и порядка предоставления субсидии и ответственности за их нарушение</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предоставления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4.3. Возврату в местный бюджет подлежит субсидия в следующих случаях и размерах: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а)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б) недостижения значений результата и показателей, необходимых для достижения результата предоставления субсидии, указанных в соглашении о предоставлении субсидии, в размере (</w:t>
      </w:r>
      <w:r>
        <w:rPr/>
        <w:drawing>
          <wp:inline distT="0" distB="0" distL="0" distR="0">
            <wp:extent cx="466725" cy="247650"/>
            <wp:effectExtent l="0" t="0" r="0" b="0"/>
            <wp:docPr id="1"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
                    <pic:cNvPicPr>
                      <a:picLocks noChangeAspect="1" noChangeArrowheads="1"/>
                    </pic:cNvPicPr>
                  </pic:nvPicPr>
                  <pic:blipFill>
                    <a:blip r:embed="rId7"/>
                    <a:stretch>
                      <a:fillRect/>
                    </a:stretch>
                  </pic:blipFill>
                  <pic:spPr bwMode="auto">
                    <a:xfrm>
                      <a:off x="0" y="0"/>
                      <a:ext cx="466725" cy="247650"/>
                    </a:xfrm>
                    <a:prstGeom prst="rect">
                      <a:avLst/>
                    </a:prstGeom>
                  </pic:spPr>
                </pic:pic>
              </a:graphicData>
            </a:graphic>
          </wp:inline>
        </w:drawing>
      </w:r>
      <w:r>
        <w:rPr>
          <w:rFonts w:cs="Times New Roman" w:ascii="Times New Roman" w:hAnsi="Times New Roman"/>
          <w:sz w:val="28"/>
          <w:szCs w:val="28"/>
        </w:rPr>
        <w:t xml:space="preserve">), рассчитанном по формуле: </w:t>
      </w:r>
    </w:p>
    <w:p>
      <w:pPr>
        <w:pStyle w:val="ConsPlusNormal1"/>
        <w:ind w:firstLine="709"/>
        <w:jc w:val="both"/>
        <w:rPr>
          <w:rFonts w:ascii="Times New Roman" w:hAnsi="Times New Roman" w:cs="Times New Roman"/>
          <w:i/>
          <w:i/>
          <w:sz w:val="28"/>
          <w:szCs w:val="28"/>
        </w:rPr>
      </w:pPr>
      <w:r>
        <w:rPr>
          <w:rFonts w:cs="Times New Roman" w:ascii="Times New Roman" w:hAnsi="Times New Roman"/>
          <w:i/>
          <w:sz w:val="28"/>
          <w:szCs w:val="28"/>
        </w:rPr>
        <w:t>- для субъектов малого и среднего предпринимательства</w:t>
      </w:r>
    </w:p>
    <w:p>
      <w:pPr>
        <w:pStyle w:val="ConsPlusNormal1"/>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ConsPlusNonformat"/>
        <w:ind w:firstLine="720"/>
        <w:jc w:val="both"/>
        <w:rPr>
          <w:rFonts w:ascii="Times New Roman" w:hAnsi="Times New Roman" w:cs="Times New Roman"/>
          <w:i/>
          <w:i/>
          <w:sz w:val="24"/>
          <w:szCs w:val="24"/>
        </w:rPr>
      </w:pPr>
      <w:r>
        <w:rPr/>
      </w:r>
      <m:oMath xmlns:m="http://schemas.openxmlformats.org/officeDocument/2006/math">
        <m:sSub>
          <m:e>
            <m:r>
              <w:rPr>
                <w:rFonts w:ascii="Cambria Math" w:hAnsi="Cambria Math"/>
              </w:rPr>
              <m:t xml:space="preserve">V</m:t>
            </m:r>
          </m:e>
          <m:sub>
            <m:r>
              <w:rPr>
                <w:rFonts w:ascii="Cambria Math" w:hAnsi="Cambria Math"/>
              </w:rPr>
              <m:t xml:space="preserve">возврата</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субсидии</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K</m:t>
            </m:r>
          </m:e>
        </m:d>
      </m:oMath>
    </w:p>
    <w:p>
      <w:pPr>
        <w:pStyle w:val="NoSpacing"/>
        <w:ind w:firstLine="708"/>
        <w:jc w:val="both"/>
        <w:rPr>
          <w:sz w:val="24"/>
          <w:szCs w:val="24"/>
        </w:rPr>
      </w:pPr>
      <w:r>
        <w:rPr>
          <w:sz w:val="24"/>
          <w:szCs w:val="24"/>
        </w:rPr>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nformat"/>
        <w:ind w:firstLine="720"/>
        <w:jc w:val="both"/>
        <w:rPr>
          <w:rFonts w:ascii="Times New Roman" w:hAnsi="Times New Roman" w:cs="Times New Roman"/>
          <w:sz w:val="28"/>
          <w:szCs w:val="28"/>
        </w:rPr>
      </w:pPr>
      <w:r>
        <w:rPr/>
      </w:r>
      <m:oMath xmlns:m="http://schemas.openxmlformats.org/officeDocument/2006/math">
        <m:sSub>
          <m:e>
            <m:r>
              <w:rPr>
                <w:rFonts w:ascii="Cambria Math" w:hAnsi="Cambria Math"/>
              </w:rPr>
              <m:t xml:space="preserve">V</m:t>
            </m:r>
          </m:e>
          <m:sub>
            <m:r>
              <w:rPr>
                <w:rFonts w:ascii="Cambria Math" w:hAnsi="Cambria Math"/>
              </w:rPr>
              <m:t xml:space="preserve">субсидии</m:t>
            </m:r>
          </m:sub>
        </m:sSub>
      </m:oMath>
      <w:r>
        <w:rPr>
          <w:rFonts w:cs="Times New Roman" w:ascii="Times New Roman" w:hAnsi="Times New Roman"/>
          <w:sz w:val="28"/>
          <w:szCs w:val="28"/>
        </w:rPr>
        <w:t xml:space="preserve"> – </w:t>
      </w:r>
      <w:r>
        <w:rPr>
          <w:rFonts w:cs="Times New Roman" w:ascii="Times New Roman" w:hAnsi="Times New Roman"/>
          <w:sz w:val="28"/>
          <w:szCs w:val="28"/>
        </w:rPr>
        <w:t>размер предоставленной субсидии получателю субсидии в соответствии с заключенным соглашением;</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K – коэффициент возврата субсидии, который рассчитывается по формуле:</w:t>
      </w:r>
    </w:p>
    <w:p>
      <w:pPr>
        <w:pStyle w:val="ConsPlusNonformat"/>
        <w:ind w:firstLine="720"/>
        <w:jc w:val="both"/>
        <w:rPr>
          <w:rFonts w:ascii="Times New Roman" w:hAnsi="Times New Roman" w:cs="Times New Roman"/>
          <w:sz w:val="28"/>
          <w:szCs w:val="28"/>
        </w:rPr>
      </w:pPr>
      <w:r>
        <w:rPr/>
      </w:r>
      <m:oMath xmlns:m="http://schemas.openxmlformats.org/officeDocument/2006/math">
        <m:r>
          <w:rPr>
            <w:rFonts w:ascii="Cambria Math" w:hAnsi="Cambria Math"/>
          </w:rPr>
          <m:t xml:space="preserve">K</m:t>
        </m:r>
        <m:r>
          <w:rPr>
            <w:rFonts w:ascii="Cambria Math" w:hAnsi="Cambria Math"/>
          </w:rPr>
          <m:t xml:space="preserve">=</m:t>
        </m:r>
        <m:r>
          <w:rPr>
            <w:rFonts w:ascii="Cambria Math" w:hAnsi="Cambria Math"/>
          </w:rPr>
          <m:t xml:space="preserve">Ʃ</m:t>
        </m:r>
        <m:d>
          <m:dPr>
            <m:begChr m:val="("/>
            <m:endChr m:val=")"/>
          </m:dPr>
          <m:e>
            <m:r>
              <w:rPr>
                <w:rFonts w:ascii="Cambria Math" w:hAnsi="Cambria Math"/>
              </w:rPr>
              <m:t xml:space="preserve">W</m:t>
            </m:r>
            <m:r>
              <w:rPr>
                <w:rFonts w:ascii="Cambria Math" w:hAnsi="Cambria Math"/>
              </w:rPr>
              <m:t xml:space="preserve">×</m:t>
            </m:r>
            <m:r>
              <w:rPr>
                <w:rFonts w:ascii="Cambria Math" w:hAnsi="Cambria Math"/>
              </w:rPr>
              <m:t xml:space="preserve">R</m:t>
            </m:r>
          </m:e>
        </m:d>
      </m:oMath>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R – уровень достижения заявленных показателей, рассчитывается по формуле:</w:t>
      </w:r>
    </w:p>
    <w:p>
      <w:pPr>
        <w:pStyle w:val="ConsPlusNonformat"/>
        <w:ind w:firstLine="720"/>
        <w:jc w:val="both"/>
        <w:rPr>
          <w:rFonts w:ascii="Times New Roman" w:hAnsi="Times New Roman" w:cs="Times New Roman"/>
          <w:sz w:val="28"/>
          <w:szCs w:val="28"/>
        </w:rPr>
      </w:pPr>
      <w:r>
        <w:rPr/>
      </w:r>
      <m:oMath xmlns:m="http://schemas.openxmlformats.org/officeDocument/2006/math">
        <m:r>
          <w:rPr>
            <w:rFonts w:ascii="Cambria Math" w:hAnsi="Cambria Math"/>
          </w:rPr>
          <m:t xml:space="preserve">R</m:t>
        </m:r>
        <m:r>
          <w:rPr>
            <w:rFonts w:ascii="Cambria Math" w:hAnsi="Cambria Math"/>
          </w:rPr>
          <m:t xml:space="preserve">=</m:t>
        </m:r>
        <m:f>
          <m:num>
            <m:r>
              <w:rPr>
                <w:rFonts w:ascii="Cambria Math" w:hAnsi="Cambria Math"/>
              </w:rPr>
              <m:t xml:space="preserve">m</m:t>
            </m:r>
          </m:num>
          <m:den>
            <m:r>
              <w:rPr>
                <w:rFonts w:ascii="Cambria Math" w:hAnsi="Cambria Math"/>
              </w:rPr>
              <m:t xml:space="preserve">n</m:t>
            </m:r>
          </m:den>
        </m:f>
      </m:oMath>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где m – фактическое значение целевого показателя эффективности использования субсидии;</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n- плановое значение целевого показателя эффективности использования субсидии;</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w- удельный вес показателя, составляет:</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Таблица 1. Удельный вес целевых показателей эффективности использования субсидии:</w:t>
      </w:r>
    </w:p>
    <w:tbl>
      <w:tblPr>
        <w:tblW w:w="4900" w:type="pct"/>
        <w:jc w:val="left"/>
        <w:tblInd w:w="0" w:type="dxa"/>
        <w:tblCellMar>
          <w:top w:w="0" w:type="dxa"/>
          <w:left w:w="108" w:type="dxa"/>
          <w:bottom w:w="0" w:type="dxa"/>
          <w:right w:w="108" w:type="dxa"/>
        </w:tblCellMar>
        <w:tblLook w:val="04a0" w:noHBand="0" w:noVBand="1" w:firstColumn="1" w:lastRow="0" w:lastColumn="0" w:firstRow="1"/>
      </w:tblPr>
      <w:tblGrid>
        <w:gridCol w:w="5872"/>
        <w:gridCol w:w="1785"/>
        <w:gridCol w:w="1510"/>
      </w:tblGrid>
      <w:tr>
        <w:trPr>
          <w:trHeight w:val="600" w:hRule="atLeast"/>
        </w:trPr>
        <w:tc>
          <w:tcPr>
            <w:tcW w:w="58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Наименование показателя</w:t>
            </w:r>
          </w:p>
        </w:tc>
        <w:tc>
          <w:tcPr>
            <w:tcW w:w="178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Единицы измерения</w:t>
            </w:r>
          </w:p>
        </w:tc>
        <w:tc>
          <w:tcPr>
            <w:tcW w:w="151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 xml:space="preserve">Удельный вес* </w:t>
            </w:r>
          </w:p>
        </w:tc>
      </w:tr>
      <w:tr>
        <w:trPr>
          <w:trHeight w:val="20" w:hRule="atLeast"/>
        </w:trPr>
        <w:tc>
          <w:tcPr>
            <w:tcW w:w="587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color w:val="000000"/>
                <w:sz w:val="28"/>
                <w:szCs w:val="28"/>
              </w:rPr>
            </w:pPr>
            <w:r>
              <w:rPr>
                <w:rFonts w:ascii="Times New Roman" w:hAnsi="Times New Roman"/>
                <w:sz w:val="28"/>
                <w:szCs w:val="28"/>
              </w:rPr>
              <w:t>Среднесписочная численность</w:t>
            </w:r>
          </w:p>
        </w:tc>
        <w:tc>
          <w:tcPr>
            <w:tcW w:w="1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чел.</w:t>
            </w:r>
          </w:p>
        </w:tc>
        <w:tc>
          <w:tcPr>
            <w:tcW w:w="151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0,5</w:t>
            </w:r>
          </w:p>
        </w:tc>
      </w:tr>
      <w:tr>
        <w:trPr>
          <w:trHeight w:val="20" w:hRule="atLeast"/>
        </w:trPr>
        <w:tc>
          <w:tcPr>
            <w:tcW w:w="587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Среднемесячная заработная плата</w:t>
            </w:r>
          </w:p>
        </w:tc>
        <w:tc>
          <w:tcPr>
            <w:tcW w:w="178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руб.</w:t>
            </w:r>
          </w:p>
        </w:tc>
        <w:tc>
          <w:tcPr>
            <w:tcW w:w="151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0,5</w:t>
            </w:r>
          </w:p>
        </w:tc>
      </w:tr>
    </w:tbl>
    <w:p>
      <w:pPr>
        <w:pStyle w:val="ConsPlusNormal1"/>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ConsPlusNormal1"/>
        <w:ind w:firstLine="709"/>
        <w:jc w:val="both"/>
        <w:rPr>
          <w:rFonts w:ascii="Times New Roman" w:hAnsi="Times New Roman" w:cs="Times New Roman"/>
          <w:i/>
          <w:i/>
          <w:sz w:val="28"/>
          <w:szCs w:val="28"/>
        </w:rPr>
      </w:pPr>
      <w:r>
        <w:rPr>
          <w:rFonts w:cs="Times New Roman" w:ascii="Times New Roman" w:hAnsi="Times New Roman"/>
          <w:i/>
          <w:sz w:val="28"/>
          <w:szCs w:val="28"/>
        </w:rPr>
        <w:t>- для самозанятых граждан</w:t>
      </w:r>
    </w:p>
    <w:p>
      <w:pPr>
        <w:pStyle w:val="ConsPlusNormal1"/>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ConsPlusNonformat"/>
        <w:ind w:firstLine="720"/>
        <w:jc w:val="both"/>
        <w:rPr>
          <w:rFonts w:ascii="Times New Roman" w:hAnsi="Times New Roman" w:cs="Times New Roman"/>
          <w:i/>
          <w:i/>
          <w:sz w:val="24"/>
          <w:szCs w:val="24"/>
        </w:rPr>
      </w:pPr>
      <w:r>
        <w:rPr/>
      </w:r>
      <m:oMath xmlns:m="http://schemas.openxmlformats.org/officeDocument/2006/math">
        <m:sSub>
          <m:e>
            <m:r>
              <w:rPr>
                <w:rFonts w:ascii="Cambria Math" w:hAnsi="Cambria Math"/>
              </w:rPr>
              <m:t xml:space="preserve">V</m:t>
            </m:r>
          </m:e>
          <m:sub>
            <m:r>
              <w:rPr>
                <w:rFonts w:ascii="Cambria Math" w:hAnsi="Cambria Math"/>
              </w:rPr>
              <m:t xml:space="preserve">возврата</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субсидии</m:t>
            </m:r>
          </m:sub>
        </m:sSub>
      </m:oMath>
    </w:p>
    <w:p>
      <w:pPr>
        <w:pStyle w:val="ConsPlusNormal1"/>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nformat"/>
        <w:ind w:firstLine="720"/>
        <w:jc w:val="both"/>
        <w:rPr>
          <w:rFonts w:ascii="Times New Roman" w:hAnsi="Times New Roman" w:cs="Times New Roman"/>
          <w:sz w:val="28"/>
          <w:szCs w:val="28"/>
        </w:rPr>
      </w:pPr>
      <w:r>
        <w:rPr/>
      </w:r>
      <m:oMath xmlns:m="http://schemas.openxmlformats.org/officeDocument/2006/math">
        <m:sSub>
          <m:e>
            <m:r>
              <w:rPr>
                <w:rFonts w:ascii="Cambria Math" w:hAnsi="Cambria Math"/>
              </w:rPr>
              <m:t xml:space="preserve">V</m:t>
            </m:r>
          </m:e>
          <m:sub>
            <m:r>
              <w:rPr>
                <w:rFonts w:ascii="Cambria Math" w:hAnsi="Cambria Math"/>
              </w:rPr>
              <m:t xml:space="preserve">субсидии</m:t>
            </m:r>
          </m:sub>
        </m:sSub>
      </m:oMath>
      <w:r>
        <w:rPr>
          <w:rFonts w:cs="Times New Roman" w:ascii="Times New Roman" w:hAnsi="Times New Roman"/>
          <w:sz w:val="28"/>
          <w:szCs w:val="28"/>
        </w:rPr>
        <w:t xml:space="preserve"> – </w:t>
      </w:r>
      <w:r>
        <w:rPr>
          <w:rFonts w:cs="Times New Roman" w:ascii="Times New Roman" w:hAnsi="Times New Roman"/>
          <w:sz w:val="28"/>
          <w:szCs w:val="28"/>
        </w:rPr>
        <w:t>размер предоставленной субсидии получателю субсидии в соответствии с заключенным соглашением.</w:t>
      </w:r>
    </w:p>
    <w:p>
      <w:pPr>
        <w:pStyle w:val="ConsPlusNonformat"/>
        <w:ind w:firstLine="720"/>
        <w:jc w:val="both"/>
        <w:rPr>
          <w:rFonts w:ascii="Times New Roman" w:hAnsi="Times New Roman"/>
          <w:sz w:val="28"/>
          <w:szCs w:val="28"/>
        </w:rPr>
      </w:pPr>
      <w:r>
        <w:rPr>
          <w:rFonts w:cs="Times New Roman" w:ascii="Times New Roman" w:hAnsi="Times New Roman"/>
          <w:sz w:val="28"/>
          <w:szCs w:val="28"/>
        </w:rPr>
        <w:t>Субсидия подлежит возврату в полном объеме при не достижении заявленного показателя – среднемесячный доход самозанятого гражданина не ниже уровня</w:t>
      </w:r>
      <w:r>
        <w:rPr>
          <w:rFonts w:ascii="Times New Roman" w:hAnsi="Times New Roman"/>
          <w:sz w:val="28"/>
          <w:szCs w:val="28"/>
        </w:rPr>
        <w:t xml:space="preserve"> минимального размера оплаты труда.</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i/>
          <w:i/>
          <w:sz w:val="28"/>
          <w:szCs w:val="28"/>
        </w:rPr>
      </w:pPr>
      <w:r>
        <w:rPr>
          <w:rFonts w:cs="Times New Roman" w:ascii="Times New Roman" w:hAnsi="Times New Roman"/>
          <w:sz w:val="28"/>
          <w:szCs w:val="28"/>
        </w:rPr>
        <w:t xml:space="preserve">4.4. Решение о возврате субсидии с указанием оснований его принятия оформляется распоряжением.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выявления одного из оснований для возврата субсидии, установленных в пункте 4.3.Порядка, Главный распорядитель бюджетных средств в течение 10 (десяти) рабочих дней со дня, когда ему стало известно о выявлении одного из указанных оснований, принимает решение в форме распоряжения 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4.5. Главный распорядитель бюджетных средств в течение 3 (трех)рабочих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4.6. Получатель субсидии в течение 30 (тридцати)календарных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4.7. При отказе получателя субсидии вернуть полученную субсидию в местный бюджет взыскание субсидии производится в порядке, установленном действующим законодательством Российской Федерации.</w:t>
      </w:r>
    </w:p>
    <w:p>
      <w:pPr>
        <w:pStyle w:val="ConsPlusNormal1"/>
        <w:ind w:firstLine="709"/>
        <w:jc w:val="both"/>
        <w:rPr>
          <w:rFonts w:ascii="Times New Roman" w:hAnsi="Times New Roman" w:cs="Times New Roman"/>
          <w:i/>
          <w:i/>
          <w:sz w:val="28"/>
          <w:szCs w:val="28"/>
        </w:rPr>
      </w:pPr>
      <w:r>
        <w:rPr>
          <w:rFonts w:cs="Times New Roman" w:ascii="Times New Roman" w:hAnsi="Times New Roman"/>
          <w:i/>
          <w:sz w:val="28"/>
          <w:szCs w:val="28"/>
        </w:rPr>
      </w:r>
    </w:p>
    <w:p>
      <w:pPr>
        <w:sectPr>
          <w:headerReference w:type="default" r:id="rId8"/>
          <w:type w:val="nextPage"/>
          <w:pgSz w:w="11906" w:h="16838"/>
          <w:pgMar w:left="1701" w:right="850" w:header="510" w:top="1134" w:footer="0" w:bottom="1134" w:gutter="0"/>
          <w:pgNumType w:fmt="decimal"/>
          <w:formProt w:val="false"/>
          <w:titlePg/>
          <w:textDirection w:val="lrTb"/>
          <w:docGrid w:type="default" w:linePitch="360" w:charSpace="4096"/>
        </w:sectPr>
        <w:pStyle w:val="ConsPlusNormal1"/>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before="0" w:after="0"/>
        <w:ind w:left="5103" w:firstLine="709"/>
        <w:rPr>
          <w:rFonts w:ascii="Times New Roman" w:hAnsi="Times New Roman"/>
          <w:sz w:val="20"/>
          <w:szCs w:val="20"/>
          <w:lang w:eastAsia="ru-RU"/>
        </w:rPr>
      </w:pPr>
      <w:r>
        <w:rPr>
          <w:rFonts w:ascii="Times New Roman" w:hAnsi="Times New Roman"/>
          <w:sz w:val="20"/>
          <w:szCs w:val="20"/>
          <w:lang w:eastAsia="ru-RU"/>
        </w:rPr>
        <w:t>Приложение №1</w:t>
      </w:r>
    </w:p>
    <w:p>
      <w:pPr>
        <w:pStyle w:val="Normal"/>
        <w:widowControl w:val="false"/>
        <w:spacing w:lineRule="auto" w:line="240" w:before="0" w:after="0"/>
        <w:ind w:left="5103" w:hanging="0"/>
        <w:jc w:val="both"/>
        <w:rPr>
          <w:rFonts w:ascii="Times New Roman" w:hAnsi="Times New Roman"/>
          <w:sz w:val="20"/>
          <w:szCs w:val="20"/>
          <w:lang w:eastAsia="ru-RU"/>
        </w:rPr>
      </w:pPr>
      <w:r>
        <w:rPr>
          <w:rFonts w:ascii="Times New Roman" w:hAnsi="Times New Roman"/>
          <w:sz w:val="20"/>
          <w:szCs w:val="20"/>
          <w:lang w:eastAsia="ru-RU"/>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Normal"/>
        <w:widowControl w:val="false"/>
        <w:spacing w:lineRule="auto" w:line="240" w:before="0" w:after="0"/>
        <w:ind w:left="5103" w:hanging="0"/>
        <w:rPr>
          <w:rFonts w:ascii="Times New Roman" w:hAnsi="Times New Roman"/>
          <w:sz w:val="28"/>
          <w:szCs w:val="28"/>
          <w:lang w:eastAsia="ru-RU"/>
        </w:rPr>
      </w:pPr>
      <w:r>
        <w:rPr>
          <w:rFonts w:ascii="Times New Roman" w:hAnsi="Times New Roman"/>
          <w:sz w:val="28"/>
          <w:szCs w:val="28"/>
          <w:lang w:eastAsia="ru-RU"/>
        </w:rPr>
      </w:r>
    </w:p>
    <w:p>
      <w:pPr>
        <w:pStyle w:val="Normal"/>
        <w:numPr>
          <w:ilvl w:val="0"/>
          <w:numId w:val="0"/>
        </w:numPr>
        <w:spacing w:lineRule="auto" w:line="240" w:before="0" w:after="0"/>
        <w:jc w:val="center"/>
        <w:outlineLvl w:val="0"/>
        <w:rPr>
          <w:rFonts w:ascii="Times New Roman" w:hAnsi="Times New Roman"/>
          <w:color w:val="000000"/>
          <w:sz w:val="28"/>
          <w:szCs w:val="28"/>
        </w:rPr>
      </w:pPr>
      <w:r>
        <w:rPr>
          <w:rFonts w:ascii="Times New Roman" w:hAnsi="Times New Roman"/>
          <w:color w:val="000000"/>
          <w:sz w:val="28"/>
          <w:szCs w:val="28"/>
        </w:rPr>
        <w:t>Приоритетные виды деятельности для субъектов малого и среднего предпринимательства</w:t>
      </w:r>
    </w:p>
    <w:p>
      <w:pPr>
        <w:pStyle w:val="Normal"/>
        <w:numPr>
          <w:ilvl w:val="0"/>
          <w:numId w:val="0"/>
        </w:numPr>
        <w:spacing w:lineRule="auto" w:line="240" w:before="0" w:after="0"/>
        <w:jc w:val="center"/>
        <w:outlineLvl w:val="0"/>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jc w:val="center"/>
        <w:outlineLvl w:val="0"/>
        <w:rPr>
          <w:rFonts w:ascii="Times New Roman" w:hAnsi="Times New Roman"/>
          <w:color w:val="000000"/>
          <w:sz w:val="28"/>
          <w:szCs w:val="28"/>
        </w:rPr>
      </w:pPr>
      <w:r>
        <w:rPr>
          <w:rFonts w:ascii="Times New Roman" w:hAnsi="Times New Roman"/>
          <w:color w:val="000000"/>
          <w:sz w:val="28"/>
          <w:szCs w:val="28"/>
        </w:rPr>
      </w:r>
    </w:p>
    <w:tbl>
      <w:tblPr>
        <w:tblW w:w="9776" w:type="dxa"/>
        <w:jc w:val="left"/>
        <w:tblInd w:w="0" w:type="dxa"/>
        <w:tblCellMar>
          <w:top w:w="102" w:type="dxa"/>
          <w:left w:w="62" w:type="dxa"/>
          <w:bottom w:w="102" w:type="dxa"/>
          <w:right w:w="62" w:type="dxa"/>
        </w:tblCellMar>
        <w:tblLook w:val="04a0" w:noHBand="0" w:noVBand="1" w:firstColumn="1" w:lastRow="0" w:lastColumn="0" w:firstRow="1"/>
      </w:tblPr>
      <w:tblGrid>
        <w:gridCol w:w="913"/>
        <w:gridCol w:w="8862"/>
      </w:tblGrid>
      <w:tr>
        <w:trPr>
          <w:tblHeader w:val="true"/>
        </w:trPr>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N п/п</w:t>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Наименование видов деятельности</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Производство пищевых продуктов</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Производство прочей неметаллической минеральной продукции</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Производство строительных металлических конструкций и изделий</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Обработка древесины и производство изделий из дерева</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Розничная торговля продукцией местных товаропроизводителей, при условии, что доля продукции местных товаропроизводителей превышает 50% объема годового товарооборота</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Розничная торговля, кроме алкогольной и табачной продукции (для проведение мероприятий по профилактике новой коронавирусной инфекции)</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Розничная торговля лекарственными препаратами, изделиями медицинского назначения и сопутствующими товарами</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Сбор и заготовка пищевых лесных ресурсов, недревесных лесных ресурсов и лекарственных растений</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Товарная аквакультура</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Услуги отдыха и оздоровления детей</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Деятельность в области здравоохранения и социальных услуг</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Образование</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Образование дополнительное детей и взрослых (код </w:t>
            </w:r>
            <w:hyperlink r:id="rId9">
              <w:r>
                <w:rPr>
                  <w:rFonts w:ascii="Times New Roman" w:hAnsi="Times New Roman"/>
                  <w:color w:val="0000FF"/>
                  <w:sz w:val="24"/>
                  <w:szCs w:val="24"/>
                </w:rPr>
                <w:t>85.41</w:t>
              </w:r>
            </w:hyperlink>
            <w:r>
              <w:rPr>
                <w:rFonts w:ascii="Times New Roman" w:hAnsi="Times New Roman"/>
                <w:sz w:val="24"/>
                <w:szCs w:val="24"/>
              </w:rPr>
              <w:t xml:space="preserve"> ОКВЭД)</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Услуги в сфере туризма</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Лесоводство и лесозаготовки</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Лесовосстановление и деятельность лесопитомников</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Деятельность по переработке отходов лесозаготовки и обработки древесины (коды </w:t>
            </w:r>
            <w:hyperlink r:id="rId10">
              <w:r>
                <w:rPr>
                  <w:rFonts w:ascii="Times New Roman" w:hAnsi="Times New Roman"/>
                  <w:color w:val="0000FF"/>
                  <w:sz w:val="24"/>
                  <w:szCs w:val="24"/>
                </w:rPr>
                <w:t>02</w:t>
              </w:r>
            </w:hyperlink>
            <w:r>
              <w:rPr>
                <w:rFonts w:ascii="Times New Roman" w:hAnsi="Times New Roman"/>
                <w:sz w:val="24"/>
                <w:szCs w:val="24"/>
              </w:rPr>
              <w:t xml:space="preserve">, </w:t>
            </w:r>
            <w:hyperlink r:id="rId11">
              <w:r>
                <w:rPr>
                  <w:rFonts w:ascii="Times New Roman" w:hAnsi="Times New Roman"/>
                  <w:color w:val="0000FF"/>
                  <w:sz w:val="24"/>
                  <w:szCs w:val="24"/>
                </w:rPr>
                <w:t>16</w:t>
              </w:r>
            </w:hyperlink>
            <w:r>
              <w:rPr>
                <w:rFonts w:ascii="Times New Roman" w:hAnsi="Times New Roman"/>
                <w:sz w:val="24"/>
                <w:szCs w:val="24"/>
              </w:rPr>
              <w:t xml:space="preserve">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Рыболовство и рыбоводство</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Растениеводство и животноводство, охота и предоставление соответствующих услуг в этих областях</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Style w:val="11pt"/>
                <w:rFonts w:eastAsia="Calibri" w:eastAsiaTheme="minorHAnsi"/>
                <w:sz w:val="24"/>
                <w:szCs w:val="24"/>
              </w:rPr>
              <w:t>Обрабатывающие производства за исключением видов деятельности, включенных в категории А и В, а также видов деятельности, соответствующих кодам 11.01 - 11.05 (производство алкогольной продукции), 12 (табачных изделий), 19 (производство кокса и нефтепродуктов) ОКВЭД</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Строительство</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Деятельность в области культуры, спорта, организации досуга и развлечений, услуг (за исключением видов деятельности, соответствующих коду </w:t>
            </w:r>
            <w:hyperlink r:id="rId12">
              <w:r>
                <w:rPr>
                  <w:rFonts w:ascii="Times New Roman" w:hAnsi="Times New Roman"/>
                  <w:color w:val="0000FF"/>
                  <w:sz w:val="24"/>
                  <w:szCs w:val="24"/>
                </w:rPr>
                <w:t>92</w:t>
              </w:r>
            </w:hyperlink>
            <w:r>
              <w:rPr>
                <w:rFonts w:ascii="Times New Roman" w:hAnsi="Times New Roman"/>
                <w:sz w:val="24"/>
                <w:szCs w:val="24"/>
              </w:rPr>
              <w:t xml:space="preserve"> ОКВЭД - деятельность по организации и проведению азартных игр и заключению пари, по организации и проведению лотерей)</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Народные художественные промыслы и ремесленная деятельность</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Деятельность ветеринарная</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Производство, передача и распределение пара и горячей воды; кондиционирование воздуха</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color w:val="000000"/>
                <w:lang w:bidi="ru-RU"/>
              </w:rPr>
              <w:t>Переработка твердых коммунальных отходов</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color w:val="000000"/>
                <w:lang w:bidi="ru-RU"/>
              </w:rPr>
              <w:t>Организация сбора и утилизации отходов, деятельность по ликвидации загрязнений</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lang w:bidi="ru-RU"/>
              </w:rPr>
            </w:pPr>
            <w:r>
              <w:rPr>
                <w:rFonts w:ascii="Times New Roman" w:hAnsi="Times New Roman"/>
                <w:sz w:val="24"/>
                <w:szCs w:val="24"/>
              </w:rPr>
              <w:t>Ремонт автотранспортных средств и мотоциклов</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Транспортировка и хранение (отнесенные к видам деятельности, соответствующим кодам </w:t>
            </w:r>
            <w:hyperlink r:id="rId13">
              <w:r>
                <w:rPr>
                  <w:rFonts w:ascii="Times New Roman" w:hAnsi="Times New Roman"/>
                  <w:color w:val="0000FF"/>
                  <w:sz w:val="24"/>
                  <w:szCs w:val="24"/>
                </w:rPr>
                <w:t>49.3</w:t>
              </w:r>
            </w:hyperlink>
            <w:r>
              <w:rPr>
                <w:rFonts w:ascii="Times New Roman" w:hAnsi="Times New Roman"/>
                <w:sz w:val="24"/>
                <w:szCs w:val="24"/>
              </w:rPr>
              <w:t xml:space="preserve"> ОКВЭД - деятельность прочего сухопутного пассажирского транспорта, </w:t>
            </w:r>
            <w:hyperlink r:id="rId14">
              <w:r>
                <w:rPr>
                  <w:rFonts w:ascii="Times New Roman" w:hAnsi="Times New Roman"/>
                  <w:color w:val="0000FF"/>
                  <w:sz w:val="24"/>
                  <w:szCs w:val="24"/>
                </w:rPr>
                <w:t>49.4</w:t>
              </w:r>
            </w:hyperlink>
            <w:r>
              <w:rPr>
                <w:rFonts w:ascii="Times New Roman" w:hAnsi="Times New Roman"/>
                <w:sz w:val="24"/>
                <w:szCs w:val="24"/>
              </w:rPr>
              <w:t xml:space="preserve"> ОКВЭД - деятельность автомобильного грузового транспорта и услуги по перевозкам, </w:t>
            </w:r>
            <w:hyperlink r:id="rId15">
              <w:r>
                <w:rPr>
                  <w:rFonts w:ascii="Times New Roman" w:hAnsi="Times New Roman"/>
                  <w:color w:val="0000FF"/>
                  <w:sz w:val="24"/>
                  <w:szCs w:val="24"/>
                </w:rPr>
                <w:t>52.1</w:t>
              </w:r>
            </w:hyperlink>
            <w:r>
              <w:rPr>
                <w:rFonts w:ascii="Times New Roman" w:hAnsi="Times New Roman"/>
                <w:sz w:val="24"/>
                <w:szCs w:val="24"/>
              </w:rPr>
              <w:t xml:space="preserve"> ОКВЭД - деятельность по складированию и хранению, </w:t>
            </w:r>
            <w:hyperlink r:id="rId16">
              <w:r>
                <w:rPr>
                  <w:rFonts w:ascii="Times New Roman" w:hAnsi="Times New Roman"/>
                  <w:color w:val="0000FF"/>
                  <w:sz w:val="24"/>
                  <w:szCs w:val="24"/>
                </w:rPr>
                <w:t>52.21.2</w:t>
              </w:r>
            </w:hyperlink>
            <w:r>
              <w:rPr>
                <w:rFonts w:ascii="Times New Roman" w:hAnsi="Times New Roman"/>
                <w:sz w:val="24"/>
                <w:szCs w:val="24"/>
              </w:rPr>
              <w:t xml:space="preserve"> ОКВЭД - деятельность вспомогательная, связанная с автомобильным транспортом)</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Деятельность гостиниц и предприятий общественного питания</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Деятельность в области информации и связи (за исключением видов деятельности, соответствующих коду </w:t>
            </w:r>
            <w:hyperlink r:id="rId17">
              <w:r>
                <w:rPr>
                  <w:rFonts w:ascii="Times New Roman" w:hAnsi="Times New Roman"/>
                  <w:color w:val="0000FF"/>
                  <w:sz w:val="24"/>
                  <w:szCs w:val="24"/>
                </w:rPr>
                <w:t>60</w:t>
              </w:r>
            </w:hyperlink>
            <w:r>
              <w:rPr>
                <w:rFonts w:ascii="Times New Roman" w:hAnsi="Times New Roman"/>
                <w:sz w:val="24"/>
                <w:szCs w:val="24"/>
              </w:rPr>
              <w:t xml:space="preserve"> ОКВЭД - деятельность в области телевизионного и радиовещания)</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Деятельность в области архитектуры и инженерно-технического проектирования; технических испытаний, исследований и анализа</w:t>
            </w:r>
          </w:p>
        </w:tc>
      </w:tr>
      <w:tr>
        <w:trPr/>
        <w:tc>
          <w:tcPr>
            <w:tcW w:w="913"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suppressAutoHyphens w:val="false"/>
              <w:rPr>
                <w:sz w:val="24"/>
                <w:szCs w:val="24"/>
              </w:rPr>
            </w:pPr>
            <w:r>
              <w:rPr>
                <w:sz w:val="24"/>
                <w:szCs w:val="24"/>
              </w:rPr>
            </w:r>
          </w:p>
        </w:tc>
        <w:tc>
          <w:tcPr>
            <w:tcW w:w="88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Предоставление прочих видов услуг (за исключением видов деятельности, соответствующих коду </w:t>
            </w:r>
            <w:hyperlink r:id="rId18">
              <w:r>
                <w:rPr>
                  <w:rFonts w:ascii="Times New Roman" w:hAnsi="Times New Roman"/>
                  <w:color w:val="0000FF"/>
                  <w:sz w:val="24"/>
                  <w:szCs w:val="24"/>
                </w:rPr>
                <w:t>94</w:t>
              </w:r>
            </w:hyperlink>
            <w:r>
              <w:rPr>
                <w:rFonts w:ascii="Times New Roman" w:hAnsi="Times New Roman"/>
                <w:sz w:val="24"/>
                <w:szCs w:val="24"/>
              </w:rPr>
              <w:t xml:space="preserve"> ОКВЭД - деятельность общественных организаций)</w:t>
            </w:r>
          </w:p>
        </w:tc>
      </w:tr>
    </w:tbl>
    <w:p>
      <w:pPr>
        <w:sectPr>
          <w:headerReference w:type="default" r:id="rId19"/>
          <w:type w:val="nextPage"/>
          <w:pgSz w:w="11906" w:h="16838"/>
          <w:pgMar w:left="851" w:right="851" w:header="510" w:top="851" w:footer="0" w:bottom="567" w:gutter="0"/>
          <w:pgNumType w:fmt="decimal"/>
          <w:formProt w:val="false"/>
          <w:titlePg/>
          <w:textDirection w:val="lrTb"/>
          <w:docGrid w:type="default" w:linePitch="360" w:charSpace="4096"/>
        </w:sectPr>
        <w:pStyle w:val="Normal"/>
        <w:numPr>
          <w:ilvl w:val="0"/>
          <w:numId w:val="0"/>
        </w:numPr>
        <w:spacing w:lineRule="auto" w:line="240" w:before="0" w:after="0"/>
        <w:jc w:val="center"/>
        <w:outlineLvl w:val="0"/>
        <w:rPr>
          <w:rFonts w:ascii="Times New Roman" w:hAnsi="Times New Roman"/>
          <w:color w:val="000000"/>
          <w:sz w:val="28"/>
          <w:szCs w:val="28"/>
        </w:rPr>
      </w:pPr>
      <w:r>
        <w:rPr>
          <w:rFonts w:ascii="Times New Roman" w:hAnsi="Times New Roman"/>
          <w:color w:val="000000"/>
          <w:sz w:val="28"/>
          <w:szCs w:val="28"/>
        </w:rPr>
      </w:r>
    </w:p>
    <w:p>
      <w:pPr>
        <w:pStyle w:val="ConsPlusNormal1"/>
        <w:ind w:left="4535" w:firstLine="709"/>
        <w:jc w:val="both"/>
        <w:rPr>
          <w:rFonts w:ascii="Times New Roman" w:hAnsi="Times New Roman" w:cs="Times New Roman"/>
          <w:sz w:val="20"/>
        </w:rPr>
      </w:pPr>
      <w:r>
        <w:rPr>
          <w:rFonts w:cs="Times New Roman" w:ascii="Times New Roman" w:hAnsi="Times New Roman"/>
          <w:sz w:val="20"/>
        </w:rPr>
        <w:t>Приложение №2</w:t>
      </w:r>
    </w:p>
    <w:p>
      <w:pPr>
        <w:pStyle w:val="ConsPlusNormal1"/>
        <w:ind w:left="4535" w:hanging="0"/>
        <w:jc w:val="both"/>
        <w:rPr>
          <w:rFonts w:ascii="Times New Roman" w:hAnsi="Times New Roman"/>
          <w:sz w:val="20"/>
        </w:rPr>
      </w:pPr>
      <w:r>
        <w:rPr>
          <w:rFonts w:ascii="Times New Roman" w:hAnsi="Times New Roman"/>
          <w:sz w:val="20"/>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Normal"/>
        <w:spacing w:lineRule="auto" w:line="240" w:before="0" w:after="0"/>
        <w:ind w:left="709" w:hanging="0"/>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left="709" w:hanging="0"/>
        <w:jc w:val="center"/>
        <w:rPr>
          <w:rFonts w:ascii="Times New Roman" w:hAnsi="Times New Roman"/>
          <w:color w:val="000000" w:themeColor="text1"/>
          <w:sz w:val="28"/>
          <w:szCs w:val="28"/>
        </w:rPr>
      </w:pPr>
      <w:r>
        <w:rPr>
          <w:rFonts w:ascii="Times New Roman" w:hAnsi="Times New Roman"/>
          <w:color w:val="000000" w:themeColor="text1"/>
          <w:sz w:val="28"/>
          <w:szCs w:val="28"/>
        </w:rPr>
        <w:t>Заявление</w:t>
      </w:r>
    </w:p>
    <w:p>
      <w:pPr>
        <w:pStyle w:val="Normal"/>
        <w:spacing w:lineRule="auto" w:line="240" w:before="0" w:after="0"/>
        <w:ind w:left="709" w:hanging="0"/>
        <w:jc w:val="center"/>
        <w:rPr>
          <w:rFonts w:ascii="Times New Roman" w:hAnsi="Times New Roman"/>
          <w:color w:val="000000" w:themeColor="text1"/>
          <w:sz w:val="28"/>
          <w:szCs w:val="28"/>
        </w:rPr>
      </w:pPr>
      <w:r>
        <w:rPr>
          <w:rFonts w:ascii="Times New Roman" w:hAnsi="Times New Roman"/>
          <w:color w:val="000000" w:themeColor="text1"/>
          <w:sz w:val="28"/>
          <w:szCs w:val="28"/>
        </w:rPr>
        <w:t>о предоставлении субсидии на возмещение затрат при осуществлении предпринимательской деятельности</w:t>
      </w:r>
    </w:p>
    <w:p>
      <w:pPr>
        <w:pStyle w:val="ListParagraph"/>
        <w:ind w:left="1069" w:hanging="0"/>
        <w:jc w:val="both"/>
        <w:rPr>
          <w:color w:val="000000" w:themeColor="text1"/>
          <w:sz w:val="28"/>
          <w:szCs w:val="28"/>
        </w:rPr>
      </w:pPr>
      <w:r>
        <w:rPr>
          <w:color w:val="000000" w:themeColor="text1"/>
          <w:sz w:val="28"/>
          <w:szCs w:val="28"/>
        </w:rPr>
      </w:r>
    </w:p>
    <w:p>
      <w:pPr>
        <w:pStyle w:val="ListParagraph"/>
        <w:ind w:left="0" w:firstLine="709"/>
        <w:rPr>
          <w:color w:val="000000" w:themeColor="text1"/>
          <w:sz w:val="28"/>
          <w:szCs w:val="28"/>
        </w:rPr>
      </w:pPr>
      <w:r>
        <w:rPr>
          <w:color w:val="000000" w:themeColor="text1"/>
          <w:sz w:val="28"/>
          <w:szCs w:val="28"/>
        </w:rPr>
        <w:t>Прошу предоставить финансовую поддержку в форме субсидии на</w:t>
      </w:r>
    </w:p>
    <w:p>
      <w:pPr>
        <w:pStyle w:val="ListParagraph"/>
        <w:ind w:left="0" w:hanging="0"/>
        <w:jc w:val="both"/>
        <w:rPr>
          <w:color w:val="000000" w:themeColor="text1"/>
          <w:sz w:val="28"/>
          <w:szCs w:val="28"/>
        </w:rPr>
      </w:pPr>
      <w:r>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auto" w:line="240" w:before="0" w:after="0"/>
        <w:jc w:val="center"/>
        <w:rPr>
          <w:rFonts w:ascii="Times New Roman" w:hAnsi="Times New Roman"/>
        </w:rPr>
      </w:pPr>
      <w:r>
        <w:rPr>
          <w:rFonts w:ascii="Times New Roman" w:hAnsi="Times New Roman"/>
        </w:rPr>
        <w:t>(полное наименование субсидии)</w:t>
      </w:r>
    </w:p>
    <w:p>
      <w:pPr>
        <w:pStyle w:val="ConsPlusNormal1"/>
        <w:ind w:left="1069"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1069" w:hanging="0"/>
        <w:outlineLvl w:val="2"/>
        <w:rPr>
          <w:rFonts w:ascii="Times New Roman" w:hAnsi="Times New Roman" w:cs="Times New Roman"/>
          <w:sz w:val="28"/>
          <w:szCs w:val="28"/>
        </w:rPr>
      </w:pPr>
      <w:r>
        <w:rPr>
          <w:rFonts w:cs="Times New Roman" w:ascii="Times New Roman" w:hAnsi="Times New Roman"/>
          <w:sz w:val="28"/>
          <w:szCs w:val="28"/>
        </w:rPr>
        <w:t>Информация о заявителе:</w:t>
      </w:r>
    </w:p>
    <w:tbl>
      <w:tblPr>
        <w:tblW w:w="10201" w:type="dxa"/>
        <w:jc w:val="left"/>
        <w:tblInd w:w="0" w:type="dxa"/>
        <w:tblCellMar>
          <w:top w:w="102" w:type="dxa"/>
          <w:left w:w="62" w:type="dxa"/>
          <w:bottom w:w="102" w:type="dxa"/>
          <w:right w:w="62" w:type="dxa"/>
        </w:tblCellMar>
        <w:tblLook w:val="0000" w:noHBand="0" w:noVBand="0" w:firstColumn="0" w:lastRow="0" w:lastColumn="0" w:firstRow="0"/>
      </w:tblPr>
      <w:tblGrid>
        <w:gridCol w:w="4819"/>
        <w:gridCol w:w="5381"/>
      </w:tblGrid>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Полное наименование юридического лица, Ф.И.О. индивидуального предпринимателя/ самозанятого гражданина</w:t>
            </w:r>
          </w:p>
        </w:tc>
        <w:tc>
          <w:tcPr>
            <w:tcW w:w="538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Юридический адрес регистрации</w:t>
            </w:r>
          </w:p>
        </w:tc>
        <w:tc>
          <w:tcPr>
            <w:tcW w:w="538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Фактический адрес нахождения</w:t>
            </w:r>
          </w:p>
        </w:tc>
        <w:tc>
          <w:tcPr>
            <w:tcW w:w="538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 xml:space="preserve">Контактные данные (телефон/факс, </w:t>
            </w:r>
          </w:p>
          <w:p>
            <w:pPr>
              <w:pStyle w:val="ConsPlusNormal1"/>
              <w:rPr>
                <w:rFonts w:ascii="Times New Roman" w:hAnsi="Times New Roman" w:cs="Times New Roman"/>
                <w:sz w:val="24"/>
                <w:szCs w:val="24"/>
              </w:rPr>
            </w:pPr>
            <w:r>
              <w:rPr>
                <w:rFonts w:cs="Times New Roman" w:ascii="Times New Roman" w:hAnsi="Times New Roman"/>
                <w:sz w:val="24"/>
                <w:szCs w:val="24"/>
              </w:rPr>
              <w:t>e-mail)</w:t>
            </w:r>
          </w:p>
        </w:tc>
        <w:tc>
          <w:tcPr>
            <w:tcW w:w="538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ИНН/КПП</w:t>
            </w:r>
          </w:p>
        </w:tc>
        <w:tc>
          <w:tcPr>
            <w:tcW w:w="538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Банковские реквизиты</w:t>
            </w:r>
          </w:p>
        </w:tc>
        <w:tc>
          <w:tcPr>
            <w:tcW w:w="538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Основной вид экономической деятельности заявителя в соответствии с выпиской из ЕГРЮЛ/ЕГРИП</w:t>
            </w:r>
          </w:p>
        </w:tc>
        <w:tc>
          <w:tcPr>
            <w:tcW w:w="538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Фактически осуществляемые виды экономической деятельности в соответствии с выпиской из ЕГРЮЛ/ЕГРИП</w:t>
            </w:r>
          </w:p>
        </w:tc>
        <w:tc>
          <w:tcPr>
            <w:tcW w:w="538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Сведения о лице, имеющем право без доверенности действовать от имени юридического лица:</w:t>
            </w:r>
          </w:p>
          <w:p>
            <w:pPr>
              <w:pStyle w:val="ConsPlusNormal1"/>
              <w:rPr>
                <w:rFonts w:ascii="Times New Roman" w:hAnsi="Times New Roman" w:cs="Times New Roman"/>
                <w:sz w:val="24"/>
                <w:szCs w:val="24"/>
              </w:rPr>
            </w:pPr>
            <w:r>
              <w:rPr>
                <w:rFonts w:cs="Times New Roman" w:ascii="Times New Roman" w:hAnsi="Times New Roman"/>
                <w:sz w:val="24"/>
                <w:szCs w:val="24"/>
              </w:rPr>
              <w:t>Полное наименование Ф.И.О., дата рождения (число.месяц.год), место рождения, документ, удостоверяющий личность (серия, номер, когда и кем выдан документ)</w:t>
            </w:r>
          </w:p>
        </w:tc>
        <w:tc>
          <w:tcPr>
            <w:tcW w:w="538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Сведения об участниках (учредителях) юридического лица:</w:t>
            </w:r>
          </w:p>
          <w:p>
            <w:pPr>
              <w:pStyle w:val="ConsPlusNormal1"/>
              <w:rPr>
                <w:rFonts w:ascii="Times New Roman" w:hAnsi="Times New Roman" w:cs="Times New Roman"/>
                <w:sz w:val="24"/>
                <w:szCs w:val="24"/>
              </w:rPr>
            </w:pPr>
            <w:r>
              <w:rPr>
                <w:rFonts w:cs="Times New Roman" w:ascii="Times New Roman" w:hAnsi="Times New Roman"/>
                <w:sz w:val="24"/>
                <w:szCs w:val="24"/>
              </w:rPr>
              <w:t>Полное наименование Ф.И.О., дата рождения (число.месяц.год), место рождения, документ, удостоверяющий личность (серия, номер, когда и кем выдан документ)</w:t>
            </w:r>
          </w:p>
        </w:tc>
        <w:tc>
          <w:tcPr>
            <w:tcW w:w="538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bl>
    <w:p>
      <w:pPr>
        <w:pStyle w:val="ConsPlusNormal1"/>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firstLine="851"/>
        <w:jc w:val="center"/>
        <w:outlineLvl w:val="2"/>
        <w:rPr>
          <w:rFonts w:ascii="Times New Roman" w:hAnsi="Times New Roman" w:cs="Times New Roman"/>
          <w:sz w:val="24"/>
          <w:szCs w:val="24"/>
        </w:rPr>
      </w:pPr>
      <w:r>
        <w:rPr>
          <w:rFonts w:cs="Times New Roman" w:ascii="Times New Roman" w:hAnsi="Times New Roman"/>
          <w:sz w:val="24"/>
          <w:szCs w:val="24"/>
        </w:rPr>
        <w:t>Показатели, необходимые для достижениярезультата предоставления субсидии для субъектов малого и среднего предпринимательства</w:t>
      </w:r>
    </w:p>
    <w:p>
      <w:pPr>
        <w:pStyle w:val="ConsPlusNormal1"/>
        <w:ind w:left="1069" w:hanging="0"/>
        <w:jc w:val="both"/>
        <w:rPr>
          <w:rFonts w:ascii="Times New Roman" w:hAnsi="Times New Roman" w:cs="Times New Roman"/>
          <w:sz w:val="24"/>
          <w:szCs w:val="24"/>
        </w:rPr>
      </w:pPr>
      <w:r>
        <w:rPr>
          <w:rFonts w:cs="Times New Roman" w:ascii="Times New Roman" w:hAnsi="Times New Roman"/>
          <w:sz w:val="24"/>
          <w:szCs w:val="24"/>
        </w:rPr>
      </w:r>
    </w:p>
    <w:tbl>
      <w:tblPr>
        <w:tblW w:w="10694" w:type="dxa"/>
        <w:jc w:val="left"/>
        <w:tblInd w:w="0" w:type="dxa"/>
        <w:tblCellMar>
          <w:top w:w="102" w:type="dxa"/>
          <w:left w:w="62" w:type="dxa"/>
          <w:bottom w:w="102" w:type="dxa"/>
          <w:right w:w="62" w:type="dxa"/>
        </w:tblCellMar>
        <w:tblLook w:val="0000" w:noHBand="0" w:noVBand="0" w:firstColumn="0" w:lastRow="0" w:lastColumn="0" w:firstRow="0"/>
      </w:tblPr>
      <w:tblGrid>
        <w:gridCol w:w="454"/>
        <w:gridCol w:w="2301"/>
        <w:gridCol w:w="708"/>
        <w:gridCol w:w="1561"/>
        <w:gridCol w:w="1984"/>
        <w:gridCol w:w="1985"/>
        <w:gridCol w:w="1700"/>
      </w:tblGrid>
      <w:tr>
        <w:trPr/>
        <w:tc>
          <w:tcPr>
            <w:tcW w:w="454"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N п/п</w:t>
            </w:r>
          </w:p>
        </w:tc>
        <w:tc>
          <w:tcPr>
            <w:tcW w:w="2301"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Наименование показателя</w:t>
            </w:r>
          </w:p>
        </w:tc>
        <w:tc>
          <w:tcPr>
            <w:tcW w:w="708" w:type="dxa"/>
            <w:vMerge w:val="restart"/>
            <w:tcBorders>
              <w:top w:val="single" w:sz="4" w:space="0" w:color="000000"/>
              <w:left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Ед.</w:t>
            </w:r>
          </w:p>
          <w:p>
            <w:pPr>
              <w:pStyle w:val="ConsPlusNormal1"/>
              <w:jc w:val="center"/>
              <w:rPr>
                <w:rFonts w:ascii="Times New Roman" w:hAnsi="Times New Roman" w:cs="Times New Roman"/>
                <w:sz w:val="20"/>
              </w:rPr>
            </w:pPr>
            <w:r>
              <w:rPr>
                <w:rFonts w:cs="Times New Roman" w:ascii="Times New Roman" w:hAnsi="Times New Roman"/>
                <w:sz w:val="20"/>
              </w:rPr>
              <w:t>изм.</w:t>
            </w:r>
          </w:p>
        </w:tc>
        <w:tc>
          <w:tcPr>
            <w:tcW w:w="7230"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Значение показателя по состоянию:</w:t>
            </w:r>
          </w:p>
        </w:tc>
      </w:tr>
      <w:tr>
        <w:trPr/>
        <w:tc>
          <w:tcPr>
            <w:tcW w:w="454" w:type="dxa"/>
            <w:vMerge w:val="continue"/>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r>
          </w:p>
        </w:tc>
        <w:tc>
          <w:tcPr>
            <w:tcW w:w="2301" w:type="dxa"/>
            <w:vMerge w:val="continue"/>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r>
          </w:p>
        </w:tc>
        <w:tc>
          <w:tcPr>
            <w:tcW w:w="708" w:type="dxa"/>
            <w:vMerge w:val="continue"/>
            <w:tcBorders>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на 1 января года получения субсидии (факт)</w:t>
            </w:r>
          </w:p>
          <w:p>
            <w:pPr>
              <w:pStyle w:val="ConsPlusNormal1"/>
              <w:jc w:val="center"/>
              <w:rPr>
                <w:rFonts w:ascii="Times New Roman" w:hAnsi="Times New Roman" w:cs="Times New Roman"/>
                <w:sz w:val="20"/>
              </w:rPr>
            </w:pPr>
            <w:r>
              <w:rPr>
                <w:rFonts w:cs="Times New Roman" w:ascii="Times New Roman" w:hAnsi="Times New Roman"/>
                <w:sz w:val="20"/>
              </w:rPr>
              <w:t>__.__.__</w:t>
            </w:r>
          </w:p>
          <w:p>
            <w:pPr>
              <w:pStyle w:val="ConsPlusNormal1"/>
              <w:jc w:val="center"/>
              <w:rPr>
                <w:rFonts w:ascii="Times New Roman" w:hAnsi="Times New Roman" w:cs="Times New Roman"/>
                <w:sz w:val="20"/>
              </w:rPr>
            </w:pPr>
            <w:r>
              <w:rPr>
                <w:rFonts w:cs="Times New Roman" w:ascii="Times New Roman" w:hAnsi="Times New Roman"/>
                <w:sz w:val="20"/>
              </w:rPr>
              <w:t>дата</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на момент подачи пакета документов (факт)</w:t>
            </w:r>
          </w:p>
          <w:p>
            <w:pPr>
              <w:pStyle w:val="ConsPlusNormal1"/>
              <w:jc w:val="center"/>
              <w:rPr>
                <w:rFonts w:ascii="Times New Roman" w:hAnsi="Times New Roman" w:cs="Times New Roman"/>
                <w:sz w:val="20"/>
              </w:rPr>
            </w:pPr>
            <w:r>
              <w:rPr>
                <w:rFonts w:cs="Times New Roman" w:ascii="Times New Roman" w:hAnsi="Times New Roman"/>
                <w:sz w:val="20"/>
              </w:rPr>
              <w:t>__.__.__</w:t>
            </w:r>
          </w:p>
          <w:p>
            <w:pPr>
              <w:pStyle w:val="ConsPlusNormal1"/>
              <w:jc w:val="center"/>
              <w:rPr>
                <w:rFonts w:ascii="Times New Roman" w:hAnsi="Times New Roman" w:cs="Times New Roman"/>
                <w:sz w:val="20"/>
              </w:rPr>
            </w:pPr>
            <w:r>
              <w:rPr>
                <w:rFonts w:cs="Times New Roman" w:ascii="Times New Roman" w:hAnsi="Times New Roman"/>
                <w:sz w:val="20"/>
              </w:rPr>
              <w:t>дата</w:t>
            </w:r>
          </w:p>
        </w:tc>
        <w:tc>
          <w:tcPr>
            <w:tcW w:w="198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через 12 месяцев после получения субсидии</w:t>
            </w:r>
          </w:p>
          <w:p>
            <w:pPr>
              <w:pStyle w:val="ConsPlusNormal1"/>
              <w:jc w:val="center"/>
              <w:rPr>
                <w:rFonts w:ascii="Times New Roman" w:hAnsi="Times New Roman" w:cs="Times New Roman"/>
                <w:sz w:val="20"/>
              </w:rPr>
            </w:pPr>
            <w:r>
              <w:rPr>
                <w:rFonts w:cs="Times New Roman" w:ascii="Times New Roman" w:hAnsi="Times New Roman"/>
                <w:sz w:val="20"/>
              </w:rPr>
              <w:t>(план)</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через 24 месяца после получения субсидии</w:t>
            </w:r>
          </w:p>
          <w:p>
            <w:pPr>
              <w:pStyle w:val="ConsPlusNormal1"/>
              <w:jc w:val="center"/>
              <w:rPr>
                <w:rFonts w:ascii="Times New Roman" w:hAnsi="Times New Roman" w:cs="Times New Roman"/>
                <w:sz w:val="20"/>
              </w:rPr>
            </w:pPr>
            <w:r>
              <w:rPr>
                <w:rFonts w:cs="Times New Roman" w:ascii="Times New Roman" w:hAnsi="Times New Roman"/>
                <w:sz w:val="20"/>
              </w:rPr>
              <w:t>(план)</w:t>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1</w:t>
            </w:r>
          </w:p>
        </w:tc>
        <w:tc>
          <w:tcPr>
            <w:tcW w:w="2301"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3</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6</w:t>
            </w:r>
          </w:p>
        </w:tc>
        <w:tc>
          <w:tcPr>
            <w:tcW w:w="1700"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7</w:t>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1</w:t>
            </w:r>
          </w:p>
        </w:tc>
        <w:tc>
          <w:tcPr>
            <w:tcW w:w="230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Среднесписочная численность</w:t>
            </w:r>
          </w:p>
        </w:tc>
        <w:tc>
          <w:tcPr>
            <w:tcW w:w="708"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чел.</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2</w:t>
            </w:r>
          </w:p>
        </w:tc>
        <w:tc>
          <w:tcPr>
            <w:tcW w:w="230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color w:val="000000"/>
                <w:sz w:val="24"/>
                <w:szCs w:val="24"/>
              </w:rPr>
              <w:t>Среднемесячная заработная плата</w:t>
            </w:r>
          </w:p>
        </w:tc>
        <w:tc>
          <w:tcPr>
            <w:tcW w:w="708"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руб.</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98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700"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r>
    </w:tbl>
    <w:p>
      <w:pPr>
        <w:pStyle w:val="ConsPlusNormal1"/>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1069" w:hanging="0"/>
        <w:jc w:val="center"/>
        <w:outlineLvl w:val="2"/>
        <w:rPr>
          <w:rFonts w:ascii="Times New Roman" w:hAnsi="Times New Roman" w:cs="Times New Roman"/>
          <w:sz w:val="24"/>
          <w:szCs w:val="24"/>
        </w:rPr>
      </w:pPr>
      <w:r>
        <w:rPr>
          <w:rFonts w:cs="Times New Roman" w:ascii="Times New Roman" w:hAnsi="Times New Roman"/>
          <w:sz w:val="24"/>
          <w:szCs w:val="24"/>
        </w:rPr>
        <w:t>Показатели, необходимые для достижения результата предоставления субсидии для самозанятых граждан</w:t>
      </w:r>
    </w:p>
    <w:p>
      <w:pPr>
        <w:pStyle w:val="ConsPlusNormal1"/>
        <w:ind w:left="1069" w:hanging="0"/>
        <w:jc w:val="both"/>
        <w:rPr>
          <w:rFonts w:ascii="Times New Roman" w:hAnsi="Times New Roman" w:cs="Times New Roman"/>
          <w:sz w:val="24"/>
          <w:szCs w:val="24"/>
        </w:rPr>
      </w:pPr>
      <w:r>
        <w:rPr>
          <w:rFonts w:cs="Times New Roman" w:ascii="Times New Roman" w:hAnsi="Times New Roman"/>
          <w:sz w:val="24"/>
          <w:szCs w:val="24"/>
        </w:rPr>
      </w:r>
    </w:p>
    <w:tbl>
      <w:tblPr>
        <w:tblW w:w="10694" w:type="dxa"/>
        <w:jc w:val="left"/>
        <w:tblInd w:w="0" w:type="dxa"/>
        <w:tblCellMar>
          <w:top w:w="102" w:type="dxa"/>
          <w:left w:w="62" w:type="dxa"/>
          <w:bottom w:w="102" w:type="dxa"/>
          <w:right w:w="62" w:type="dxa"/>
        </w:tblCellMar>
        <w:tblLook w:val="0000" w:noHBand="0" w:noVBand="0" w:firstColumn="0" w:lastRow="0" w:lastColumn="0" w:firstRow="0"/>
      </w:tblPr>
      <w:tblGrid>
        <w:gridCol w:w="628"/>
        <w:gridCol w:w="2269"/>
        <w:gridCol w:w="709"/>
        <w:gridCol w:w="1984"/>
        <w:gridCol w:w="2269"/>
        <w:gridCol w:w="2834"/>
      </w:tblGrid>
      <w:tr>
        <w:trPr/>
        <w:tc>
          <w:tcPr>
            <w:tcW w:w="628"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N п/п</w:t>
            </w:r>
          </w:p>
        </w:tc>
        <w:tc>
          <w:tcPr>
            <w:tcW w:w="2269"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Наименование показателя</w:t>
            </w:r>
          </w:p>
        </w:tc>
        <w:tc>
          <w:tcPr>
            <w:tcW w:w="709" w:type="dxa"/>
            <w:vMerge w:val="restart"/>
            <w:tcBorders>
              <w:top w:val="single" w:sz="4" w:space="0" w:color="000000"/>
              <w:left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Ед.</w:t>
            </w:r>
          </w:p>
          <w:p>
            <w:pPr>
              <w:pStyle w:val="ConsPlusNormal1"/>
              <w:jc w:val="center"/>
              <w:rPr>
                <w:rFonts w:ascii="Times New Roman" w:hAnsi="Times New Roman" w:cs="Times New Roman"/>
                <w:sz w:val="20"/>
              </w:rPr>
            </w:pPr>
            <w:r>
              <w:rPr>
                <w:rFonts w:cs="Times New Roman" w:ascii="Times New Roman" w:hAnsi="Times New Roman"/>
                <w:sz w:val="20"/>
              </w:rPr>
              <w:t>изм.</w:t>
            </w:r>
          </w:p>
        </w:tc>
        <w:tc>
          <w:tcPr>
            <w:tcW w:w="7087"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Значение показателя по состоянию:</w:t>
            </w:r>
          </w:p>
        </w:tc>
      </w:tr>
      <w:tr>
        <w:trPr/>
        <w:tc>
          <w:tcPr>
            <w:tcW w:w="628" w:type="dxa"/>
            <w:vMerge w:val="continue"/>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r>
          </w:p>
        </w:tc>
        <w:tc>
          <w:tcPr>
            <w:tcW w:w="2269" w:type="dxa"/>
            <w:vMerge w:val="continue"/>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r>
          </w:p>
        </w:tc>
        <w:tc>
          <w:tcPr>
            <w:tcW w:w="709" w:type="dxa"/>
            <w:vMerge w:val="continue"/>
            <w:tcBorders>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 xml:space="preserve">на 1 января года получения субсидии </w:t>
            </w:r>
          </w:p>
          <w:p>
            <w:pPr>
              <w:pStyle w:val="ConsPlusNormal1"/>
              <w:jc w:val="center"/>
              <w:rPr>
                <w:rFonts w:ascii="Times New Roman" w:hAnsi="Times New Roman" w:cs="Times New Roman"/>
                <w:sz w:val="20"/>
              </w:rPr>
            </w:pPr>
            <w:r>
              <w:rPr>
                <w:rFonts w:cs="Times New Roman" w:ascii="Times New Roman" w:hAnsi="Times New Roman"/>
                <w:sz w:val="20"/>
              </w:rPr>
              <w:t>(факт)</w:t>
            </w:r>
          </w:p>
          <w:p>
            <w:pPr>
              <w:pStyle w:val="ConsPlusNormal1"/>
              <w:jc w:val="center"/>
              <w:rPr>
                <w:rFonts w:ascii="Times New Roman" w:hAnsi="Times New Roman" w:cs="Times New Roman"/>
                <w:sz w:val="20"/>
              </w:rPr>
            </w:pPr>
            <w:r>
              <w:rPr>
                <w:rFonts w:cs="Times New Roman" w:ascii="Times New Roman" w:hAnsi="Times New Roman"/>
                <w:sz w:val="20"/>
              </w:rPr>
              <w:t>__.__.__</w:t>
            </w:r>
          </w:p>
          <w:p>
            <w:pPr>
              <w:pStyle w:val="ConsPlusNormal1"/>
              <w:jc w:val="center"/>
              <w:rPr>
                <w:rFonts w:ascii="Times New Roman" w:hAnsi="Times New Roman" w:cs="Times New Roman"/>
                <w:sz w:val="20"/>
              </w:rPr>
            </w:pPr>
            <w:r>
              <w:rPr>
                <w:rFonts w:cs="Times New Roman" w:ascii="Times New Roman" w:hAnsi="Times New Roman"/>
                <w:sz w:val="20"/>
              </w:rPr>
              <w:t>дата</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на момент подачи пакета документов (факт)</w:t>
            </w:r>
          </w:p>
          <w:p>
            <w:pPr>
              <w:pStyle w:val="ConsPlusNormal1"/>
              <w:jc w:val="center"/>
              <w:rPr>
                <w:rFonts w:ascii="Times New Roman" w:hAnsi="Times New Roman" w:cs="Times New Roman"/>
                <w:sz w:val="20"/>
              </w:rPr>
            </w:pPr>
            <w:r>
              <w:rPr>
                <w:rFonts w:cs="Times New Roman" w:ascii="Times New Roman" w:hAnsi="Times New Roman"/>
                <w:sz w:val="20"/>
              </w:rPr>
              <w:t>__.__.__</w:t>
            </w:r>
          </w:p>
          <w:p>
            <w:pPr>
              <w:pStyle w:val="ConsPlusNormal1"/>
              <w:jc w:val="center"/>
              <w:rPr>
                <w:rFonts w:ascii="Times New Roman" w:hAnsi="Times New Roman" w:cs="Times New Roman"/>
                <w:sz w:val="20"/>
              </w:rPr>
            </w:pPr>
            <w:r>
              <w:rPr>
                <w:rFonts w:cs="Times New Roman" w:ascii="Times New Roman" w:hAnsi="Times New Roman"/>
                <w:sz w:val="20"/>
              </w:rPr>
              <w:t>дата</w:t>
            </w:r>
          </w:p>
        </w:tc>
        <w:tc>
          <w:tcPr>
            <w:tcW w:w="283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через 12 месяцев после получения субсидии</w:t>
            </w:r>
          </w:p>
          <w:p>
            <w:pPr>
              <w:pStyle w:val="ConsPlusNormal1"/>
              <w:jc w:val="center"/>
              <w:rPr>
                <w:rFonts w:ascii="Times New Roman" w:hAnsi="Times New Roman" w:cs="Times New Roman"/>
                <w:sz w:val="20"/>
              </w:rPr>
            </w:pPr>
            <w:r>
              <w:rPr>
                <w:rFonts w:cs="Times New Roman" w:ascii="Times New Roman" w:hAnsi="Times New Roman"/>
                <w:sz w:val="20"/>
              </w:rPr>
              <w:t>(план)</w:t>
            </w:r>
          </w:p>
          <w:p>
            <w:pPr>
              <w:pStyle w:val="ConsPlusNormal1"/>
              <w:jc w:val="center"/>
              <w:rPr>
                <w:rFonts w:ascii="Times New Roman" w:hAnsi="Times New Roman" w:cs="Times New Roman"/>
                <w:sz w:val="20"/>
              </w:rPr>
            </w:pPr>
            <w:r>
              <w:rPr>
                <w:rFonts w:cs="Times New Roman" w:ascii="Times New Roman" w:hAnsi="Times New Roman"/>
                <w:sz w:val="20"/>
              </w:rPr>
              <w:t>__.__.__</w:t>
            </w:r>
          </w:p>
          <w:p>
            <w:pPr>
              <w:pStyle w:val="ConsPlusNormal1"/>
              <w:jc w:val="center"/>
              <w:rPr>
                <w:rFonts w:ascii="Times New Roman" w:hAnsi="Times New Roman" w:cs="Times New Roman"/>
                <w:sz w:val="20"/>
              </w:rPr>
            </w:pPr>
            <w:r>
              <w:rPr>
                <w:rFonts w:cs="Times New Roman" w:ascii="Times New Roman" w:hAnsi="Times New Roman"/>
                <w:sz w:val="20"/>
              </w:rPr>
              <w:t>дата</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1</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4</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1</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color w:val="000000"/>
                <w:sz w:val="24"/>
                <w:szCs w:val="24"/>
              </w:rPr>
              <w:t>Среднемесячный доход (не ниже уровня минимального размера оплаты труда)</w:t>
            </w:r>
          </w:p>
        </w:tc>
        <w:tc>
          <w:tcPr>
            <w:tcW w:w="709"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мес.</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r>
    </w:tbl>
    <w:p>
      <w:pPr>
        <w:pStyle w:val="ConsPlusNormal1"/>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left="1069" w:hanging="0"/>
        <w:jc w:val="center"/>
        <w:outlineLvl w:val="2"/>
        <w:rPr>
          <w:rFonts w:ascii="Times New Roman" w:hAnsi="Times New Roman" w:cs="Times New Roman"/>
          <w:sz w:val="24"/>
          <w:szCs w:val="24"/>
        </w:rPr>
      </w:pPr>
      <w:bookmarkStart w:id="3" w:name="Par414"/>
      <w:bookmarkEnd w:id="3"/>
      <w:r>
        <w:rPr>
          <w:rFonts w:cs="Times New Roman" w:ascii="Times New Roman" w:hAnsi="Times New Roman"/>
          <w:sz w:val="24"/>
          <w:szCs w:val="24"/>
        </w:rPr>
        <w:t>Финансово-экономические показатели деятельности заявителя</w:t>
      </w:r>
    </w:p>
    <w:p>
      <w:pPr>
        <w:pStyle w:val="ConsPlusNormal1"/>
        <w:ind w:left="1069" w:hanging="0"/>
        <w:jc w:val="both"/>
        <w:rPr>
          <w:rFonts w:ascii="Times New Roman" w:hAnsi="Times New Roman" w:cs="Times New Roman"/>
          <w:sz w:val="24"/>
          <w:szCs w:val="24"/>
        </w:rPr>
      </w:pPr>
      <w:r>
        <w:rPr>
          <w:rFonts w:cs="Times New Roman" w:ascii="Times New Roman" w:hAnsi="Times New Roman"/>
          <w:sz w:val="24"/>
          <w:szCs w:val="24"/>
        </w:rPr>
      </w:r>
    </w:p>
    <w:tbl>
      <w:tblPr>
        <w:tblW w:w="10694" w:type="dxa"/>
        <w:jc w:val="left"/>
        <w:tblInd w:w="0" w:type="dxa"/>
        <w:tblCellMar>
          <w:top w:w="102" w:type="dxa"/>
          <w:left w:w="62" w:type="dxa"/>
          <w:bottom w:w="102" w:type="dxa"/>
          <w:right w:w="62" w:type="dxa"/>
        </w:tblCellMar>
        <w:tblLook w:val="0000" w:noHBand="0" w:noVBand="0" w:firstColumn="0" w:lastRow="0" w:lastColumn="0" w:firstRow="0"/>
      </w:tblPr>
      <w:tblGrid>
        <w:gridCol w:w="454"/>
        <w:gridCol w:w="2721"/>
        <w:gridCol w:w="2415"/>
        <w:gridCol w:w="2835"/>
        <w:gridCol w:w="2269"/>
      </w:tblGrid>
      <w:tr>
        <w:trPr/>
        <w:tc>
          <w:tcPr>
            <w:tcW w:w="454"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N п/п</w:t>
            </w:r>
          </w:p>
        </w:tc>
        <w:tc>
          <w:tcPr>
            <w:tcW w:w="2721"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Наименование показателя</w:t>
            </w:r>
          </w:p>
        </w:tc>
        <w:tc>
          <w:tcPr>
            <w:tcW w:w="7519"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Значение показателя по состоянию:</w:t>
            </w:r>
          </w:p>
        </w:tc>
      </w:tr>
      <w:tr>
        <w:trPr/>
        <w:tc>
          <w:tcPr>
            <w:tcW w:w="454" w:type="dxa"/>
            <w:vMerge w:val="continue"/>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r>
          </w:p>
        </w:tc>
        <w:tc>
          <w:tcPr>
            <w:tcW w:w="2721" w:type="dxa"/>
            <w:vMerge w:val="continue"/>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на конец года, предшествующего году подачи пакета документов (факт)</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 xml:space="preserve">на 1-ое число месяца подачи пакета документов </w:t>
            </w:r>
          </w:p>
          <w:p>
            <w:pPr>
              <w:pStyle w:val="ConsPlusNormal1"/>
              <w:jc w:val="center"/>
              <w:rPr>
                <w:rFonts w:ascii="Times New Roman" w:hAnsi="Times New Roman" w:cs="Times New Roman"/>
                <w:sz w:val="20"/>
              </w:rPr>
            </w:pPr>
            <w:r>
              <w:rPr>
                <w:rFonts w:cs="Times New Roman" w:ascii="Times New Roman" w:hAnsi="Times New Roman"/>
                <w:sz w:val="20"/>
              </w:rPr>
              <w:t>(факт)</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0"/>
              </w:rPr>
            </w:pPr>
            <w:r>
              <w:rPr>
                <w:rFonts w:cs="Times New Roman" w:ascii="Times New Roman" w:hAnsi="Times New Roman"/>
                <w:sz w:val="20"/>
              </w:rPr>
              <w:t xml:space="preserve">на конец года в случае получения субсидии </w:t>
            </w:r>
          </w:p>
          <w:p>
            <w:pPr>
              <w:pStyle w:val="ConsPlusNormal1"/>
              <w:jc w:val="center"/>
              <w:rPr>
                <w:rFonts w:ascii="Times New Roman" w:hAnsi="Times New Roman" w:cs="Times New Roman"/>
                <w:sz w:val="20"/>
              </w:rPr>
            </w:pPr>
            <w:r>
              <w:rPr>
                <w:rFonts w:cs="Times New Roman" w:ascii="Times New Roman" w:hAnsi="Times New Roman"/>
                <w:sz w:val="20"/>
              </w:rPr>
              <w:t>(план)</w:t>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1</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2</w:t>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4</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1</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Выручка от продажи товаров (работ, услуг), тыс. рублей</w:t>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2</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Затраты на производство и сбыт товаров (работ и услуг), тыс. рублей</w:t>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3</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Прибыль (убыток) от продаж товаров (работ, услуг), тыс. рублей</w:t>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4</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Уплаченные налоговые и неналоговые платежи в бюджеты всех уровней и внебюджетные фонды, всего, тыс. рублей, тыс. рублей</w:t>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5</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Чистая прибыль (убыток), тыс. рублей</w:t>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6</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Фонд начисленной заработной платы работников, тыс. рублей</w:t>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7</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Среднесписочная численность работников, чел.</w:t>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8</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Среднемесячная заработная плата работников, рублей</w:t>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9</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t>Объем инвестиций в основной капитал, тыс. рублей</w:t>
            </w:r>
          </w:p>
        </w:tc>
        <w:tc>
          <w:tcPr>
            <w:tcW w:w="241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sz w:val="24"/>
                <w:szCs w:val="24"/>
              </w:rPr>
            </w:pPr>
            <w:r>
              <w:rPr>
                <w:rFonts w:cs="Times New Roman" w:ascii="Times New Roman" w:hAnsi="Times New Roman"/>
                <w:sz w:val="24"/>
                <w:szCs w:val="24"/>
              </w:rPr>
            </w:r>
          </w:p>
        </w:tc>
      </w:tr>
    </w:tbl>
    <w:p>
      <w:pPr>
        <w:pStyle w:val="ConsPlusNormal1"/>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Заявитель настоящим подтверждает, что:</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не имеет предписаний контрольных надзорных органов за период с начала текущего финансового года до даты подачи пакета документов;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применяет систему налогообложения (нужное подчеркнуть): общеустановленная (ОСНО); упрощенная (УСН); патентная (ПСН); единый сельскохозяйственный налог (ЕСХН); налог на профессиональный доход;</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 соответствует требованиям, установленным </w:t>
      </w:r>
      <w:hyperlink r:id="rId20" w:tgtFrame="Федеральный закон от 24.07.2007 N 209-ФЗ (ред. от 02.07.2021) О развитии малого и среднего предпринимательства в Российской Федерации">
        <w:r>
          <w:rPr>
            <w:rFonts w:cs="Times New Roman" w:ascii="Times New Roman" w:hAnsi="Times New Roman"/>
            <w:color w:val="0000FF"/>
            <w:sz w:val="24"/>
            <w:szCs w:val="24"/>
          </w:rPr>
          <w:t>статьей 4</w:t>
        </w:r>
      </w:hyperlink>
      <w:r>
        <w:rPr>
          <w:rFonts w:cs="Times New Roman" w:ascii="Times New Roman" w:hAnsi="Times New Roman"/>
          <w:sz w:val="24"/>
          <w:szCs w:val="24"/>
        </w:rPr>
        <w:t xml:space="preserve"> Федерального закона от 24.07.2007 N 209-ФЗ "О развитии малого и среднего предпринимательства в Российской Федерации" и является (нужное подчеркнуть): микропредприятием, малым предприятием, средним предприятием, индивидуальным предпринимателем, самозанятым гражданином;</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 не является субъектом малого и среднего предпринимательства, указанным в </w:t>
      </w:r>
      <w:hyperlink r:id="rId21" w:tgtFrame="Федеральный закон от 24.07.2007 N 209-ФЗ (ред. от 02.07.2021) О развитии малого и среднего предпринимательства в Российской Федерации">
        <w:r>
          <w:rPr>
            <w:rFonts w:cs="Times New Roman" w:ascii="Times New Roman" w:hAnsi="Times New Roman"/>
            <w:color w:val="0000FF"/>
            <w:sz w:val="24"/>
            <w:szCs w:val="24"/>
          </w:rPr>
          <w:t>частях 3</w:t>
        </w:r>
      </w:hyperlink>
      <w:r>
        <w:rPr>
          <w:rFonts w:cs="Times New Roman" w:ascii="Times New Roman" w:hAnsi="Times New Roman"/>
          <w:sz w:val="24"/>
          <w:szCs w:val="24"/>
        </w:rPr>
        <w:t xml:space="preserve">, </w:t>
      </w:r>
      <w:hyperlink r:id="rId22" w:tgtFrame="Федеральный закон от 24.07.2007 N 209-ФЗ (ред. от 02.07.2021) О развитии малого и среднего предпринимательства в Российской Федерации">
        <w:r>
          <w:rPr>
            <w:rFonts w:cs="Times New Roman" w:ascii="Times New Roman" w:hAnsi="Times New Roman"/>
            <w:color w:val="0000FF"/>
            <w:sz w:val="24"/>
            <w:szCs w:val="24"/>
          </w:rPr>
          <w:t>4 статьи 14</w:t>
        </w:r>
      </w:hyperlink>
      <w:r>
        <w:rPr>
          <w:rFonts w:cs="Times New Roman" w:ascii="Times New Roman" w:hAnsi="Times New Roman"/>
          <w:sz w:val="24"/>
          <w:szCs w:val="24"/>
        </w:rPr>
        <w:t xml:space="preserve"> Федерального закона от 24.07.2007 N 209-ФЗ "О развитии малого и среднего предпринимательства в Российской Федерации";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состоит на учете в налоговых органах, зарегистрирован в качестве страхователя в территориальном органе Пенсионного фонда Российской Федерации, в исполнительном органе Фонда социального страхования Российской Федерации на территории Красноярского края, состоит в Едином реестре субъектов малого и среднего предпринимательства либо имеет статус налогоплательщика налога на профессиональный доход (самозанятого);</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осуществляет финансово-хозяйственную деятельность на территории города Шарыпово;</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основной или дополнительный вид деятельности, соответствующий реализуемому проекту;</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заключены договоры, подтверждающие произведенные затраты, не с физическими лицами, не зарегистрированными в качестве индивидуальных предпринимателей;</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в текущем финансовом году аналогичная поддержка (нужное подчеркнуть): не оказывалась, сроки ее оказания истекли;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отсутствует просроченная задолженность по возврату в бюджет города Шарыпово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Шарыпово;</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предпринимателя/самозанятого гражданина;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 заявителя, являющегося юридическим лицом, об индивидуальном предпринимателе - производителе товаров, работ, услуг, являющемся заявителем;</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не получает в текущем году средства из бюджета города Шарыпово на основании иных муниципальных правовых актов в целях возмещения (финансового обеспечения) одних и тех же затрат (части затрат);</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Обязуюсь сохранить численность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и заработную плату работникам на уровне не ниже МРОТ с учетом районного коэффициента и северной надбавки.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Размер субсидии прошу установить в соответствии с действующим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Данная заявка означает согласие:</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на проверку любых данных, представленных в настоящей заявке; на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порядком проведения отбора посредством запроса предложений на основании предложений (заявок), установленным разделом 2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а также согласие на обработку персональных данных (для физического лица).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Полноту и достоверность представленной информации подтверждаю.</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center"/>
        <w:rPr>
          <w:rFonts w:ascii="Times New Roman" w:hAnsi="Times New Roman" w:cs="Times New Roman"/>
          <w:sz w:val="24"/>
          <w:szCs w:val="24"/>
        </w:rPr>
      </w:pPr>
      <w:r>
        <w:rPr>
          <w:rFonts w:cs="Times New Roman" w:ascii="Times New Roman" w:hAnsi="Times New Roman"/>
          <w:sz w:val="24"/>
          <w:szCs w:val="24"/>
        </w:rPr>
        <w:t>Перечень прилагаемых к заявлению документов с указанием количества страниц:</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bl>
      <w:tblPr>
        <w:tblW w:w="10201" w:type="dxa"/>
        <w:jc w:val="left"/>
        <w:tblInd w:w="0" w:type="dxa"/>
        <w:tblCellMar>
          <w:top w:w="102" w:type="dxa"/>
          <w:left w:w="62" w:type="dxa"/>
          <w:bottom w:w="102" w:type="dxa"/>
          <w:right w:w="62" w:type="dxa"/>
        </w:tblCellMar>
        <w:tblLook w:val="0000" w:noHBand="0" w:noVBand="0" w:firstColumn="0" w:lastRow="0" w:lastColumn="0" w:firstRow="0"/>
      </w:tblPr>
      <w:tblGrid>
        <w:gridCol w:w="567"/>
        <w:gridCol w:w="6799"/>
        <w:gridCol w:w="1418"/>
        <w:gridCol w:w="1416"/>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Наименование документа</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Количество экземпляров</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Количество листов</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w:t>
            </w:r>
          </w:p>
        </w:tc>
        <w:tc>
          <w:tcPr>
            <w:tcW w:w="67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ConsPlusNormal1"/>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Руководитель организации/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индивидуальный предприниматель/</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самозанятый гражданин                         ___________      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(И.О. Фамилия)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М.П.</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Главный бухгалтер                         ___________      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(И.О. Фамилия)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Дата</w:t>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firstLine="6521"/>
        <w:outlineLvl w:val="3"/>
        <w:rPr>
          <w:rFonts w:ascii="Times New Roman" w:hAnsi="Times New Roman"/>
          <w:szCs w:val="20"/>
        </w:rPr>
      </w:pPr>
      <w:r>
        <w:rPr>
          <w:rFonts w:ascii="Times New Roman" w:hAnsi="Times New Roman"/>
          <w:szCs w:val="20"/>
        </w:rPr>
        <w:t>Приложениек заявлению</w:t>
      </w:r>
    </w:p>
    <w:p>
      <w:pPr>
        <w:pStyle w:val="Normal"/>
        <w:widowControl w:val="false"/>
        <w:spacing w:lineRule="auto" w:line="240" w:before="0" w:after="0"/>
        <w:ind w:firstLine="6521"/>
        <w:rPr>
          <w:rFonts w:ascii="Times New Roman" w:hAnsi="Times New Roman"/>
          <w:szCs w:val="20"/>
        </w:rPr>
      </w:pPr>
      <w:r>
        <w:rPr>
          <w:rFonts w:ascii="Times New Roman" w:hAnsi="Times New Roman"/>
          <w:szCs w:val="20"/>
        </w:rPr>
        <w:t>о предоставлении субсидии</w:t>
      </w:r>
    </w:p>
    <w:p>
      <w:pPr>
        <w:pStyle w:val="Normal"/>
        <w:widowControl w:val="false"/>
        <w:spacing w:lineRule="auto" w:line="240" w:before="0" w:after="0"/>
        <w:jc w:val="right"/>
        <w:rPr>
          <w:rFonts w:ascii="Times New Roman" w:hAnsi="Times New Roman"/>
          <w:szCs w:val="20"/>
        </w:rPr>
      </w:pPr>
      <w:r>
        <w:rPr>
          <w:rFonts w:ascii="Times New Roman" w:hAnsi="Times New Roman"/>
          <w:szCs w:val="20"/>
        </w:rPr>
      </w:r>
    </w:p>
    <w:p>
      <w:pPr>
        <w:pStyle w:val="Normal"/>
        <w:widowControl w:val="false"/>
        <w:spacing w:lineRule="auto" w:line="240" w:before="0" w:after="0"/>
        <w:jc w:val="right"/>
        <w:rPr>
          <w:rFonts w:ascii="Times New Roman" w:hAnsi="Times New Roman"/>
          <w:szCs w:val="20"/>
        </w:rPr>
      </w:pPr>
      <w:r>
        <w:rPr>
          <w:rFonts w:ascii="Times New Roman" w:hAnsi="Times New Roman"/>
          <w:szCs w:val="20"/>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Согласие на обработку персональных данных гражданина,</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являющегося представителем юридического лица (заявителя)</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или индивидуальным предпринимателем (заявителем)</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right="283" w:hanging="0"/>
        <w:jc w:val="both"/>
        <w:rPr>
          <w:rFonts w:ascii="Times New Roman" w:hAnsi="Times New Roman"/>
          <w:sz w:val="28"/>
          <w:szCs w:val="28"/>
        </w:rPr>
      </w:pPr>
      <w:r>
        <w:rPr>
          <w:rFonts w:ascii="Times New Roman" w:hAnsi="Times New Roman"/>
          <w:sz w:val="28"/>
          <w:szCs w:val="28"/>
        </w:rPr>
        <w:t xml:space="preserve">г. Шарыпово </w:t>
      </w:r>
    </w:p>
    <w:p>
      <w:pPr>
        <w:pStyle w:val="Normal"/>
        <w:widowControl w:val="false"/>
        <w:spacing w:lineRule="auto" w:line="240" w:before="0" w:after="0"/>
        <w:ind w:right="283" w:hanging="0"/>
        <w:jc w:val="both"/>
        <w:rPr>
          <w:rFonts w:ascii="Times New Roman" w:hAnsi="Times New Roman"/>
          <w:sz w:val="28"/>
          <w:szCs w:val="28"/>
        </w:rPr>
      </w:pPr>
      <w:r>
        <w:rPr>
          <w:rFonts w:ascii="Times New Roman" w:hAnsi="Times New Roman"/>
          <w:sz w:val="28"/>
          <w:szCs w:val="28"/>
        </w:rPr>
        <w:tab/>
        <w:tab/>
        <w:tab/>
      </w:r>
    </w:p>
    <w:p>
      <w:pPr>
        <w:pStyle w:val="Normal"/>
        <w:widowControl w:val="false"/>
        <w:spacing w:lineRule="auto" w:line="240" w:before="0" w:after="0"/>
        <w:ind w:firstLine="709"/>
        <w:rPr>
          <w:rFonts w:ascii="Times New Roman" w:hAnsi="Times New Roman"/>
          <w:sz w:val="28"/>
          <w:szCs w:val="28"/>
        </w:rPr>
      </w:pPr>
      <w:r>
        <w:rPr>
          <w:rFonts w:ascii="Times New Roman" w:hAnsi="Times New Roman"/>
          <w:sz w:val="28"/>
          <w:szCs w:val="28"/>
        </w:rPr>
        <w:t>Я, ________________________________________________________________,</w:t>
      </w:r>
    </w:p>
    <w:p>
      <w:pPr>
        <w:pStyle w:val="Normal"/>
        <w:widowControl w:val="false"/>
        <w:spacing w:lineRule="auto" w:line="240" w:before="0" w:after="0"/>
        <w:ind w:firstLine="709"/>
        <w:rPr>
          <w:rFonts w:ascii="Times New Roman" w:hAnsi="Times New Roman"/>
        </w:rPr>
      </w:pPr>
      <w:r>
        <w:rPr>
          <w:rFonts w:ascii="Times New Roman" w:hAnsi="Times New Roman"/>
          <w:sz w:val="28"/>
          <w:szCs w:val="28"/>
        </w:rPr>
        <w:tab/>
        <w:tab/>
        <w:tab/>
        <w:tab/>
      </w:r>
      <w:r>
        <w:rPr>
          <w:rFonts w:ascii="Times New Roman" w:hAnsi="Times New Roman"/>
        </w:rPr>
        <w:t xml:space="preserve">  (фамилия, имя, отчество)</w:t>
      </w:r>
    </w:p>
    <w:p>
      <w:pPr>
        <w:pStyle w:val="Normal"/>
        <w:widowControl w:val="false"/>
        <w:spacing w:lineRule="auto" w:line="240" w:before="0" w:after="0"/>
        <w:ind w:firstLine="709"/>
        <w:rPr>
          <w:rFonts w:ascii="Times New Roman" w:hAnsi="Times New Roman"/>
          <w:sz w:val="28"/>
          <w:szCs w:val="28"/>
        </w:rPr>
      </w:pPr>
      <w:r>
        <w:rPr>
          <w:rFonts w:ascii="Times New Roman" w:hAnsi="Times New Roman"/>
          <w:sz w:val="28"/>
          <w:szCs w:val="28"/>
        </w:rPr>
        <w:t>паспорт серия ______ № ________________, выдан ______________________</w:t>
      </w:r>
    </w:p>
    <w:p>
      <w:pPr>
        <w:pStyle w:val="Normal"/>
        <w:widowControl w:val="false"/>
        <w:spacing w:lineRule="auto" w:line="240" w:before="0" w:after="0"/>
        <w:ind w:firstLine="709"/>
        <w:rPr>
          <w:rFonts w:ascii="Times New Roman" w:hAnsi="Times New Roman"/>
          <w:sz w:val="28"/>
          <w:szCs w:val="28"/>
        </w:rPr>
      </w:pPr>
      <w:r>
        <w:rPr>
          <w:rFonts w:ascii="Times New Roman" w:hAnsi="Times New Roman"/>
          <w:sz w:val="28"/>
          <w:szCs w:val="28"/>
        </w:rPr>
        <w:t>___________________________________________________________________</w:t>
      </w:r>
    </w:p>
    <w:p>
      <w:pPr>
        <w:pStyle w:val="Normal"/>
        <w:widowControl w:val="false"/>
        <w:spacing w:lineRule="auto" w:line="240" w:before="0" w:after="0"/>
        <w:ind w:firstLine="709"/>
        <w:rPr>
          <w:rFonts w:ascii="Times New Roman" w:hAnsi="Times New Roman"/>
          <w:sz w:val="28"/>
          <w:szCs w:val="28"/>
        </w:rPr>
      </w:pPr>
      <w:r>
        <w:rPr>
          <w:rFonts w:ascii="Times New Roman" w:hAnsi="Times New Roman"/>
          <w:sz w:val="28"/>
          <w:szCs w:val="28"/>
        </w:rPr>
        <w:t>________________________________________________________________,</w:t>
      </w:r>
    </w:p>
    <w:p>
      <w:pPr>
        <w:pStyle w:val="Normal"/>
        <w:widowControl w:val="false"/>
        <w:spacing w:lineRule="auto" w:line="240" w:before="0" w:after="0"/>
        <w:ind w:firstLine="709"/>
        <w:rPr>
          <w:rFonts w:ascii="Times New Roman" w:hAnsi="Times New Roman"/>
        </w:rPr>
      </w:pPr>
      <w:r>
        <w:rPr>
          <w:rFonts w:ascii="Times New Roman" w:hAnsi="Times New Roman"/>
        </w:rPr>
        <w:t xml:space="preserve">   </w:t>
      </w:r>
      <w:r>
        <w:rPr>
          <w:rFonts w:ascii="Times New Roman" w:hAnsi="Times New Roman"/>
        </w:rPr>
        <w:t>(наименование органа, выдавшего документ, удостоверяющий личность, дата выдачи)</w:t>
      </w:r>
    </w:p>
    <w:p>
      <w:pPr>
        <w:pStyle w:val="Normal"/>
        <w:widowControl w:val="false"/>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rPr>
          <w:rFonts w:ascii="Times New Roman" w:hAnsi="Times New Roman"/>
          <w:sz w:val="28"/>
          <w:szCs w:val="28"/>
        </w:rPr>
      </w:pPr>
      <w:r>
        <w:rPr>
          <w:rFonts w:ascii="Times New Roman" w:hAnsi="Times New Roman"/>
          <w:sz w:val="28"/>
          <w:szCs w:val="28"/>
        </w:rPr>
        <w:t>проживающий (ая) по адресу: ______________________________________,</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выражаю   свое   согласие   на   обработку   Администрацией города Шарыпово моих персональных данных.</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Данное  согласие  действует  в  течение  всего срока оказания муниципальной поддержки.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pPr>
        <w:pStyle w:val="Normal"/>
        <w:widowControl w:val="false"/>
        <w:spacing w:lineRule="auto" w:line="240" w:before="0" w:after="0"/>
        <w:ind w:right="283"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right="283" w:hanging="0"/>
        <w:jc w:val="both"/>
        <w:rPr>
          <w:rFonts w:ascii="Times New Roman" w:hAnsi="Times New Roman"/>
          <w:sz w:val="28"/>
          <w:szCs w:val="28"/>
        </w:rPr>
      </w:pPr>
      <w:r>
        <w:rPr>
          <w:rFonts w:ascii="Times New Roman" w:hAnsi="Times New Roman"/>
          <w:sz w:val="28"/>
          <w:szCs w:val="28"/>
        </w:rPr>
        <w:t>Заявитель (представитель Заявителя) ___________________________</w:t>
      </w:r>
    </w:p>
    <w:p>
      <w:pPr>
        <w:pStyle w:val="Normal"/>
        <w:widowControl w:val="false"/>
        <w:spacing w:lineRule="auto" w:line="240" w:before="0" w:after="0"/>
        <w:ind w:right="283" w:hanging="0"/>
        <w:jc w:val="both"/>
        <w:rPr>
          <w:rFonts w:ascii="Times New Roman" w:hAnsi="Times New Roman"/>
        </w:rPr>
      </w:pPr>
      <w:r>
        <w:rPr>
          <w:rFonts w:ascii="Times New Roman" w:hAnsi="Times New Roman"/>
          <w:sz w:val="28"/>
          <w:szCs w:val="28"/>
        </w:rPr>
        <w:tab/>
        <w:tab/>
        <w:tab/>
      </w:r>
      <w:r>
        <w:rPr>
          <w:rFonts w:ascii="Times New Roman" w:hAnsi="Times New Roman"/>
        </w:rPr>
        <w:t xml:space="preserve">                                   (подпись)                 (И.О. Фамилия)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МП</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"__" _____________ 20__ г.</w:t>
      </w:r>
    </w:p>
    <w:p>
      <w:pPr>
        <w:pStyle w:val="Normal"/>
        <w:spacing w:lineRule="auto" w:line="259" w:before="0" w:after="160"/>
        <w:rPr>
          <w:rFonts w:ascii="Times New Roman" w:hAnsi="Times New Roman"/>
          <w:sz w:val="28"/>
          <w:szCs w:val="28"/>
          <w:lang w:eastAsia="ru-RU"/>
        </w:rPr>
      </w:pPr>
      <w:r>
        <w:rPr>
          <w:rFonts w:ascii="Times New Roman" w:hAnsi="Times New Roman"/>
          <w:sz w:val="28"/>
          <w:szCs w:val="28"/>
          <w:lang w:eastAsia="ru-RU"/>
        </w:rPr>
      </w:r>
      <w:r>
        <w:br w:type="page"/>
      </w:r>
    </w:p>
    <w:p>
      <w:pPr>
        <w:pStyle w:val="ConsPlusNormal1"/>
        <w:ind w:left="4535" w:hanging="0"/>
        <w:jc w:val="both"/>
        <w:rPr>
          <w:rFonts w:ascii="Times New Roman" w:hAnsi="Times New Roman" w:cs="Times New Roman"/>
          <w:sz w:val="20"/>
        </w:rPr>
      </w:pPr>
      <w:r>
        <w:rPr>
          <w:rFonts w:cs="Times New Roman" w:ascii="Times New Roman" w:hAnsi="Times New Roman"/>
          <w:sz w:val="20"/>
        </w:rPr>
        <w:t>Приложение №3</w:t>
      </w:r>
    </w:p>
    <w:p>
      <w:pPr>
        <w:pStyle w:val="ConsPlusNormal1"/>
        <w:ind w:left="4535" w:hanging="0"/>
        <w:jc w:val="both"/>
        <w:rPr>
          <w:rFonts w:ascii="Times New Roman" w:hAnsi="Times New Roman"/>
          <w:sz w:val="20"/>
        </w:rPr>
      </w:pPr>
      <w:r>
        <w:rPr>
          <w:rFonts w:ascii="Times New Roman" w:hAnsi="Times New Roman"/>
          <w:sz w:val="20"/>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Normal"/>
        <w:spacing w:lineRule="auto" w:line="240" w:before="0" w:after="0"/>
        <w:ind w:left="4535" w:hanging="0"/>
        <w:jc w:val="both"/>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СПРАВКА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об имущественном и финансовом состоянии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заявителя)</w:t>
      </w:r>
    </w:p>
    <w:p>
      <w:pPr>
        <w:pStyle w:val="Normal"/>
        <w:spacing w:lineRule="auto" w:line="240" w:before="0" w:after="0"/>
        <w:rPr>
          <w:rFonts w:ascii="Times New Roman" w:hAnsi="Times New Roman"/>
          <w:sz w:val="24"/>
          <w:szCs w:val="24"/>
        </w:rPr>
      </w:pPr>
      <w:r>
        <w:rPr>
          <w:rFonts w:ascii="Times New Roman" w:hAnsi="Times New Roman"/>
          <w:sz w:val="24"/>
          <w:szCs w:val="24"/>
        </w:rPr>
        <w:t>за _____________</w:t>
      </w:r>
    </w:p>
    <w:p>
      <w:pPr>
        <w:pStyle w:val="Normal"/>
        <w:spacing w:lineRule="auto" w:line="240" w:before="0" w:after="0"/>
        <w:ind w:firstLine="540"/>
        <w:rPr>
          <w:rFonts w:ascii="Times New Roman" w:hAnsi="Times New Roman"/>
          <w:sz w:val="24"/>
          <w:szCs w:val="24"/>
        </w:rPr>
      </w:pPr>
      <w:r>
        <w:rPr>
          <w:rFonts w:ascii="Times New Roman" w:hAnsi="Times New Roman"/>
          <w:sz w:val="24"/>
          <w:szCs w:val="24"/>
        </w:rPr>
        <w:t>(период)</w:t>
      </w:r>
    </w:p>
    <w:p>
      <w:pPr>
        <w:pStyle w:val="Normal"/>
        <w:numPr>
          <w:ilvl w:val="0"/>
          <w:numId w:val="0"/>
        </w:numPr>
        <w:spacing w:lineRule="auto" w:line="240" w:before="0" w:after="0"/>
        <w:ind w:firstLine="540"/>
        <w:jc w:val="both"/>
        <w:outlineLvl w:val="2"/>
        <w:rPr>
          <w:rFonts w:ascii="Times New Roman" w:hAnsi="Times New Roman"/>
          <w:sz w:val="24"/>
          <w:szCs w:val="24"/>
        </w:rPr>
      </w:pPr>
      <w:r>
        <w:rPr>
          <w:rFonts w:ascii="Times New Roman" w:hAnsi="Times New Roman"/>
          <w:sz w:val="24"/>
          <w:szCs w:val="24"/>
        </w:rPr>
        <w:t>1. Сведения об имуществе, тыс. рублей</w:t>
      </w:r>
    </w:p>
    <w:tbl>
      <w:tblPr>
        <w:tblW w:w="5000" w:type="pct"/>
        <w:jc w:val="left"/>
        <w:tblInd w:w="0" w:type="dxa"/>
        <w:tblCellMar>
          <w:top w:w="0" w:type="dxa"/>
          <w:left w:w="70" w:type="dxa"/>
          <w:bottom w:w="0" w:type="dxa"/>
          <w:right w:w="70" w:type="dxa"/>
        </w:tblCellMar>
        <w:tblLook w:val="0000" w:noHBand="0" w:noVBand="0" w:firstColumn="0" w:lastRow="0" w:lastColumn="0" w:firstRow="0"/>
      </w:tblPr>
      <w:tblGrid>
        <w:gridCol w:w="7540"/>
        <w:gridCol w:w="2663"/>
      </w:tblGrid>
      <w:tr>
        <w:trPr>
          <w:trHeight w:val="360" w:hRule="atLeast"/>
          <w:cantSplit w:val="true"/>
        </w:trPr>
        <w:tc>
          <w:tcPr>
            <w:tcW w:w="754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w:t>
            </w:r>
          </w:p>
        </w:tc>
        <w:tc>
          <w:tcPr>
            <w:tcW w:w="2663"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Остаточная стоимость</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последнюю отчетную дату</w:t>
            </w:r>
          </w:p>
        </w:tc>
      </w:tr>
      <w:tr>
        <w:trPr>
          <w:trHeight w:val="12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12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Всего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Normal"/>
        <w:numPr>
          <w:ilvl w:val="0"/>
          <w:numId w:val="0"/>
        </w:numPr>
        <w:spacing w:lineRule="auto" w:line="240" w:before="0" w:after="0"/>
        <w:ind w:firstLine="540"/>
        <w:jc w:val="both"/>
        <w:outlineLvl w:val="2"/>
        <w:rPr>
          <w:rFonts w:ascii="Times New Roman" w:hAnsi="Times New Roman"/>
          <w:sz w:val="24"/>
          <w:szCs w:val="24"/>
        </w:rPr>
      </w:pPr>
      <w:r>
        <w:rPr>
          <w:rFonts w:ascii="Times New Roman" w:hAnsi="Times New Roman"/>
          <w:sz w:val="24"/>
          <w:szCs w:val="24"/>
        </w:rPr>
        <w:t>2. Сведения о финансовом, хозяйственном состоянии, тыс. рублей</w:t>
      </w:r>
    </w:p>
    <w:tbl>
      <w:tblPr>
        <w:tblW w:w="5000" w:type="pct"/>
        <w:jc w:val="left"/>
        <w:tblInd w:w="0" w:type="dxa"/>
        <w:tblCellMar>
          <w:top w:w="0" w:type="dxa"/>
          <w:left w:w="70" w:type="dxa"/>
          <w:bottom w:w="0" w:type="dxa"/>
          <w:right w:w="70" w:type="dxa"/>
        </w:tblCellMar>
        <w:tblLook w:val="0000" w:noHBand="0" w:noVBand="0" w:firstColumn="0" w:lastRow="0" w:lastColumn="0" w:firstRow="0"/>
      </w:tblPr>
      <w:tblGrid>
        <w:gridCol w:w="7540"/>
        <w:gridCol w:w="2663"/>
      </w:tblGrid>
      <w:tr>
        <w:trPr>
          <w:trHeight w:val="360" w:hRule="atLeast"/>
          <w:cantSplit w:val="true"/>
        </w:trPr>
        <w:tc>
          <w:tcPr>
            <w:tcW w:w="754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показателя</w:t>
            </w:r>
          </w:p>
        </w:tc>
        <w:tc>
          <w:tcPr>
            <w:tcW w:w="2663"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 последнюю отчетную дату</w:t>
            </w:r>
          </w:p>
        </w:tc>
      </w:tr>
      <w:tr>
        <w:trPr>
          <w:trHeight w:val="24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Собственные средства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Заемные средства, всего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36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том числе: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долгосрочные кредиты и займы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краткосрочные кредиты и займы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Кредиторская задолженность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Дебиторская задолженность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Доходы, всего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48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том числе: </w:t>
            </w:r>
          </w:p>
          <w:p>
            <w:pPr>
              <w:pStyle w:val="Normal"/>
              <w:spacing w:lineRule="auto" w:line="240" w:before="0" w:after="0"/>
              <w:rPr>
                <w:rFonts w:ascii="Times New Roman" w:hAnsi="Times New Roman"/>
                <w:sz w:val="24"/>
                <w:szCs w:val="24"/>
              </w:rPr>
            </w:pPr>
            <w:r>
              <w:rPr>
                <w:rFonts w:ascii="Times New Roman" w:hAnsi="Times New Roman"/>
                <w:sz w:val="24"/>
                <w:szCs w:val="24"/>
              </w:rPr>
              <w:t>- выручка от продажи товаров, продукции, работ, услуг</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прочие доходы (по видам доходов)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24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Чистая прибыль (убыток) отчетного периода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480" w:hRule="atLeast"/>
          <w:cantSplit w:val="true"/>
        </w:trPr>
        <w:tc>
          <w:tcPr>
            <w:tcW w:w="754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2663"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Руководитель ____________________/ ________________________/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(подпись)                          (расшифровка подписи)</w:t>
      </w:r>
    </w:p>
    <w:p>
      <w:pPr>
        <w:pStyle w:val="Normal"/>
        <w:spacing w:lineRule="auto" w:line="240" w:before="0" w:after="0"/>
        <w:rPr>
          <w:rFonts w:ascii="Times New Roman" w:hAnsi="Times New Roman"/>
          <w:sz w:val="24"/>
          <w:szCs w:val="24"/>
        </w:rPr>
      </w:pPr>
      <w:r>
        <w:rPr>
          <w:rFonts w:ascii="Times New Roman" w:hAnsi="Times New Roman"/>
          <w:sz w:val="24"/>
          <w:szCs w:val="24"/>
        </w:rPr>
        <w:t>М.П.</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Главный бухгалтер _________________/ ________________________/</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(подпись)                (расшифровка подписи)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sectPr>
          <w:headerReference w:type="default" r:id="rId23"/>
          <w:type w:val="nextPage"/>
          <w:pgSz w:w="11906" w:h="16838"/>
          <w:pgMar w:left="851" w:right="851" w:header="510" w:top="851" w:footer="0" w:bottom="851" w:gutter="0"/>
          <w:pgNumType w:fmt="decimal"/>
          <w:formProt w:val="false"/>
          <w:titlePg/>
          <w:textDirection w:val="lrTb"/>
          <w:docGrid w:type="default" w:linePitch="360" w:charSpace="4096"/>
        </w:sect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ConsPlusNormal1"/>
        <w:ind w:left="4535" w:hanging="0"/>
        <w:jc w:val="both"/>
        <w:rPr>
          <w:rFonts w:ascii="Times New Roman" w:hAnsi="Times New Roman" w:cs="Times New Roman"/>
          <w:sz w:val="20"/>
        </w:rPr>
      </w:pPr>
      <w:r>
        <w:rPr>
          <w:rFonts w:cs="Times New Roman" w:ascii="Times New Roman" w:hAnsi="Times New Roman"/>
          <w:sz w:val="20"/>
        </w:rPr>
        <w:t>Приложение №4</w:t>
      </w:r>
    </w:p>
    <w:p>
      <w:pPr>
        <w:pStyle w:val="Normal"/>
        <w:spacing w:lineRule="auto" w:line="240" w:before="0" w:after="0"/>
        <w:ind w:left="4535" w:hanging="0"/>
        <w:jc w:val="both"/>
        <w:rPr>
          <w:rFonts w:ascii="Times New Roman" w:hAnsi="Times New Roman"/>
          <w:sz w:val="20"/>
          <w:szCs w:val="20"/>
          <w:lang w:eastAsia="ru-RU"/>
        </w:rPr>
      </w:pPr>
      <w:r>
        <w:rPr>
          <w:rFonts w:ascii="Times New Roman" w:hAnsi="Times New Roman"/>
          <w:sz w:val="20"/>
          <w:szCs w:val="20"/>
        </w:rPr>
        <w:t xml:space="preserve">к </w:t>
      </w:r>
      <w:r>
        <w:rPr>
          <w:rFonts w:ascii="Times New Roman" w:hAnsi="Times New Roman"/>
          <w:sz w:val="20"/>
          <w:szCs w:val="20"/>
          <w:lang w:eastAsia="ru-RU"/>
        </w:rPr>
        <w:t>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ListParagraph"/>
        <w:numPr>
          <w:ilvl w:val="0"/>
          <w:numId w:val="0"/>
        </w:numPr>
        <w:ind w:left="1069" w:hanging="0"/>
        <w:jc w:val="center"/>
        <w:outlineLvl w:val="1"/>
        <w:rPr>
          <w:rFonts w:eastAsia="Calibri"/>
          <w:sz w:val="24"/>
          <w:szCs w:val="24"/>
        </w:rPr>
      </w:pPr>
      <w:r>
        <w:rPr>
          <w:rFonts w:eastAsia="Calibri"/>
          <w:sz w:val="24"/>
          <w:szCs w:val="24"/>
        </w:rPr>
      </w:r>
    </w:p>
    <w:p>
      <w:pPr>
        <w:pStyle w:val="ListParagraph"/>
        <w:numPr>
          <w:ilvl w:val="0"/>
          <w:numId w:val="0"/>
        </w:numPr>
        <w:ind w:left="1069" w:hanging="0"/>
        <w:jc w:val="center"/>
        <w:outlineLvl w:val="1"/>
        <w:rPr>
          <w:rFonts w:eastAsia="Calibri"/>
          <w:sz w:val="28"/>
          <w:szCs w:val="28"/>
        </w:rPr>
      </w:pPr>
      <w:r>
        <w:rPr>
          <w:rFonts w:eastAsia="Calibri"/>
          <w:sz w:val="28"/>
          <w:szCs w:val="28"/>
        </w:rPr>
        <w:t>Методика отбора предложений (заявок) исходя из соответствия получателя поддержки критериям отбора</w:t>
      </w:r>
    </w:p>
    <w:p>
      <w:pPr>
        <w:pStyle w:val="ListParagraph"/>
        <w:numPr>
          <w:ilvl w:val="0"/>
          <w:numId w:val="0"/>
        </w:numPr>
        <w:ind w:left="1069" w:hanging="0"/>
        <w:jc w:val="center"/>
        <w:outlineLvl w:val="1"/>
        <w:rPr>
          <w:rFonts w:eastAsia="Calibri"/>
          <w:sz w:val="28"/>
          <w:szCs w:val="28"/>
        </w:rPr>
      </w:pPr>
      <w:r>
        <w:rPr>
          <w:rFonts w:eastAsia="Calibri"/>
          <w:sz w:val="28"/>
          <w:szCs w:val="28"/>
        </w:rPr>
      </w:r>
    </w:p>
    <w:tbl>
      <w:tblPr>
        <w:tblW w:w="9071" w:type="dxa"/>
        <w:jc w:val="left"/>
        <w:tblInd w:w="0" w:type="dxa"/>
        <w:tblCellMar>
          <w:top w:w="102" w:type="dxa"/>
          <w:left w:w="62" w:type="dxa"/>
          <w:bottom w:w="102" w:type="dxa"/>
          <w:right w:w="62" w:type="dxa"/>
        </w:tblCellMar>
        <w:tblLook w:val="0000" w:noHBand="0" w:noVBand="0" w:firstColumn="0" w:lastRow="0" w:lastColumn="0" w:firstRow="0"/>
      </w:tblPr>
      <w:tblGrid>
        <w:gridCol w:w="9071"/>
      </w:tblGrid>
      <w:tr>
        <w:trPr/>
        <w:tc>
          <w:tcPr>
            <w:tcW w:w="9071" w:type="dxa"/>
            <w:tcBorders/>
          </w:tcPr>
          <w:p>
            <w:pPr>
              <w:pStyle w:val="Normal"/>
              <w:widowControl w:val="false"/>
              <w:spacing w:lineRule="auto" w:line="240" w:before="0" w:after="0"/>
              <w:ind w:firstLine="283"/>
              <w:jc w:val="both"/>
              <w:rPr>
                <w:rFonts w:ascii="Times New Roman" w:hAnsi="Times New Roman"/>
                <w:sz w:val="28"/>
                <w:szCs w:val="28"/>
              </w:rPr>
            </w:pPr>
            <w:r>
              <w:rPr>
                <w:rFonts w:ascii="Times New Roman" w:hAnsi="Times New Roman"/>
                <w:sz w:val="28"/>
                <w:szCs w:val="28"/>
              </w:rPr>
              <w:t>Субъект малого и среднего предпринимательства - производитель товаров, работ, услуг (далее - заявитель):</w:t>
            </w:r>
          </w:p>
        </w:tc>
      </w:tr>
      <w:tr>
        <w:trPr/>
        <w:tc>
          <w:tcPr>
            <w:tcW w:w="9071" w:type="dxa"/>
            <w:tcBorders>
              <w:bottom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9071"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9071" w:type="dxa"/>
            <w:tcBorders>
              <w:top w:val="single" w:sz="4" w:space="0" w:color="000000"/>
            </w:tcBorders>
          </w:tcPr>
          <w:p>
            <w:pPr>
              <w:pStyle w:val="Normal"/>
              <w:widowControl w:val="false"/>
              <w:spacing w:lineRule="auto" w:line="240" w:before="0" w:after="0"/>
              <w:ind w:firstLine="283"/>
              <w:jc w:val="both"/>
              <w:rPr>
                <w:rFonts w:ascii="Times New Roman" w:hAnsi="Times New Roman"/>
                <w:sz w:val="28"/>
                <w:szCs w:val="28"/>
              </w:rPr>
            </w:pPr>
            <w:r>
              <w:rPr>
                <w:rFonts w:ascii="Times New Roman" w:hAnsi="Times New Roman"/>
                <w:sz w:val="28"/>
                <w:szCs w:val="28"/>
              </w:rPr>
              <w:t>Дата и входящий регистрационный номер пакета документов:</w:t>
            </w:r>
          </w:p>
        </w:tc>
      </w:tr>
      <w:tr>
        <w:trPr/>
        <w:tc>
          <w:tcPr>
            <w:tcW w:w="9071" w:type="dxa"/>
            <w:tcBorders>
              <w:bottom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bl>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Таблица оценок</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bl>
      <w:tblPr>
        <w:tblW w:w="9923" w:type="dxa"/>
        <w:jc w:val="left"/>
        <w:tblInd w:w="-222" w:type="dxa"/>
        <w:tblCellMar>
          <w:top w:w="102" w:type="dxa"/>
          <w:left w:w="62" w:type="dxa"/>
          <w:bottom w:w="102" w:type="dxa"/>
          <w:right w:w="62" w:type="dxa"/>
        </w:tblCellMar>
        <w:tblLook w:val="0000" w:noHBand="0" w:noVBand="0" w:firstColumn="0" w:lastRow="0" w:lastColumn="0" w:firstRow="0"/>
      </w:tblPr>
      <w:tblGrid>
        <w:gridCol w:w="454"/>
        <w:gridCol w:w="4852"/>
        <w:gridCol w:w="3341"/>
        <w:gridCol w:w="1275"/>
      </w:tblGrid>
      <w:tr>
        <w:trPr>
          <w:tblHeader w:val="true"/>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N п/п</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Наименование критерия оценки</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Оценка в баллах: несоответствие критерию (не в наличии) - 0, соответствие критерию (в наличии) - 1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Основание (я) </w:t>
            </w:r>
            <w:hyperlink w:anchor="P828">
              <w:r>
                <w:rPr>
                  <w:rFonts w:ascii="Times New Roman" w:hAnsi="Times New Roman"/>
                  <w:color w:val="0000FF"/>
                  <w:sz w:val="24"/>
                  <w:szCs w:val="24"/>
                </w:rPr>
                <w:t>&lt;*&gt;</w:t>
              </w:r>
            </w:hyperlink>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Соответствие целям и условиям предоставления субсидии, в том числе:</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Заявитель соответствует следующим критериям, установленным Порядком:</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Заявитель состоит в Едином реестре субъектов малого и среднего предпринимательства</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Заявитель фактически осуществляет финансово-хозяйственную деятельность на территории города Шарыпово</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Заявитель имеет наемных работников, размер среднемесячной заработной платы которых за последний квартал, предшествующий дате подачи пакета документов, составляет в расчете на одного работника не менее величины минимального размера оплаты труда, установленного Федеральным </w:t>
            </w:r>
            <w:hyperlink r:id="rId24">
              <w:r>
                <w:rPr>
                  <w:rFonts w:ascii="Times New Roman" w:hAnsi="Times New Roman"/>
                  <w:color w:val="0000FF"/>
                  <w:sz w:val="24"/>
                  <w:szCs w:val="24"/>
                </w:rPr>
                <w:t>законом</w:t>
              </w:r>
            </w:hyperlink>
            <w:r>
              <w:rPr>
                <w:rFonts w:ascii="Times New Roman" w:hAnsi="Times New Roman"/>
                <w:sz w:val="24"/>
                <w:szCs w:val="24"/>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Заявитель осуществляет деятельность в приоритетных видах согласно Приложению № 1 настоящего Порядка</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Заявитель в соответствии с Порядком не осуществляет виды деятельности, предусмотренные </w:t>
            </w:r>
            <w:hyperlink r:id="rId25">
              <w:r>
                <w:rPr>
                  <w:rFonts w:ascii="Times New Roman" w:hAnsi="Times New Roman"/>
                  <w:color w:val="0000FF"/>
                  <w:sz w:val="24"/>
                  <w:szCs w:val="24"/>
                </w:rPr>
                <w:t>частями 3</w:t>
              </w:r>
            </w:hyperlink>
            <w:r>
              <w:rPr>
                <w:rFonts w:ascii="Times New Roman" w:hAnsi="Times New Roman"/>
                <w:sz w:val="24"/>
                <w:szCs w:val="24"/>
              </w:rPr>
              <w:t xml:space="preserve">, </w:t>
            </w:r>
            <w:hyperlink r:id="rId26">
              <w:r>
                <w:rPr>
                  <w:rFonts w:ascii="Times New Roman" w:hAnsi="Times New Roman"/>
                  <w:color w:val="0000FF"/>
                  <w:sz w:val="24"/>
                  <w:szCs w:val="24"/>
                </w:rPr>
                <w:t>4 статьи 14</w:t>
              </w:r>
            </w:hyperlink>
            <w:r>
              <w:rPr>
                <w:rFonts w:ascii="Times New Roman" w:hAnsi="Times New Roman"/>
                <w:sz w:val="24"/>
                <w:szCs w:val="24"/>
              </w:rPr>
              <w:t xml:space="preserve"> Федерального закона N 209-ФЗ:</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 является участником соглашений о разделе продукции</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 осуществляет предпринимательскую деятельность в сфере игорного бизнеса</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Заявитель соответствует требованиям, установленным </w:t>
            </w:r>
            <w:hyperlink w:anchor="P111">
              <w:r>
                <w:rPr>
                  <w:rFonts w:ascii="Times New Roman" w:hAnsi="Times New Roman"/>
                  <w:color w:val="0000FF"/>
                  <w:sz w:val="24"/>
                  <w:szCs w:val="24"/>
                </w:rPr>
                <w:t>пунктам</w:t>
              </w:r>
            </w:hyperlink>
            <w:r>
              <w:rPr>
                <w:rFonts w:ascii="Times New Roman" w:hAnsi="Times New Roman"/>
                <w:color w:val="0000FF"/>
                <w:sz w:val="24"/>
                <w:szCs w:val="24"/>
              </w:rPr>
              <w:t>и 2.1-2.2</w:t>
            </w:r>
            <w:r>
              <w:rPr>
                <w:rFonts w:ascii="Times New Roman" w:hAnsi="Times New Roman"/>
                <w:sz w:val="24"/>
                <w:szCs w:val="24"/>
              </w:rPr>
              <w:t xml:space="preserve"> Порядка:</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16</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Отсутствует просроченная задолженность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17</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(для индивидуальных предпринимателей)</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18</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являющемся заявителем</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19</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20</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Не получает средства из бюджета городского округа города Шарыпово на основании иных муниципальных правовых актов в целях возмещения (финансового обеспечения) одних и тех же затрат (части затрат) </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21</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Осуществляет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класса 75), N,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22</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Заявитель представил к возмещению произведенные затраты за период в соответствии пунктом 1.6. Порядка</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23</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Комплектность пакета документов заявителя соответствует перечню, установленному </w:t>
            </w:r>
            <w:hyperlink w:anchor="P126">
              <w:r>
                <w:rPr>
                  <w:rFonts w:ascii="Times New Roman" w:hAnsi="Times New Roman"/>
                  <w:color w:val="0000FF"/>
                  <w:sz w:val="24"/>
                  <w:szCs w:val="24"/>
                </w:rPr>
                <w:t xml:space="preserve">пунктом </w:t>
              </w:r>
            </w:hyperlink>
            <w:r>
              <w:rPr>
                <w:rFonts w:ascii="Times New Roman" w:hAnsi="Times New Roman"/>
                <w:color w:val="0000FF"/>
                <w:sz w:val="24"/>
                <w:szCs w:val="24"/>
              </w:rPr>
              <w:t>2.5. Порядка</w:t>
            </w:r>
            <w:r>
              <w:rPr>
                <w:rFonts w:ascii="Times New Roman" w:hAnsi="Times New Roman"/>
                <w:sz w:val="24"/>
                <w:szCs w:val="24"/>
              </w:rPr>
              <w:t>:</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24</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Показателями, необходимыми для достижения результата предоставления субсидии, являются2.13.</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25</w:t>
            </w:r>
          </w:p>
        </w:tc>
        <w:tc>
          <w:tcPr>
            <w:tcW w:w="4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Наличие у заявителя плановых показателей, необходимых для достижения результата предоставления субсидии согласно пункта 2.13. Порядка</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х</w:t>
            </w:r>
          </w:p>
        </w:tc>
      </w:tr>
    </w:tbl>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t>--------------------------------</w:t>
      </w:r>
    </w:p>
    <w:p>
      <w:pPr>
        <w:pStyle w:val="Normal"/>
        <w:widowControl w:val="false"/>
        <w:spacing w:lineRule="auto" w:line="240" w:before="220" w:after="0"/>
        <w:ind w:firstLine="540"/>
        <w:jc w:val="both"/>
        <w:rPr>
          <w:rFonts w:ascii="Times New Roman" w:hAnsi="Times New Roman"/>
          <w:sz w:val="28"/>
          <w:szCs w:val="28"/>
        </w:rPr>
      </w:pPr>
      <w:bookmarkStart w:id="4" w:name="P828"/>
      <w:bookmarkEnd w:id="4"/>
      <w:r>
        <w:rPr>
          <w:rFonts w:ascii="Times New Roman" w:hAnsi="Times New Roman"/>
          <w:sz w:val="28"/>
          <w:szCs w:val="28"/>
        </w:rPr>
        <w:t xml:space="preserve">&lt;*&gt; Графа 4 заполняется в случае несоответствия заявителя, пакета документов заявителя критериям, установленным Порядком.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t>Заключение по результатам оценки пакета документов (нужное подчеркнуть, указать значение итоговой оценки в баллах):</w:t>
      </w:r>
    </w:p>
    <w:p>
      <w:pPr>
        <w:pStyle w:val="Normal"/>
        <w:widowControl w:val="false"/>
        <w:spacing w:lineRule="auto" w:line="240" w:before="220" w:after="0"/>
        <w:ind w:firstLine="540"/>
        <w:jc w:val="both"/>
        <w:rPr>
          <w:rFonts w:ascii="Times New Roman" w:hAnsi="Times New Roman"/>
          <w:sz w:val="28"/>
          <w:szCs w:val="28"/>
        </w:rPr>
      </w:pPr>
      <w:r>
        <w:rPr>
          <w:rFonts w:ascii="Times New Roman" w:hAnsi="Times New Roman"/>
          <w:sz w:val="28"/>
          <w:szCs w:val="28"/>
        </w:rPr>
        <w:t xml:space="preserve">соответствует условиям предоставления субсидии ______ баллов </w:t>
      </w:r>
      <w:hyperlink w:anchor="P839">
        <w:r>
          <w:rPr>
            <w:rFonts w:ascii="Times New Roman" w:hAnsi="Times New Roman"/>
            <w:color w:val="0000FF"/>
            <w:sz w:val="28"/>
            <w:szCs w:val="28"/>
          </w:rPr>
          <w:t>&lt;1&gt;</w:t>
        </w:r>
      </w:hyperlink>
      <w:r>
        <w:rPr>
          <w:rFonts w:ascii="Times New Roman" w:hAnsi="Times New Roman"/>
          <w:sz w:val="28"/>
          <w:szCs w:val="28"/>
        </w:rPr>
        <w:t>;</w:t>
      </w:r>
    </w:p>
    <w:p>
      <w:pPr>
        <w:pStyle w:val="Normal"/>
        <w:widowControl w:val="false"/>
        <w:spacing w:lineRule="auto" w:line="240" w:before="220" w:after="0"/>
        <w:ind w:firstLine="540"/>
        <w:jc w:val="both"/>
        <w:rPr>
          <w:rFonts w:ascii="Times New Roman" w:hAnsi="Times New Roman"/>
          <w:sz w:val="28"/>
          <w:szCs w:val="28"/>
        </w:rPr>
      </w:pPr>
      <w:r>
        <w:rPr>
          <w:rFonts w:ascii="Times New Roman" w:hAnsi="Times New Roman"/>
          <w:sz w:val="28"/>
          <w:szCs w:val="28"/>
        </w:rPr>
        <w:t xml:space="preserve">не соответствует условиям предоставления субсидии ____ баллов </w:t>
      </w:r>
      <w:hyperlink w:anchor="P840">
        <w:r>
          <w:rPr>
            <w:rFonts w:ascii="Times New Roman" w:hAnsi="Times New Roman"/>
            <w:color w:val="0000FF"/>
            <w:sz w:val="28"/>
            <w:szCs w:val="28"/>
          </w:rPr>
          <w:t>&lt;2&gt;</w:t>
        </w:r>
      </w:hyperlink>
      <w:r>
        <w:rPr>
          <w:rFonts w:ascii="Times New Roman" w:hAnsi="Times New Roman"/>
          <w:sz w:val="28"/>
          <w:szCs w:val="28"/>
        </w:rPr>
        <w:t>.</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Член Комиссии по отбору              ____________     _____________________</w:t>
      </w:r>
    </w:p>
    <w:p>
      <w:pPr>
        <w:pStyle w:val="Normal"/>
        <w:widowControl w:val="false"/>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(подпись)       (расшифровка подписи)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"__" ____________ 20__ г.</w:t>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t>--------------------------------</w:t>
      </w:r>
    </w:p>
    <w:p>
      <w:pPr>
        <w:pStyle w:val="Normal"/>
        <w:widowControl w:val="false"/>
        <w:spacing w:lineRule="auto" w:line="240" w:before="220" w:after="0"/>
        <w:ind w:firstLine="540"/>
        <w:jc w:val="both"/>
        <w:rPr>
          <w:rFonts w:ascii="Times New Roman" w:hAnsi="Times New Roman"/>
          <w:sz w:val="28"/>
          <w:szCs w:val="28"/>
        </w:rPr>
      </w:pPr>
      <w:bookmarkStart w:id="5" w:name="P839"/>
      <w:bookmarkEnd w:id="5"/>
      <w:r>
        <w:rPr>
          <w:rFonts w:ascii="Times New Roman" w:hAnsi="Times New Roman"/>
          <w:sz w:val="28"/>
          <w:szCs w:val="28"/>
        </w:rPr>
        <w:t xml:space="preserve">&lt;1&gt; Значение итоговой оценки в баллах определяется как сумма баллов из графы 3 итоговой строки таблицы оценок </w:t>
      </w:r>
      <w:bookmarkStart w:id="6" w:name="P840"/>
      <w:bookmarkEnd w:id="6"/>
      <w:r>
        <w:rPr>
          <w:rFonts w:ascii="Times New Roman" w:hAnsi="Times New Roman"/>
          <w:sz w:val="28"/>
          <w:szCs w:val="28"/>
        </w:rPr>
        <w:t>.</w:t>
      </w:r>
    </w:p>
    <w:p>
      <w:pPr>
        <w:pStyle w:val="Normal"/>
        <w:widowControl w:val="false"/>
        <w:spacing w:lineRule="auto" w:line="240" w:before="220" w:after="0"/>
        <w:ind w:firstLine="540"/>
        <w:jc w:val="both"/>
        <w:rPr>
          <w:rFonts w:ascii="Times New Roman" w:hAnsi="Times New Roman"/>
          <w:sz w:val="28"/>
          <w:szCs w:val="28"/>
        </w:rPr>
      </w:pPr>
      <w:r>
        <w:rPr>
          <w:rFonts w:ascii="Times New Roman" w:hAnsi="Times New Roman"/>
          <w:sz w:val="28"/>
          <w:szCs w:val="28"/>
        </w:rPr>
        <w:t xml:space="preserve">&lt;2&gt; Указывается значение "0" в случае применения оценки 0 баллов по критериям оценки. </w:t>
      </w:r>
    </w:p>
    <w:p>
      <w:pPr>
        <w:pStyle w:val="ListParagraph"/>
        <w:numPr>
          <w:ilvl w:val="0"/>
          <w:numId w:val="0"/>
        </w:numPr>
        <w:ind w:left="1069" w:hanging="0"/>
        <w:jc w:val="center"/>
        <w:outlineLvl w:val="1"/>
        <w:rPr>
          <w:rFonts w:eastAsia="Calibri"/>
          <w:sz w:val="28"/>
          <w:szCs w:val="28"/>
        </w:rPr>
      </w:pPr>
      <w:r>
        <w:rPr>
          <w:rFonts w:eastAsia="Calibri"/>
          <w:sz w:val="28"/>
          <w:szCs w:val="28"/>
        </w:rPr>
      </w:r>
    </w:p>
    <w:p>
      <w:pPr>
        <w:pStyle w:val="ListParagraph"/>
        <w:numPr>
          <w:ilvl w:val="0"/>
          <w:numId w:val="0"/>
        </w:numPr>
        <w:ind w:left="1069" w:hanging="0"/>
        <w:jc w:val="center"/>
        <w:outlineLvl w:val="1"/>
        <w:rPr>
          <w:rFonts w:eastAsia="Calibri"/>
          <w:sz w:val="28"/>
          <w:szCs w:val="28"/>
        </w:rPr>
      </w:pPr>
      <w:r>
        <w:rPr>
          <w:rFonts w:eastAsia="Calibri"/>
          <w:sz w:val="28"/>
          <w:szCs w:val="28"/>
        </w:rPr>
      </w:r>
    </w:p>
    <w:p>
      <w:pPr>
        <w:pStyle w:val="ListParagraph"/>
        <w:numPr>
          <w:ilvl w:val="0"/>
          <w:numId w:val="0"/>
        </w:numPr>
        <w:ind w:left="1069" w:hanging="0"/>
        <w:jc w:val="center"/>
        <w:outlineLvl w:val="1"/>
        <w:rPr>
          <w:rFonts w:eastAsia="Calibri"/>
          <w:sz w:val="28"/>
          <w:szCs w:val="28"/>
        </w:rPr>
      </w:pPr>
      <w:r>
        <w:rPr>
          <w:rFonts w:eastAsia="Calibri"/>
          <w:sz w:val="28"/>
          <w:szCs w:val="28"/>
        </w:rPr>
      </w:r>
    </w:p>
    <w:p>
      <w:pPr>
        <w:pStyle w:val="ListParagraph"/>
        <w:numPr>
          <w:ilvl w:val="0"/>
          <w:numId w:val="0"/>
        </w:numPr>
        <w:ind w:left="1069" w:hanging="0"/>
        <w:jc w:val="center"/>
        <w:outlineLvl w:val="1"/>
        <w:rPr>
          <w:rFonts w:eastAsia="Calibri"/>
          <w:sz w:val="28"/>
          <w:szCs w:val="28"/>
        </w:rPr>
      </w:pPr>
      <w:r>
        <w:rPr>
          <w:rFonts w:eastAsia="Calibri"/>
          <w:sz w:val="28"/>
          <w:szCs w:val="28"/>
        </w:rPr>
      </w:r>
    </w:p>
    <w:p>
      <w:pPr>
        <w:pStyle w:val="ListParagraph"/>
        <w:numPr>
          <w:ilvl w:val="0"/>
          <w:numId w:val="0"/>
        </w:numPr>
        <w:ind w:left="1069" w:hanging="0"/>
        <w:jc w:val="center"/>
        <w:outlineLvl w:val="1"/>
        <w:rPr>
          <w:rFonts w:eastAsia="Calibri"/>
          <w:sz w:val="28"/>
          <w:szCs w:val="28"/>
        </w:rPr>
      </w:pPr>
      <w:r>
        <w:rPr>
          <w:rFonts w:eastAsia="Calibri"/>
          <w:sz w:val="28"/>
          <w:szCs w:val="28"/>
        </w:rPr>
      </w:r>
    </w:p>
    <w:p>
      <w:pPr>
        <w:pStyle w:val="ListParagraph"/>
        <w:numPr>
          <w:ilvl w:val="0"/>
          <w:numId w:val="0"/>
        </w:numPr>
        <w:ind w:left="1069" w:hanging="0"/>
        <w:jc w:val="center"/>
        <w:outlineLvl w:val="1"/>
        <w:rPr>
          <w:rFonts w:eastAsia="Calibri"/>
          <w:sz w:val="28"/>
          <w:szCs w:val="28"/>
        </w:rPr>
      </w:pPr>
      <w:r>
        <w:rPr>
          <w:rFonts w:eastAsia="Calibri"/>
          <w:sz w:val="28"/>
          <w:szCs w:val="28"/>
        </w:rPr>
      </w:r>
    </w:p>
    <w:p>
      <w:pPr>
        <w:pStyle w:val="ListParagraph"/>
        <w:numPr>
          <w:ilvl w:val="0"/>
          <w:numId w:val="0"/>
        </w:numPr>
        <w:ind w:left="1069" w:hanging="0"/>
        <w:outlineLvl w:val="1"/>
        <w:rPr>
          <w:rFonts w:eastAsia="Calibri"/>
          <w:sz w:val="28"/>
          <w:szCs w:val="28"/>
        </w:rPr>
      </w:pPr>
      <w:r>
        <w:rPr>
          <w:rFonts w:eastAsia="Calibri"/>
          <w:sz w:val="28"/>
          <w:szCs w:val="28"/>
        </w:rPr>
      </w:r>
    </w:p>
    <w:p>
      <w:pPr>
        <w:pStyle w:val="ListParagraph"/>
        <w:spacing w:lineRule="auto" w:line="259" w:before="0" w:after="160"/>
        <w:ind w:left="1069" w:hanging="0"/>
        <w:contextualSpacing/>
        <w:rPr>
          <w:sz w:val="28"/>
          <w:szCs w:val="28"/>
          <w:lang w:eastAsia="ru-RU"/>
        </w:rPr>
      </w:pPr>
      <w:r>
        <w:rPr>
          <w:sz w:val="28"/>
          <w:szCs w:val="28"/>
          <w:lang w:eastAsia="ru-RU"/>
        </w:rPr>
      </w:r>
    </w:p>
    <w:p>
      <w:pPr>
        <w:sectPr>
          <w:headerReference w:type="default" r:id="rId27"/>
          <w:type w:val="nextPage"/>
          <w:pgSz w:w="11906" w:h="16838"/>
          <w:pgMar w:left="851" w:right="851" w:header="510" w:top="851" w:footer="0" w:bottom="851" w:gutter="0"/>
          <w:pgNumType w:fmt="decimal"/>
          <w:formProt w:val="false"/>
          <w:titlePg/>
          <w:textDirection w:val="lrTb"/>
          <w:docGrid w:type="default" w:linePitch="360" w:charSpace="4096"/>
        </w:sectPr>
        <w:pStyle w:val="Normal"/>
        <w:spacing w:lineRule="auto" w:line="259" w:before="0" w:after="160"/>
        <w:rPr>
          <w:rFonts w:ascii="Times New Roman" w:hAnsi="Times New Roman"/>
          <w:sz w:val="28"/>
          <w:szCs w:val="28"/>
          <w:lang w:eastAsia="ru-RU"/>
        </w:rPr>
      </w:pPr>
      <w:r>
        <w:rPr>
          <w:rFonts w:ascii="Times New Roman" w:hAnsi="Times New Roman"/>
          <w:sz w:val="28"/>
          <w:szCs w:val="28"/>
          <w:lang w:eastAsia="ru-RU"/>
        </w:rPr>
      </w:r>
    </w:p>
    <w:p>
      <w:pPr>
        <w:pStyle w:val="ConsPlusNormal1"/>
        <w:ind w:left="7938" w:hanging="0"/>
        <w:jc w:val="both"/>
        <w:rPr>
          <w:rFonts w:ascii="Times New Roman" w:hAnsi="Times New Roman" w:cs="Times New Roman"/>
          <w:sz w:val="20"/>
        </w:rPr>
      </w:pPr>
      <w:r>
        <w:rPr>
          <w:rFonts w:cs="Times New Roman" w:ascii="Times New Roman" w:hAnsi="Times New Roman"/>
          <w:sz w:val="20"/>
        </w:rPr>
        <w:t>Приложение №5</w:t>
      </w:r>
    </w:p>
    <w:p>
      <w:pPr>
        <w:pStyle w:val="Normal"/>
        <w:spacing w:lineRule="auto" w:line="240" w:before="0" w:after="0"/>
        <w:ind w:left="7938" w:hanging="0"/>
        <w:jc w:val="both"/>
        <w:rPr>
          <w:rFonts w:ascii="Times New Roman" w:hAnsi="Times New Roman"/>
          <w:sz w:val="20"/>
          <w:szCs w:val="20"/>
          <w:lang w:eastAsia="ru-RU"/>
        </w:rPr>
      </w:pPr>
      <w:r>
        <w:rPr>
          <w:rFonts w:ascii="Times New Roman" w:hAnsi="Times New Roman"/>
          <w:sz w:val="20"/>
          <w:szCs w:val="20"/>
        </w:rPr>
        <w:t xml:space="preserve">к </w:t>
      </w:r>
      <w:r>
        <w:rPr>
          <w:rFonts w:ascii="Times New Roman" w:hAnsi="Times New Roman"/>
          <w:sz w:val="20"/>
          <w:szCs w:val="20"/>
          <w:lang w:eastAsia="ru-RU"/>
        </w:rPr>
        <w:t>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Normal"/>
        <w:spacing w:lineRule="auto" w:line="240"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t>Реестр</w:t>
      </w:r>
    </w:p>
    <w:p>
      <w:pPr>
        <w:pStyle w:val="Normal"/>
        <w:spacing w:lineRule="auto" w:line="240"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t>получателей поддержки за счет средств местного и краевого</w:t>
      </w:r>
    </w:p>
    <w:p>
      <w:pPr>
        <w:pStyle w:val="Normal"/>
        <w:spacing w:lineRule="auto" w:line="240"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t>бюджетов по мероприятиям муниципальной программы</w:t>
      </w:r>
    </w:p>
    <w:p>
      <w:pPr>
        <w:pStyle w:val="Normal"/>
        <w:spacing w:lineRule="auto" w:line="240"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___________________________________________________________</w:t>
      </w:r>
    </w:p>
    <w:p>
      <w:pPr>
        <w:pStyle w:val="Normal"/>
        <w:spacing w:lineRule="auto" w:line="240" w:before="0" w:after="0"/>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 муниципального образования)</w:t>
      </w:r>
    </w:p>
    <w:p>
      <w:pPr>
        <w:pStyle w:val="Normal"/>
        <w:numPr>
          <w:ilvl w:val="0"/>
          <w:numId w:val="0"/>
        </w:numPr>
        <w:spacing w:lineRule="auto" w:line="240" w:before="0" w:after="0"/>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r>
    </w:p>
    <w:tbl>
      <w:tblPr>
        <w:tblW w:w="15304" w:type="dxa"/>
        <w:jc w:val="left"/>
        <w:tblInd w:w="0" w:type="dxa"/>
        <w:tblCellMar>
          <w:top w:w="102" w:type="dxa"/>
          <w:left w:w="62" w:type="dxa"/>
          <w:bottom w:w="102" w:type="dxa"/>
          <w:right w:w="62" w:type="dxa"/>
        </w:tblCellMar>
        <w:tblLook w:val="0000" w:noHBand="0" w:noVBand="0" w:firstColumn="0" w:lastRow="0" w:lastColumn="0" w:firstRow="0"/>
      </w:tblPr>
      <w:tblGrid>
        <w:gridCol w:w="454"/>
        <w:gridCol w:w="2802"/>
        <w:gridCol w:w="1730"/>
        <w:gridCol w:w="1700"/>
        <w:gridCol w:w="1842"/>
        <w:gridCol w:w="2806"/>
        <w:gridCol w:w="3969"/>
      </w:tblGrid>
      <w:tr>
        <w:trPr/>
        <w:tc>
          <w:tcPr>
            <w:tcW w:w="4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п/п</w:t>
            </w:r>
          </w:p>
        </w:tc>
        <w:tc>
          <w:tcPr>
            <w:tcW w:w="28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t>Наименование получателя бюджетных средств, ИНН</w:t>
            </w:r>
          </w:p>
        </w:tc>
        <w:tc>
          <w:tcPr>
            <w:tcW w:w="17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t>Номер и дата документа (основание платежа)</w:t>
            </w:r>
          </w:p>
        </w:tc>
        <w:tc>
          <w:tcPr>
            <w:tcW w:w="17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t>Сумма к выплате, в том числе за счет средств краевого бюджета, тыс. рублей</w:t>
            </w:r>
          </w:p>
        </w:tc>
        <w:tc>
          <w:tcPr>
            <w:tcW w:w="18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t>Фактически выплачено, в том числе за счет средств краевого бюджета, тыс. рублей</w:t>
            </w:r>
          </w:p>
        </w:tc>
        <w:tc>
          <w:tcPr>
            <w:tcW w:w="28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t>Внесение данных о получателе бюджетных средств в реестры субъектов малого и среднего предпринимательства - получателей поддержки, да (номер записи в реестре, дата внесения записи)/нет</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t xml:space="preserve">Примечание (обоснование целевых расходов) </w:t>
            </w:r>
            <w:hyperlink w:anchor="Par37">
              <w:r>
                <w:rPr>
                  <w:rFonts w:ascii="Times New Roman" w:hAnsi="Times New Roman"/>
                  <w:color w:val="000000" w:themeColor="text1"/>
                </w:rPr>
                <w:t>&lt;*&gt;</w:t>
              </w:r>
            </w:hyperlink>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14849"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t>Наименование мероприятия муниципальной программы</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t>1.</w:t>
            </w:r>
          </w:p>
        </w:tc>
        <w:tc>
          <w:tcPr>
            <w:tcW w:w="28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17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17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18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28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t>2.</w:t>
            </w:r>
          </w:p>
        </w:tc>
        <w:tc>
          <w:tcPr>
            <w:tcW w:w="28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17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17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18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28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r>
      <w:tr>
        <w:trPr/>
        <w:tc>
          <w:tcPr>
            <w:tcW w:w="325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t>Итого</w:t>
            </w:r>
          </w:p>
        </w:tc>
        <w:tc>
          <w:tcPr>
            <w:tcW w:w="173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17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t>Сумма</w:t>
            </w:r>
          </w:p>
        </w:tc>
        <w:tc>
          <w:tcPr>
            <w:tcW w:w="18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t>Сумма</w:t>
            </w:r>
          </w:p>
        </w:tc>
        <w:tc>
          <w:tcPr>
            <w:tcW w:w="28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olor w:val="000000" w:themeColor="text1"/>
              </w:rPr>
            </w:pPr>
            <w:r>
              <w:rPr>
                <w:rFonts w:ascii="Times New Roman" w:hAnsi="Times New Roman"/>
                <w:color w:val="000000" w:themeColor="text1"/>
              </w:rPr>
            </w:r>
          </w:p>
        </w:tc>
      </w:tr>
    </w:tbl>
    <w:p>
      <w:pPr>
        <w:pStyle w:val="Normal"/>
        <w:spacing w:lineRule="auto" w:line="240" w:before="0" w:after="0"/>
        <w:ind w:firstLine="540"/>
        <w:jc w:val="both"/>
        <w:rPr>
          <w:rFonts w:ascii="Times New Roman" w:hAnsi="Times New Roman"/>
          <w:color w:val="000000" w:themeColor="text1"/>
          <w:sz w:val="18"/>
          <w:szCs w:val="18"/>
        </w:rPr>
      </w:pPr>
      <w:bookmarkStart w:id="7" w:name="Par37"/>
      <w:bookmarkEnd w:id="7"/>
      <w:r>
        <w:rPr>
          <w:rFonts w:ascii="Times New Roman" w:hAnsi="Times New Roman"/>
          <w:color w:val="000000" w:themeColor="text1"/>
          <w:sz w:val="28"/>
          <w:szCs w:val="28"/>
        </w:rPr>
        <w:t>&lt;*&gt;</w:t>
      </w:r>
      <w:r>
        <w:rPr>
          <w:rFonts w:ascii="Times New Roman" w:hAnsi="Times New Roman"/>
          <w:color w:val="000000" w:themeColor="text1"/>
          <w:sz w:val="18"/>
          <w:szCs w:val="18"/>
        </w:rPr>
        <w:t>В обосновании целевых расходов указываются: приобретенное оборудование (марка, модель), категория субъекта предпринимательства (малое предприятие, микропредприятие, среднее предприятие), договор (кредитный, лизинговый), вид деятельности (ОКВЭД - полное наименование), получалась ли поддержка ранее (да, нет).</w:t>
      </w:r>
    </w:p>
    <w:p>
      <w:pPr>
        <w:sectPr>
          <w:headerReference w:type="default" r:id="rId28"/>
          <w:type w:val="nextPage"/>
          <w:pgSz w:orient="landscape" w:w="16838" w:h="11906"/>
          <w:pgMar w:left="851" w:right="851" w:header="0" w:top="851" w:footer="0" w:bottom="851" w:gutter="0"/>
          <w:pgNumType w:fmt="decimal"/>
          <w:formProt w:val="false"/>
          <w:textDirection w:val="lrTb"/>
          <w:docGrid w:type="default" w:linePitch="360" w:charSpace="4096"/>
        </w:sect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ConsPlusNormal1"/>
        <w:ind w:left="4535" w:hanging="0"/>
        <w:jc w:val="both"/>
        <w:rPr>
          <w:rFonts w:ascii="Times New Roman" w:hAnsi="Times New Roman" w:cs="Times New Roman"/>
          <w:sz w:val="20"/>
        </w:rPr>
      </w:pPr>
      <w:r>
        <w:rPr>
          <w:rFonts w:cs="Times New Roman" w:ascii="Times New Roman" w:hAnsi="Times New Roman"/>
          <w:sz w:val="20"/>
        </w:rPr>
        <w:t>Приложение №6</w:t>
      </w:r>
    </w:p>
    <w:p>
      <w:pPr>
        <w:pStyle w:val="ConsPlusNormal1"/>
        <w:ind w:left="4535" w:hanging="0"/>
        <w:jc w:val="both"/>
        <w:rPr>
          <w:rFonts w:ascii="Times New Roman" w:hAnsi="Times New Roman"/>
          <w:sz w:val="20"/>
        </w:rPr>
      </w:pPr>
      <w:r>
        <w:rPr>
          <w:rFonts w:ascii="Times New Roman" w:hAnsi="Times New Roman"/>
          <w:sz w:val="20"/>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sz w:val="28"/>
        </w:rPr>
      </w:pPr>
      <w:r>
        <w:rPr>
          <w:rFonts w:ascii="Times New Roman" w:hAnsi="Times New Roman"/>
          <w:sz w:val="28"/>
        </w:rPr>
        <w:t>Отчет о показателях финансово-хозяйственной деятельности</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360" w:before="0" w:after="0"/>
        <w:rPr>
          <w:rFonts w:ascii="Times New Roman" w:hAnsi="Times New Roman"/>
          <w:sz w:val="24"/>
          <w:szCs w:val="24"/>
        </w:rPr>
      </w:pPr>
      <w:r>
        <w:rPr>
          <w:rFonts w:ascii="Times New Roman" w:hAnsi="Times New Roman"/>
          <w:sz w:val="24"/>
          <w:szCs w:val="24"/>
        </w:rPr>
        <w:t>Наименование получателя субсидии__________________________________</w:t>
      </w:r>
    </w:p>
    <w:p>
      <w:pPr>
        <w:pStyle w:val="Normal"/>
        <w:widowControl w:val="false"/>
        <w:spacing w:lineRule="auto" w:line="360" w:before="0" w:after="0"/>
        <w:rPr>
          <w:rFonts w:ascii="Times New Roman" w:hAnsi="Times New Roman"/>
          <w:sz w:val="24"/>
          <w:szCs w:val="24"/>
        </w:rPr>
      </w:pPr>
      <w:r>
        <w:rPr>
          <w:rFonts w:ascii="Times New Roman" w:hAnsi="Times New Roman"/>
          <w:sz w:val="24"/>
          <w:szCs w:val="24"/>
        </w:rPr>
        <w:t xml:space="preserve">ИНН получателя субсидии </w:t>
      </w:r>
    </w:p>
    <w:p>
      <w:pPr>
        <w:pStyle w:val="Normal"/>
        <w:widowControl w:val="false"/>
        <w:spacing w:lineRule="auto" w:line="360" w:before="0" w:after="0"/>
        <w:rPr>
          <w:rFonts w:ascii="Times New Roman" w:hAnsi="Times New Roman"/>
          <w:sz w:val="24"/>
          <w:szCs w:val="24"/>
        </w:rPr>
      </w:pPr>
      <w:r>
        <w:rPr>
          <w:rFonts w:ascii="Times New Roman" w:hAnsi="Times New Roman"/>
          <w:sz w:val="24"/>
          <w:szCs w:val="24"/>
        </w:rPr>
        <w:t>Дата и номер соглашения о предоставлении субсидии___________________</w:t>
      </w:r>
    </w:p>
    <w:p>
      <w:pPr>
        <w:pStyle w:val="Normal"/>
        <w:widowControl w:val="false"/>
        <w:spacing w:lineRule="auto" w:line="360" w:before="0" w:after="0"/>
        <w:rPr>
          <w:rFonts w:ascii="Times New Roman" w:hAnsi="Times New Roman"/>
          <w:sz w:val="24"/>
          <w:szCs w:val="24"/>
        </w:rPr>
      </w:pPr>
      <w:r>
        <w:rPr>
          <w:rFonts w:ascii="Times New Roman" w:hAnsi="Times New Roman"/>
          <w:sz w:val="24"/>
          <w:szCs w:val="24"/>
        </w:rPr>
        <w:t>Сумма оказанной поддержки, тыс.руб. ________________________________</w:t>
      </w:r>
    </w:p>
    <w:tbl>
      <w:tblPr>
        <w:tblW w:w="9561" w:type="dxa"/>
        <w:jc w:val="left"/>
        <w:tblInd w:w="70" w:type="dxa"/>
        <w:tblCellMar>
          <w:top w:w="0" w:type="dxa"/>
          <w:left w:w="70" w:type="dxa"/>
          <w:bottom w:w="0" w:type="dxa"/>
          <w:right w:w="70" w:type="dxa"/>
        </w:tblCellMar>
        <w:tblLook w:val="0000" w:noHBand="0" w:noVBand="0" w:firstColumn="0" w:lastRow="0" w:lastColumn="0" w:firstRow="0"/>
      </w:tblPr>
      <w:tblGrid>
        <w:gridCol w:w="772"/>
        <w:gridCol w:w="2977"/>
        <w:gridCol w:w="1134"/>
        <w:gridCol w:w="1843"/>
        <w:gridCol w:w="2835"/>
      </w:tblGrid>
      <w:tr>
        <w:trPr>
          <w:trHeight w:val="960" w:hRule="atLeast"/>
          <w:cantSplit w:val="true"/>
        </w:trPr>
        <w:tc>
          <w:tcPr>
            <w:tcW w:w="772"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sz w:val="22"/>
                <w:szCs w:val="22"/>
              </w:rPr>
            </w:pPr>
            <w:r>
              <w:rPr>
                <w:sz w:val="22"/>
                <w:szCs w:val="22"/>
              </w:rPr>
              <w:t>№</w:t>
            </w:r>
          </w:p>
          <w:p>
            <w:pPr>
              <w:pStyle w:val="NoSpacing"/>
              <w:jc w:val="center"/>
              <w:rPr>
                <w:sz w:val="22"/>
                <w:szCs w:val="22"/>
              </w:rPr>
            </w:pPr>
            <w:r>
              <w:rPr>
                <w:sz w:val="22"/>
                <w:szCs w:val="22"/>
              </w:rPr>
              <w:t>п/п</w:t>
            </w:r>
          </w:p>
        </w:tc>
        <w:tc>
          <w:tcPr>
            <w:tcW w:w="2977"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sz w:val="22"/>
                <w:szCs w:val="22"/>
              </w:rPr>
            </w:pPr>
            <w:r>
              <w:rPr>
                <w:sz w:val="22"/>
                <w:szCs w:val="22"/>
              </w:rPr>
              <w:t>Наименование показателя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sz w:val="22"/>
                <w:szCs w:val="22"/>
              </w:rPr>
            </w:pPr>
            <w:r>
              <w:rPr>
                <w:sz w:val="22"/>
                <w:szCs w:val="22"/>
              </w:rPr>
              <w:t>Ед. изм.</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sz w:val="22"/>
                <w:szCs w:val="22"/>
              </w:rPr>
            </w:pPr>
            <w:r>
              <w:rPr>
                <w:sz w:val="22"/>
                <w:szCs w:val="22"/>
              </w:rPr>
              <w:t>Плановый показатель</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sz w:val="22"/>
                <w:szCs w:val="22"/>
              </w:rPr>
            </w:pPr>
            <w:r>
              <w:rPr>
                <w:sz w:val="22"/>
                <w:szCs w:val="22"/>
              </w:rPr>
            </w:r>
          </w:p>
          <w:p>
            <w:pPr>
              <w:pStyle w:val="NoSpacing"/>
              <w:jc w:val="center"/>
              <w:rPr>
                <w:sz w:val="22"/>
                <w:szCs w:val="22"/>
              </w:rPr>
            </w:pPr>
            <w:r>
              <w:rPr>
                <w:sz w:val="22"/>
                <w:szCs w:val="22"/>
              </w:rPr>
              <w:t>Фактический показатель</w:t>
            </w:r>
          </w:p>
          <w:p>
            <w:pPr>
              <w:pStyle w:val="NoSpacing"/>
              <w:jc w:val="center"/>
              <w:rPr>
                <w:sz w:val="22"/>
                <w:szCs w:val="22"/>
              </w:rPr>
            </w:pPr>
            <w:r>
              <w:rPr>
                <w:sz w:val="22"/>
                <w:szCs w:val="22"/>
              </w:rPr>
            </w:r>
          </w:p>
        </w:tc>
      </w:tr>
      <w:tr>
        <w:trPr>
          <w:trHeight w:val="226" w:hRule="atLeast"/>
          <w:cantSplit w:val="true"/>
        </w:trPr>
        <w:tc>
          <w:tcPr>
            <w:tcW w:w="772"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eastAsia="Calibri"/>
                <w:sz w:val="24"/>
                <w:szCs w:val="24"/>
              </w:rPr>
            </w:pPr>
            <w:r>
              <w:rPr/>
              <w:t>1</w:t>
            </w:r>
          </w:p>
        </w:tc>
        <w:tc>
          <w:tcPr>
            <w:tcW w:w="2977"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eastAsia="Calibri"/>
                <w:sz w:val="24"/>
                <w:szCs w:val="24"/>
              </w:rPr>
            </w:pPr>
            <w:r>
              <w:rPr/>
              <w:t>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eastAsia="Calibri"/>
                <w:sz w:val="24"/>
                <w:szCs w:val="24"/>
              </w:rPr>
            </w:pPr>
            <w:r>
              <w:rPr/>
              <w:t>3</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eastAsia="Calibri"/>
                <w:sz w:val="24"/>
                <w:szCs w:val="24"/>
              </w:rPr>
            </w:pPr>
            <w:r>
              <w:rPr/>
              <w:t>4</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NoSpacing"/>
              <w:jc w:val="center"/>
              <w:rPr>
                <w:rFonts w:ascii="Times New Roman" w:hAnsi="Times New Roman" w:eastAsia="Calibri"/>
                <w:sz w:val="24"/>
                <w:szCs w:val="24"/>
              </w:rPr>
            </w:pPr>
            <w:r>
              <w:rPr/>
              <w:t>5</w:t>
            </w:r>
          </w:p>
        </w:tc>
      </w:tr>
      <w:tr>
        <w:trPr>
          <w:trHeight w:val="727" w:hRule="atLeast"/>
          <w:cantSplit w:val="true"/>
        </w:trPr>
        <w:tc>
          <w:tcPr>
            <w:tcW w:w="772" w:type="dxa"/>
            <w:tcBorders>
              <w:top w:val="single" w:sz="6" w:space="0" w:color="000000"/>
              <w:left w:val="single" w:sz="6" w:space="0" w:color="000000"/>
              <w:bottom w:val="single" w:sz="6" w:space="0" w:color="000000"/>
              <w:right w:val="single" w:sz="6" w:space="0" w:color="000000"/>
            </w:tcBorders>
          </w:tcPr>
          <w:p>
            <w:pPr>
              <w:pStyle w:val="NoSpacing"/>
              <w:jc w:val="center"/>
              <w:rPr>
                <w:rFonts w:ascii="Times New Roman" w:hAnsi="Times New Roman" w:eastAsia="Calibri"/>
                <w:sz w:val="24"/>
                <w:szCs w:val="24"/>
              </w:rPr>
            </w:pPr>
            <w:r>
              <w:rPr/>
            </w:r>
          </w:p>
          <w:p>
            <w:pPr>
              <w:pStyle w:val="NoSpacing"/>
              <w:jc w:val="center"/>
              <w:rPr>
                <w:rFonts w:ascii="Times New Roman" w:hAnsi="Times New Roman" w:eastAsia="Calibri"/>
                <w:sz w:val="24"/>
                <w:szCs w:val="24"/>
              </w:rPr>
            </w:pPr>
            <w:r>
              <w:rPr/>
              <w:t>1</w:t>
            </w:r>
          </w:p>
        </w:tc>
        <w:tc>
          <w:tcPr>
            <w:tcW w:w="2977" w:type="dxa"/>
            <w:tcBorders>
              <w:top w:val="single" w:sz="6" w:space="0" w:color="000000"/>
              <w:left w:val="single" w:sz="6" w:space="0" w:color="000000"/>
              <w:bottom w:val="single" w:sz="6" w:space="0" w:color="000000"/>
              <w:right w:val="single" w:sz="6" w:space="0" w:color="000000"/>
            </w:tcBorders>
          </w:tcPr>
          <w:p>
            <w:pPr>
              <w:pStyle w:val="NoSpacing"/>
              <w:jc w:val="center"/>
              <w:rPr>
                <w:rFonts w:ascii="Times New Roman" w:hAnsi="Times New Roman" w:eastAsia="Calibri"/>
                <w:sz w:val="24"/>
                <w:szCs w:val="24"/>
              </w:rPr>
            </w:pPr>
            <w:r>
              <w:rPr/>
            </w:r>
          </w:p>
          <w:p>
            <w:pPr>
              <w:pStyle w:val="NoSpacing"/>
              <w:jc w:val="center"/>
              <w:rPr>
                <w:rFonts w:ascii="Times New Roman" w:hAnsi="Times New Roman" w:eastAsia="Calibri"/>
                <w:sz w:val="24"/>
                <w:szCs w:val="24"/>
              </w:rPr>
            </w:pPr>
            <w:r>
              <w:rPr/>
              <w:t>Количество сохраненных рабочих мест</w:t>
            </w:r>
          </w:p>
        </w:tc>
        <w:tc>
          <w:tcPr>
            <w:tcW w:w="1134" w:type="dxa"/>
            <w:tcBorders>
              <w:top w:val="single" w:sz="6" w:space="0" w:color="000000"/>
              <w:left w:val="single" w:sz="6" w:space="0" w:color="000000"/>
              <w:bottom w:val="single" w:sz="6" w:space="0" w:color="000000"/>
              <w:right w:val="single" w:sz="6" w:space="0" w:color="000000"/>
            </w:tcBorders>
          </w:tcPr>
          <w:p>
            <w:pPr>
              <w:pStyle w:val="NoSpacing"/>
              <w:jc w:val="center"/>
              <w:rPr>
                <w:rFonts w:ascii="Times New Roman" w:hAnsi="Times New Roman" w:eastAsia="Calibri"/>
                <w:sz w:val="24"/>
                <w:szCs w:val="24"/>
              </w:rPr>
            </w:pPr>
            <w:r>
              <w:rPr/>
            </w:r>
          </w:p>
          <w:p>
            <w:pPr>
              <w:pStyle w:val="NoSpacing"/>
              <w:jc w:val="center"/>
              <w:rPr>
                <w:rFonts w:ascii="Times New Roman" w:hAnsi="Times New Roman" w:eastAsia="Calibri"/>
                <w:sz w:val="24"/>
                <w:szCs w:val="24"/>
              </w:rPr>
            </w:pPr>
            <w:r>
              <w:rPr/>
              <w:t>чел.</w:t>
            </w:r>
          </w:p>
        </w:tc>
        <w:tc>
          <w:tcPr>
            <w:tcW w:w="1843"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eastAsia="Calibri"/>
                <w:sz w:val="24"/>
                <w:szCs w:val="24"/>
              </w:rPr>
            </w:pPr>
            <w:r>
              <w:rPr/>
            </w:r>
          </w:p>
        </w:tc>
        <w:tc>
          <w:tcPr>
            <w:tcW w:w="2835"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eastAsia="Calibri"/>
                <w:sz w:val="24"/>
                <w:szCs w:val="24"/>
              </w:rPr>
            </w:pPr>
            <w:r>
              <w:rPr/>
            </w:r>
          </w:p>
        </w:tc>
      </w:tr>
      <w:tr>
        <w:trPr>
          <w:trHeight w:val="771" w:hRule="atLeast"/>
          <w:cantSplit w:val="true"/>
        </w:trPr>
        <w:tc>
          <w:tcPr>
            <w:tcW w:w="772" w:type="dxa"/>
            <w:tcBorders>
              <w:top w:val="single" w:sz="6" w:space="0" w:color="000000"/>
              <w:left w:val="single" w:sz="6" w:space="0" w:color="000000"/>
              <w:bottom w:val="single" w:sz="6" w:space="0" w:color="000000"/>
              <w:right w:val="single" w:sz="6" w:space="0" w:color="000000"/>
            </w:tcBorders>
          </w:tcPr>
          <w:p>
            <w:pPr>
              <w:pStyle w:val="NoSpacing"/>
              <w:jc w:val="center"/>
              <w:rPr>
                <w:rFonts w:ascii="Times New Roman" w:hAnsi="Times New Roman" w:eastAsia="Calibri"/>
                <w:sz w:val="24"/>
                <w:szCs w:val="24"/>
              </w:rPr>
            </w:pPr>
            <w:r>
              <w:rPr/>
            </w:r>
          </w:p>
          <w:p>
            <w:pPr>
              <w:pStyle w:val="NoSpacing"/>
              <w:jc w:val="center"/>
              <w:rPr>
                <w:rFonts w:ascii="Times New Roman" w:hAnsi="Times New Roman" w:eastAsia="Calibri"/>
                <w:sz w:val="24"/>
                <w:szCs w:val="24"/>
              </w:rPr>
            </w:pPr>
            <w:r>
              <w:rPr/>
              <w:t>2</w:t>
            </w:r>
          </w:p>
        </w:tc>
        <w:tc>
          <w:tcPr>
            <w:tcW w:w="2977" w:type="dxa"/>
            <w:tcBorders>
              <w:top w:val="single" w:sz="6" w:space="0" w:color="000000"/>
              <w:left w:val="single" w:sz="6" w:space="0" w:color="000000"/>
              <w:bottom w:val="single" w:sz="6" w:space="0" w:color="000000"/>
              <w:right w:val="single" w:sz="6" w:space="0" w:color="000000"/>
            </w:tcBorders>
          </w:tcPr>
          <w:p>
            <w:pPr>
              <w:pStyle w:val="NoSpacing"/>
              <w:jc w:val="center"/>
              <w:rPr>
                <w:rFonts w:ascii="Times New Roman" w:hAnsi="Times New Roman" w:eastAsia="Calibri"/>
                <w:sz w:val="24"/>
                <w:szCs w:val="24"/>
              </w:rPr>
            </w:pPr>
            <w:r>
              <w:rPr/>
            </w:r>
          </w:p>
          <w:p>
            <w:pPr>
              <w:pStyle w:val="NoSpacing"/>
              <w:jc w:val="center"/>
              <w:rPr>
                <w:rFonts w:ascii="Times New Roman" w:hAnsi="Times New Roman" w:eastAsia="Calibri"/>
                <w:sz w:val="24"/>
                <w:szCs w:val="24"/>
              </w:rPr>
            </w:pPr>
            <w:r>
              <w:rPr/>
              <w:t>Количество созданных рабочих мест</w:t>
            </w:r>
          </w:p>
        </w:tc>
        <w:tc>
          <w:tcPr>
            <w:tcW w:w="1134" w:type="dxa"/>
            <w:tcBorders>
              <w:top w:val="single" w:sz="6" w:space="0" w:color="000000"/>
              <w:left w:val="single" w:sz="6" w:space="0" w:color="000000"/>
              <w:bottom w:val="single" w:sz="6" w:space="0" w:color="000000"/>
              <w:right w:val="single" w:sz="6" w:space="0" w:color="000000"/>
            </w:tcBorders>
          </w:tcPr>
          <w:p>
            <w:pPr>
              <w:pStyle w:val="NoSpacing"/>
              <w:jc w:val="center"/>
              <w:rPr>
                <w:rFonts w:ascii="Times New Roman" w:hAnsi="Times New Roman" w:eastAsia="Calibri"/>
                <w:sz w:val="24"/>
                <w:szCs w:val="24"/>
              </w:rPr>
            </w:pPr>
            <w:r>
              <w:rPr/>
            </w:r>
          </w:p>
          <w:p>
            <w:pPr>
              <w:pStyle w:val="NoSpacing"/>
              <w:jc w:val="center"/>
              <w:rPr>
                <w:rFonts w:ascii="Times New Roman" w:hAnsi="Times New Roman" w:eastAsia="Calibri"/>
                <w:sz w:val="24"/>
                <w:szCs w:val="24"/>
              </w:rPr>
            </w:pPr>
            <w:r>
              <w:rPr/>
              <w:t>чел.</w:t>
            </w:r>
          </w:p>
        </w:tc>
        <w:tc>
          <w:tcPr>
            <w:tcW w:w="1843"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eastAsia="Calibri"/>
                <w:sz w:val="24"/>
                <w:szCs w:val="24"/>
              </w:rPr>
            </w:pPr>
            <w:r>
              <w:rPr/>
            </w:r>
          </w:p>
        </w:tc>
        <w:tc>
          <w:tcPr>
            <w:tcW w:w="2835"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eastAsia="Calibri"/>
                <w:sz w:val="24"/>
                <w:szCs w:val="24"/>
              </w:rPr>
            </w:pPr>
            <w:r>
              <w:rPr/>
            </w:r>
          </w:p>
        </w:tc>
      </w:tr>
      <w:tr>
        <w:trPr>
          <w:trHeight w:val="749" w:hRule="atLeast"/>
          <w:cantSplit w:val="true"/>
        </w:trPr>
        <w:tc>
          <w:tcPr>
            <w:tcW w:w="772" w:type="dxa"/>
            <w:tcBorders>
              <w:top w:val="single" w:sz="6" w:space="0" w:color="000000"/>
              <w:left w:val="single" w:sz="6" w:space="0" w:color="000000"/>
              <w:bottom w:val="single" w:sz="6" w:space="0" w:color="000000"/>
              <w:right w:val="single" w:sz="6" w:space="0" w:color="000000"/>
            </w:tcBorders>
          </w:tcPr>
          <w:p>
            <w:pPr>
              <w:pStyle w:val="NoSpacing"/>
              <w:jc w:val="center"/>
              <w:rPr>
                <w:rFonts w:ascii="Times New Roman" w:hAnsi="Times New Roman" w:eastAsia="Calibri"/>
                <w:sz w:val="24"/>
                <w:szCs w:val="24"/>
              </w:rPr>
            </w:pPr>
            <w:r>
              <w:rPr/>
            </w:r>
          </w:p>
          <w:p>
            <w:pPr>
              <w:pStyle w:val="NoSpacing"/>
              <w:jc w:val="center"/>
              <w:rPr>
                <w:rFonts w:ascii="Times New Roman" w:hAnsi="Times New Roman" w:eastAsia="Calibri"/>
                <w:sz w:val="24"/>
                <w:szCs w:val="24"/>
              </w:rPr>
            </w:pPr>
            <w:r>
              <w:rPr/>
              <w:t>3</w:t>
            </w:r>
          </w:p>
        </w:tc>
        <w:tc>
          <w:tcPr>
            <w:tcW w:w="2977" w:type="dxa"/>
            <w:tcBorders>
              <w:top w:val="single" w:sz="6" w:space="0" w:color="000000"/>
              <w:left w:val="single" w:sz="6" w:space="0" w:color="000000"/>
              <w:bottom w:val="single" w:sz="6" w:space="0" w:color="000000"/>
              <w:right w:val="single" w:sz="6" w:space="0" w:color="000000"/>
            </w:tcBorders>
          </w:tcPr>
          <w:p>
            <w:pPr>
              <w:pStyle w:val="NoSpacing"/>
              <w:jc w:val="center"/>
              <w:rPr>
                <w:rFonts w:ascii="Times New Roman" w:hAnsi="Times New Roman" w:eastAsia="Calibri"/>
                <w:sz w:val="24"/>
                <w:szCs w:val="24"/>
              </w:rPr>
            </w:pPr>
            <w:r>
              <w:rPr/>
              <w:t>Объем привлеченных инвестиций, в.т.ч. за счет кредитных средств.</w:t>
            </w:r>
          </w:p>
        </w:tc>
        <w:tc>
          <w:tcPr>
            <w:tcW w:w="1134" w:type="dxa"/>
            <w:tcBorders>
              <w:top w:val="single" w:sz="6" w:space="0" w:color="000000"/>
              <w:left w:val="single" w:sz="6" w:space="0" w:color="000000"/>
              <w:bottom w:val="single" w:sz="6" w:space="0" w:color="000000"/>
              <w:right w:val="single" w:sz="6" w:space="0" w:color="000000"/>
            </w:tcBorders>
          </w:tcPr>
          <w:p>
            <w:pPr>
              <w:pStyle w:val="NoSpacing"/>
              <w:jc w:val="center"/>
              <w:rPr>
                <w:rFonts w:ascii="Times New Roman" w:hAnsi="Times New Roman" w:eastAsia="Calibri"/>
                <w:sz w:val="24"/>
                <w:szCs w:val="24"/>
              </w:rPr>
            </w:pPr>
            <w:r>
              <w:rPr/>
            </w:r>
          </w:p>
          <w:p>
            <w:pPr>
              <w:pStyle w:val="NoSpacing"/>
              <w:ind w:right="-207" w:hanging="0"/>
              <w:rPr>
                <w:rFonts w:ascii="Times New Roman" w:hAnsi="Times New Roman" w:eastAsia="Calibri"/>
                <w:sz w:val="24"/>
                <w:szCs w:val="24"/>
              </w:rPr>
            </w:pPr>
            <w:r>
              <w:rPr/>
              <w:t>тыс.руб.</w:t>
            </w:r>
          </w:p>
        </w:tc>
        <w:tc>
          <w:tcPr>
            <w:tcW w:w="1843"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eastAsia="Calibri"/>
                <w:sz w:val="24"/>
                <w:szCs w:val="24"/>
              </w:rPr>
            </w:pPr>
            <w:r>
              <w:rPr/>
            </w:r>
          </w:p>
        </w:tc>
        <w:tc>
          <w:tcPr>
            <w:tcW w:w="2835" w:type="dxa"/>
            <w:tcBorders>
              <w:top w:val="single" w:sz="6" w:space="0" w:color="000000"/>
              <w:left w:val="single" w:sz="6" w:space="0" w:color="000000"/>
              <w:bottom w:val="single" w:sz="6" w:space="0" w:color="000000"/>
              <w:right w:val="single" w:sz="6" w:space="0" w:color="000000"/>
            </w:tcBorders>
          </w:tcPr>
          <w:p>
            <w:pPr>
              <w:pStyle w:val="NoSpacing"/>
              <w:rPr>
                <w:rFonts w:ascii="Times New Roman" w:hAnsi="Times New Roman" w:eastAsia="Calibri"/>
                <w:sz w:val="24"/>
                <w:szCs w:val="24"/>
              </w:rPr>
            </w:pPr>
            <w:r>
              <w:rPr/>
            </w:r>
          </w:p>
        </w:tc>
      </w:tr>
    </w:tbl>
    <w:p>
      <w:pPr>
        <w:pStyle w:val="Normal"/>
        <w:widowControl w:val="false"/>
        <w:spacing w:lineRule="auto" w:line="240" w:before="0" w:after="0"/>
        <w:rPr>
          <w:rFonts w:ascii="Times New Roman" w:hAnsi="Times New Roman"/>
        </w:rPr>
      </w:pPr>
      <w:r>
        <w:rPr>
          <w:rFonts w:ascii="Times New Roman" w:hAnsi="Times New Roman"/>
        </w:rPr>
      </w:r>
    </w:p>
    <w:tbl>
      <w:tblPr>
        <w:tblStyle w:val="12"/>
        <w:tblW w:w="9238" w:type="dxa"/>
        <w:jc w:val="left"/>
        <w:tblInd w:w="108" w:type="dxa"/>
        <w:tblCellMar>
          <w:top w:w="0" w:type="dxa"/>
          <w:left w:w="108" w:type="dxa"/>
          <w:bottom w:w="0" w:type="dxa"/>
          <w:right w:w="108" w:type="dxa"/>
        </w:tblCellMar>
        <w:tblLook w:val="04a0" w:noHBand="0" w:noVBand="1" w:firstColumn="1" w:lastRow="0" w:lastColumn="0" w:firstRow="1"/>
      </w:tblPr>
      <w:tblGrid>
        <w:gridCol w:w="594"/>
        <w:gridCol w:w="2177"/>
        <w:gridCol w:w="946"/>
        <w:gridCol w:w="1334"/>
        <w:gridCol w:w="1394"/>
        <w:gridCol w:w="1456"/>
        <w:gridCol w:w="1336"/>
      </w:tblGrid>
      <w:tr>
        <w:trPr>
          <w:tblHeader w:val="true"/>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 xml:space="preserve">№ </w:t>
            </w:r>
            <w:r>
              <w:rPr>
                <w:rFonts w:eastAsia="Calibri" w:ascii="Times New Roman" w:hAnsi="Times New Roman"/>
              </w:rPr>
              <w:t>п/п</w:t>
            </w:r>
          </w:p>
        </w:tc>
        <w:tc>
          <w:tcPr>
            <w:tcW w:w="2177"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Наименование показателя</w:t>
            </w:r>
          </w:p>
        </w:tc>
        <w:tc>
          <w:tcPr>
            <w:tcW w:w="94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Ед. изм.</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Плановое значение показателя</w:t>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Фактическое исполнение</w:t>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Процент выполнения плана</w:t>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Причина отклонения</w:t>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1.</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Выручка от продажи товаров (работ, услуг)</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рублей</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2.</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Затраты на производство и сбыт товаров (работ и услуг)</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рублей</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3.</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Прибыль (убыток) от продаж товаров (работ, услуг)</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рублей</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4.</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Уплаченные налоговые и неналоговые платежи в бюджеты всех уровней и внебюджетные фонды, всего</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рублей</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i/>
                <w:sz w:val="20"/>
                <w:szCs w:val="20"/>
              </w:rPr>
              <w:t>в том числе по видам налогов:</w:t>
            </w:r>
          </w:p>
        </w:tc>
        <w:tc>
          <w:tcPr>
            <w:tcW w:w="946" w:type="dxa"/>
            <w:tcBorders/>
            <w:shd w:color="000000" w:fill="FFFFFF" w:val="clear"/>
          </w:tcPr>
          <w:p>
            <w:pPr>
              <w:pStyle w:val="Normal"/>
              <w:suppressAutoHyphens w:val="false"/>
              <w:spacing w:before="0" w:after="200"/>
              <w:rPr>
                <w:rFonts w:cs="Calibri"/>
                <w:sz w:val="20"/>
                <w:szCs w:val="20"/>
              </w:rPr>
            </w:pPr>
            <w:r>
              <w:rPr>
                <w:rFonts w:eastAsia="Calibri" w:cs="Calibri"/>
                <w:sz w:val="20"/>
                <w:szCs w:val="20"/>
              </w:rPr>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4.1.</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налог на прибыль</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рублей</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4.2.</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УСН</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рублей</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4.3.</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страховые взносы</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рублей</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w:t>
            </w:r>
          </w:p>
        </w:tc>
        <w:tc>
          <w:tcPr>
            <w:tcW w:w="946" w:type="dxa"/>
            <w:tcBorders/>
            <w:shd w:color="000000" w:fill="FFFFFF" w:val="clear"/>
          </w:tcPr>
          <w:p>
            <w:pPr>
              <w:pStyle w:val="Normal"/>
              <w:suppressAutoHyphens w:val="false"/>
              <w:spacing w:before="0" w:after="200"/>
              <w:rPr>
                <w:rFonts w:cs="Calibri"/>
                <w:sz w:val="20"/>
                <w:szCs w:val="20"/>
              </w:rPr>
            </w:pPr>
            <w:r>
              <w:rPr>
                <w:rFonts w:eastAsia="Calibri" w:cs="Calibri"/>
                <w:sz w:val="20"/>
                <w:szCs w:val="20"/>
              </w:rPr>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4.4.</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Чистая прибыль (убыток)</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рублей</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5.</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Фонд начисленной заработной платы работников</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рублей</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6.</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Среднесписочная численность работников</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чел.</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7.</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Среднемесячная заработная плата работников</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рублей</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8.</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Объем инвестиций в основной капитал</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i/>
                <w:sz w:val="20"/>
                <w:szCs w:val="20"/>
              </w:rPr>
              <w:t>в том числе по источникам финансирования:</w:t>
            </w:r>
          </w:p>
        </w:tc>
        <w:tc>
          <w:tcPr>
            <w:tcW w:w="946" w:type="dxa"/>
            <w:tcBorders/>
            <w:shd w:color="000000" w:fill="FFFFFF" w:val="clear"/>
          </w:tcPr>
          <w:p>
            <w:pPr>
              <w:pStyle w:val="Normal"/>
              <w:suppressAutoHyphens w:val="false"/>
              <w:spacing w:before="0" w:after="200"/>
              <w:rPr>
                <w:rFonts w:cs="Calibri"/>
                <w:sz w:val="20"/>
                <w:szCs w:val="20"/>
              </w:rPr>
            </w:pPr>
            <w:r>
              <w:rPr>
                <w:rFonts w:eastAsia="Calibri" w:cs="Calibri"/>
                <w:sz w:val="20"/>
                <w:szCs w:val="20"/>
              </w:rPr>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8.1.</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за счет собственных средств</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r>
        <w:trPr/>
        <w:tc>
          <w:tcPr>
            <w:tcW w:w="5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t>8.2.</w:t>
            </w:r>
          </w:p>
        </w:tc>
        <w:tc>
          <w:tcPr>
            <w:tcW w:w="2177"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за счет привлеченных средств,</w:t>
              <w:br/>
            </w:r>
            <w:r>
              <w:rPr>
                <w:rFonts w:eastAsia="Calibri" w:ascii="Times New Roman" w:hAnsi="Times New Roman"/>
                <w:i/>
                <w:sz w:val="20"/>
                <w:szCs w:val="20"/>
              </w:rPr>
              <w:t>в том числе</w:t>
            </w:r>
          </w:p>
        </w:tc>
        <w:tc>
          <w:tcPr>
            <w:tcW w:w="946" w:type="dxa"/>
            <w:tcBorders/>
            <w:shd w:color="000000" w:fill="FFFFFF" w:val="clear"/>
          </w:tcPr>
          <w:p>
            <w:pPr>
              <w:pStyle w:val="Normal"/>
              <w:suppressAutoHyphens w:val="false"/>
              <w:spacing w:before="0" w:after="200"/>
              <w:rPr>
                <w:sz w:val="20"/>
                <w:szCs w:val="20"/>
              </w:rPr>
            </w:pPr>
            <w:r>
              <w:rPr>
                <w:rFonts w:eastAsia="Calibri" w:ascii="Times New Roman" w:hAnsi="Times New Roman"/>
                <w:sz w:val="20"/>
                <w:szCs w:val="20"/>
              </w:rPr>
              <w:t>тыс. руб.</w:t>
            </w:r>
          </w:p>
        </w:tc>
        <w:tc>
          <w:tcPr>
            <w:tcW w:w="133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94"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45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c>
          <w:tcPr>
            <w:tcW w:w="1336" w:type="dxa"/>
            <w:tcBorders/>
          </w:tcPr>
          <w:p>
            <w:pPr>
              <w:pStyle w:val="Normal"/>
              <w:widowControl w:val="false"/>
              <w:suppressAutoHyphens w:val="false"/>
              <w:spacing w:before="0" w:after="200"/>
              <w:rPr>
                <w:rFonts w:ascii="Times New Roman" w:hAnsi="Times New Roman"/>
              </w:rPr>
            </w:pPr>
            <w:r>
              <w:rPr>
                <w:rFonts w:eastAsia="Calibri" w:ascii="Times New Roman" w:hAnsi="Times New Roman"/>
              </w:rPr>
            </w:r>
          </w:p>
        </w:tc>
      </w:tr>
    </w:tbl>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Полноту и достоверность предоставленной информации подтверждаю.</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Руководитель организации/</w:t>
      </w:r>
    </w:p>
    <w:p>
      <w:pPr>
        <w:pStyle w:val="Normal"/>
        <w:widowControl w:val="false"/>
        <w:spacing w:lineRule="auto" w:line="240" w:before="0" w:after="0"/>
        <w:rPr>
          <w:rFonts w:ascii="Times New Roman" w:hAnsi="Times New Roman"/>
        </w:rPr>
      </w:pPr>
      <w:r>
        <w:rPr>
          <w:rFonts w:ascii="Times New Roman" w:hAnsi="Times New Roman"/>
          <w:sz w:val="28"/>
          <w:szCs w:val="28"/>
        </w:rPr>
        <w:t>индивидуальный предприниматель</w:t>
      </w:r>
      <w:r>
        <w:rPr>
          <w:rFonts w:ascii="Times New Roman" w:hAnsi="Times New Roman"/>
        </w:rPr>
        <w:t xml:space="preserve">        ________________     _____________________</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(подпись)                        (ф.и.о)</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p>
      <w:pPr>
        <w:pStyle w:val="Normal"/>
        <w:widowControl w:val="false"/>
        <w:spacing w:lineRule="auto" w:line="240" w:before="0" w:after="0"/>
        <w:rPr>
          <w:rFonts w:ascii="Times New Roman" w:hAnsi="Times New Roman"/>
        </w:rPr>
      </w:pPr>
      <w:r>
        <w:rPr>
          <w:rFonts w:ascii="Times New Roman" w:hAnsi="Times New Roman"/>
        </w:rPr>
        <w:t>М.П.</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Дата</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Style w:val="Strong"/>
          <w:rFonts w:ascii="Times New Roman" w:hAnsi="Times New Roman" w:eastAsia="Calibri" w:cs="Times New Roman"/>
          <w:b w:val="false"/>
          <w:b w:val="false"/>
          <w:bCs w:val="false"/>
          <w:color w:val="000000"/>
          <w:sz w:val="28"/>
          <w:szCs w:val="28"/>
        </w:rPr>
      </w:pPr>
      <w:r>
        <w:rPr>
          <w:rFonts w:eastAsia="Calibri" w:cs="Times New Roman" w:ascii="Times New Roman" w:hAnsi="Times New Roman"/>
          <w:b w:val="false"/>
          <w:bCs w:val="false"/>
          <w:color w:val="000000"/>
          <w:sz w:val="28"/>
          <w:szCs w:val="28"/>
        </w:rPr>
      </w:r>
    </w:p>
    <w:p>
      <w:pPr>
        <w:pStyle w:val="Normal"/>
        <w:spacing w:lineRule="auto" w:line="240" w:before="0" w:after="0"/>
        <w:ind w:firstLine="709"/>
        <w:jc w:val="both"/>
        <w:rPr>
          <w:rStyle w:val="Strong"/>
          <w:rFonts w:ascii="Times New Roman" w:hAnsi="Times New Roman" w:eastAsia="Calibri" w:cs="Times New Roman"/>
          <w:b w:val="false"/>
          <w:b w:val="false"/>
          <w:bCs w:val="false"/>
          <w:color w:val="000000"/>
          <w:sz w:val="28"/>
          <w:szCs w:val="28"/>
        </w:rPr>
      </w:pPr>
      <w:r>
        <w:rPr/>
      </w:r>
    </w:p>
    <w:sectPr>
      <w:headerReference w:type="default" r:id="rId29"/>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ourier New">
    <w:charset w:val="01"/>
    <w:family w:val="roman"/>
    <w:pitch w:val="variable"/>
  </w:font>
  <w:font w:name="Consola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71821262"/>
    </w:sdtPr>
    <w:sdtContent>
      <w:p>
        <w:pPr>
          <w:pStyle w:val="Style26"/>
          <w:jc w:val="center"/>
          <w:rPr>
            <w:rFonts w:ascii="Times New Roman" w:hAnsi="Times New Roman"/>
            <w:sz w:val="18"/>
            <w:szCs w:val="18"/>
          </w:rPr>
        </w:pPr>
        <w:r>
          <w:rPr>
            <w:rFonts w:ascii="Times New Roman" w:hAnsi="Times New Roman"/>
            <w:sz w:val="18"/>
            <w:szCs w:val="18"/>
          </w:rPr>
          <w:fldChar w:fldCharType="begin"/>
        </w:r>
        <w:r>
          <w:rPr>
            <w:sz w:val="18"/>
            <w:szCs w:val="18"/>
            <w:rFonts w:ascii="Times New Roman" w:hAnsi="Times New Roman"/>
          </w:rPr>
          <w:instrText> PAGE </w:instrText>
        </w:r>
        <w:r>
          <w:rPr>
            <w:sz w:val="18"/>
            <w:szCs w:val="18"/>
            <w:rFonts w:ascii="Times New Roman" w:hAnsi="Times New Roman"/>
          </w:rPr>
          <w:fldChar w:fldCharType="separate"/>
        </w:r>
        <w:r>
          <w:rPr>
            <w:sz w:val="18"/>
            <w:szCs w:val="18"/>
            <w:rFonts w:ascii="Times New Roman" w:hAnsi="Times New Roman"/>
          </w:rPr>
          <w:t>17</w:t>
        </w:r>
        <w:r>
          <w:rPr>
            <w:sz w:val="18"/>
            <w:szCs w:val="18"/>
            <w:rFonts w:ascii="Times New Roman" w:hAnsi="Times New Roman"/>
          </w:rPr>
          <w:fldChar w:fldCharType="end"/>
        </w:r>
      </w:p>
      <w:p>
        <w:pPr>
          <w:pStyle w:val="Style26"/>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7598006"/>
    </w:sdtPr>
    <w:sdtContent>
      <w:p>
        <w:pPr>
          <w:pStyle w:val="Style26"/>
          <w:jc w:val="center"/>
          <w:rPr>
            <w:rFonts w:ascii="Times New Roman" w:hAnsi="Times New Roman"/>
            <w:sz w:val="18"/>
            <w:szCs w:val="18"/>
          </w:rPr>
        </w:pPr>
        <w:r>
          <w:rPr>
            <w:rFonts w:ascii="Times New Roman" w:hAnsi="Times New Roman"/>
            <w:sz w:val="18"/>
            <w:szCs w:val="18"/>
          </w:rPr>
          <w:t>2</w:t>
        </w:r>
      </w:p>
      <w:p>
        <w:pPr>
          <w:pStyle w:val="Style26"/>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rFonts w:ascii="Times New Roman" w:hAnsi="Times New Roman"/>
        <w:sz w:val="18"/>
        <w:szCs w:val="18"/>
      </w:rPr>
    </w:pPr>
    <w:r>
      <w:rPr>
        <w:rFonts w:ascii="Times New Roman" w:hAnsi="Times New Roman"/>
        <w:sz w:val="18"/>
        <w:szCs w:val="18"/>
      </w:rPr>
      <w:t>2</w:t>
    </w:r>
  </w:p>
  <w:p>
    <w:pPr>
      <w:pStyle w:val="Style26"/>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rFonts w:ascii="Times New Roman" w:hAnsi="Times New Roman"/>
        <w:sz w:val="18"/>
        <w:szCs w:val="18"/>
      </w:rPr>
    </w:pPr>
    <w:r>
      <w:rPr>
        <w:rFonts w:ascii="Times New Roman" w:hAnsi="Times New Roman"/>
        <w:sz w:val="18"/>
        <w:szCs w:val="18"/>
      </w:rPr>
      <w:t>2</w:t>
    </w:r>
  </w:p>
  <w:p>
    <w:pPr>
      <w:pStyle w:val="Style26"/>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rFonts w:ascii="Times New Roman" w:hAnsi="Times New Roman"/>
        <w:sz w:val="18"/>
        <w:szCs w:val="18"/>
      </w:rPr>
    </w:pPr>
    <w:r>
      <w:rPr>
        <w:rFonts w:ascii="Times New Roman" w:hAnsi="Times New Roman"/>
        <w:sz w:val="18"/>
        <w:szCs w:val="18"/>
      </w:rPr>
      <w:t>2</w:t>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6b3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3f712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3f712f"/>
    <w:rPr>
      <w:rFonts w:ascii="Times New Roman" w:hAnsi="Times New Roman" w:eastAsia="Times New Roman" w:cs="Times New Roman"/>
      <w:b/>
      <w:bCs/>
      <w:kern w:val="2"/>
      <w:sz w:val="48"/>
      <w:szCs w:val="48"/>
      <w:lang w:eastAsia="ru-RU"/>
    </w:rPr>
  </w:style>
  <w:style w:type="character" w:styleId="Style13">
    <w:name w:val="Интернет-ссылка"/>
    <w:uiPriority w:val="99"/>
    <w:rsid w:val="00c167a3"/>
    <w:rPr>
      <w:color w:val="0000FF"/>
      <w:u w:val="single"/>
    </w:rPr>
  </w:style>
  <w:style w:type="character" w:styleId="Strong">
    <w:name w:val="Strong"/>
    <w:uiPriority w:val="22"/>
    <w:qFormat/>
    <w:rsid w:val="00da072e"/>
    <w:rPr>
      <w:b/>
      <w:bCs/>
    </w:rPr>
  </w:style>
  <w:style w:type="character" w:styleId="Style14" w:customStyle="1">
    <w:name w:val="Выделение жирным"/>
    <w:qFormat/>
    <w:rPr>
      <w:b/>
      <w:bCs/>
    </w:rPr>
  </w:style>
  <w:style w:type="character" w:styleId="Style15" w:customStyle="1">
    <w:name w:val="Нижний колонтитул Знак"/>
    <w:basedOn w:val="DefaultParagraphFont"/>
    <w:link w:val="ab"/>
    <w:qFormat/>
    <w:rsid w:val="00f65659"/>
    <w:rPr/>
  </w:style>
  <w:style w:type="character" w:styleId="ConsPlusNormal" w:customStyle="1">
    <w:name w:val="ConsPlusNormal Знак"/>
    <w:link w:val="ConsPlusNormal"/>
    <w:qFormat/>
    <w:locked/>
    <w:rsid w:val="004c24ff"/>
    <w:rPr>
      <w:rFonts w:ascii="Calibri" w:hAnsi="Calibri" w:eastAsia="Times New Roman" w:cs="Calibri"/>
      <w:szCs w:val="20"/>
      <w:lang w:eastAsia="ru-RU"/>
    </w:rPr>
  </w:style>
  <w:style w:type="character" w:styleId="Style16" w:customStyle="1">
    <w:name w:val="Верхний колонтитул Знак"/>
    <w:basedOn w:val="DefaultParagraphFont"/>
    <w:link w:val="ae"/>
    <w:uiPriority w:val="99"/>
    <w:qFormat/>
    <w:rsid w:val="00981244"/>
    <w:rPr>
      <w:rFonts w:ascii="Calibri" w:hAnsi="Calibri" w:eastAsia="Times New Roman" w:cs="Times New Roman"/>
    </w:rPr>
  </w:style>
  <w:style w:type="character" w:styleId="Style17" w:customStyle="1">
    <w:name w:val="Текст выноски Знак"/>
    <w:basedOn w:val="DefaultParagraphFont"/>
    <w:link w:val="af0"/>
    <w:uiPriority w:val="99"/>
    <w:semiHidden/>
    <w:qFormat/>
    <w:rsid w:val="00981244"/>
    <w:rPr>
      <w:rFonts w:ascii="Segoe UI" w:hAnsi="Segoe UI" w:eastAsia="Times New Roman" w:cs="Segoe UI"/>
      <w:sz w:val="18"/>
      <w:szCs w:val="18"/>
    </w:rPr>
  </w:style>
  <w:style w:type="character" w:styleId="11pt" w:customStyle="1">
    <w:name w:val="Основной текст + 11 pt"/>
    <w:basedOn w:val="DefaultParagraphFont"/>
    <w:qFormat/>
    <w:rsid w:val="00981244"/>
    <w:rPr>
      <w:rFonts w:ascii="Times New Roman" w:hAnsi="Times New Roman" w:eastAsia="Times New Roman" w:cs="Times New Roman"/>
      <w:i w:val="false"/>
      <w:iCs w:val="false"/>
      <w:caps w:val="false"/>
      <w:smallCaps w:val="false"/>
      <w:color w:val="000000"/>
      <w:spacing w:val="0"/>
      <w:w w:val="100"/>
      <w:sz w:val="22"/>
      <w:szCs w:val="22"/>
      <w:highlight w:val="white"/>
      <w:lang w:val="ru-RU" w:eastAsia="ru-RU" w:bidi="ru-RU"/>
    </w:rPr>
  </w:style>
  <w:style w:type="character" w:styleId="11pt0pt" w:customStyle="1">
    <w:name w:val="Основной текст + 11 pt;Курсив;Интервал 0 pt"/>
    <w:basedOn w:val="DefaultParagraphFont"/>
    <w:qFormat/>
    <w:rsid w:val="00981244"/>
    <w:rPr>
      <w:rFonts w:ascii="Times New Roman" w:hAnsi="Times New Roman" w:eastAsia="Times New Roman" w:cs="Times New Roman"/>
      <w:i/>
      <w:iCs/>
      <w:caps w:val="false"/>
      <w:smallCaps w:val="false"/>
      <w:color w:val="000000"/>
      <w:spacing w:val="-10"/>
      <w:w w:val="100"/>
      <w:sz w:val="22"/>
      <w:szCs w:val="22"/>
      <w:highlight w:val="white"/>
      <w:lang w:val="ru-RU" w:eastAsia="ru-RU" w:bidi="ru-RU"/>
    </w:rPr>
  </w:style>
  <w:style w:type="character" w:styleId="UnresolvedMention">
    <w:name w:val="Unresolved Mention"/>
    <w:basedOn w:val="DefaultParagraphFont"/>
    <w:uiPriority w:val="99"/>
    <w:semiHidden/>
    <w:unhideWhenUsed/>
    <w:qFormat/>
    <w:rsid w:val="00a7630c"/>
    <w:rPr>
      <w:color w:val="605E5C"/>
      <w:shd w:fill="E1DFDD" w:val="clear"/>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Title"/>
    <w:basedOn w:val="Normal"/>
    <w:next w:val="Style19"/>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ConsPlusNonformat" w:customStyle="1">
    <w:name w:val="ConsPlusNonformat"/>
    <w:qFormat/>
    <w:rsid w:val="00da072e"/>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ListParagraph">
    <w:name w:val="List Paragraph"/>
    <w:basedOn w:val="Normal"/>
    <w:uiPriority w:val="34"/>
    <w:qFormat/>
    <w:rsid w:val="00f95fc4"/>
    <w:pPr>
      <w:widowControl w:val="false"/>
      <w:spacing w:lineRule="auto" w:line="240" w:before="0" w:after="0"/>
      <w:ind w:left="720" w:hanging="0"/>
      <w:contextualSpacing/>
    </w:pPr>
    <w:rPr>
      <w:rFonts w:ascii="Times New Roman" w:hAnsi="Times New Roman" w:eastAsia="Times New Roman" w:cs="Times New Roman"/>
      <w:sz w:val="20"/>
      <w:szCs w:val="20"/>
      <w:lang w:eastAsia="zh-CN"/>
    </w:rPr>
  </w:style>
  <w:style w:type="paragraph" w:styleId="12" w:customStyle="1">
    <w:name w:val="Текст1"/>
    <w:basedOn w:val="Normal"/>
    <w:next w:val="Style25"/>
    <w:qFormat/>
    <w:rsid w:val="00f65659"/>
    <w:pPr>
      <w:spacing w:lineRule="auto" w:line="240" w:before="0" w:after="0"/>
    </w:pPr>
    <w:rPr>
      <w:rFonts w:ascii="Consolas" w:hAnsi="Consolas" w:eastAsia="Calibri" w:cs="Consolas"/>
      <w:sz w:val="21"/>
      <w:szCs w:val="21"/>
      <w:lang w:val="x-none" w:eastAsia="zh-CN"/>
    </w:rPr>
  </w:style>
  <w:style w:type="paragraph" w:styleId="Style24">
    <w:name w:val="Верхний и нижний колонтитулы"/>
    <w:basedOn w:val="Normal"/>
    <w:qFormat/>
    <w:pPr/>
    <w:rPr/>
  </w:style>
  <w:style w:type="paragraph" w:styleId="Style25">
    <w:name w:val="Footer"/>
    <w:basedOn w:val="Normal"/>
    <w:link w:val="ac"/>
    <w:uiPriority w:val="99"/>
    <w:unhideWhenUsed/>
    <w:rsid w:val="00f65659"/>
    <w:pPr>
      <w:tabs>
        <w:tab w:val="clear" w:pos="708"/>
        <w:tab w:val="center" w:pos="4677" w:leader="none"/>
        <w:tab w:val="right" w:pos="9355" w:leader="none"/>
      </w:tabs>
      <w:spacing w:lineRule="auto" w:line="240" w:before="0" w:after="0"/>
    </w:pPr>
    <w:rPr/>
  </w:style>
  <w:style w:type="paragraph" w:styleId="ConsPlusNormal1" w:customStyle="1">
    <w:name w:val="ConsPlusNormal"/>
    <w:link w:val="ConsPlusNormal0"/>
    <w:qFormat/>
    <w:rsid w:val="004c24ff"/>
    <w:pPr>
      <w:widowControl w:val="false"/>
      <w:suppressAutoHyphens w:val="false"/>
      <w:bidi w:val="0"/>
      <w:spacing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uiPriority w:val="99"/>
    <w:qFormat/>
    <w:rsid w:val="00981244"/>
    <w:pPr>
      <w:widowControl w:val="false"/>
      <w:suppressAutoHyphens w:val="false"/>
      <w:bidi w:val="0"/>
      <w:spacing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Style26">
    <w:name w:val="Header"/>
    <w:basedOn w:val="Normal"/>
    <w:link w:val="af"/>
    <w:uiPriority w:val="99"/>
    <w:unhideWhenUsed/>
    <w:rsid w:val="00981244"/>
    <w:pPr>
      <w:tabs>
        <w:tab w:val="clear" w:pos="708"/>
        <w:tab w:val="center" w:pos="4677" w:leader="none"/>
        <w:tab w:val="right" w:pos="9355" w:leader="none"/>
      </w:tabs>
      <w:suppressAutoHyphens w:val="false"/>
      <w:spacing w:lineRule="auto" w:line="240" w:before="0" w:after="0"/>
    </w:pPr>
    <w:rPr>
      <w:rFonts w:ascii="Calibri" w:hAnsi="Calibri" w:eastAsia="Times New Roman" w:cs="Times New Roman"/>
    </w:rPr>
  </w:style>
  <w:style w:type="paragraph" w:styleId="BalloonText">
    <w:name w:val="Balloon Text"/>
    <w:basedOn w:val="Normal"/>
    <w:link w:val="af1"/>
    <w:uiPriority w:val="99"/>
    <w:semiHidden/>
    <w:unhideWhenUsed/>
    <w:qFormat/>
    <w:rsid w:val="00981244"/>
    <w:pPr>
      <w:suppressAutoHyphens w:val="false"/>
      <w:spacing w:lineRule="auto" w:line="240" w:before="0" w:after="0"/>
    </w:pPr>
    <w:rPr>
      <w:rFonts w:ascii="Segoe UI" w:hAnsi="Segoe UI" w:eastAsia="Times New Roman" w:cs="Segoe UI"/>
      <w:sz w:val="18"/>
      <w:szCs w:val="18"/>
    </w:rPr>
  </w:style>
  <w:style w:type="paragraph" w:styleId="NoSpacing">
    <w:name w:val="No Spacing"/>
    <w:uiPriority w:val="99"/>
    <w:qFormat/>
    <w:rsid w:val="00981244"/>
    <w:pPr>
      <w:widowControl/>
      <w:suppressAutoHyphens w:val="false"/>
      <w:bidi w:val="0"/>
      <w:spacing w:before="0" w:after="0"/>
      <w:jc w:val="left"/>
    </w:pPr>
    <w:rPr>
      <w:rFonts w:ascii="Times New Roman" w:hAnsi="Times New Roman" w:eastAsia="Times New Roman" w:cs="Times New Roman"/>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2">
    <w:name w:val="Table Grid"/>
    <w:basedOn w:val="a1"/>
    <w:uiPriority w:val="39"/>
    <w:rsid w:val="009812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59"/>
    <w:rsid w:val="0098124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gorodsharypovo.ru/docs/poisk/" TargetMode="External"/><Relationship Id="rId4" Type="http://schemas.openxmlformats.org/officeDocument/2006/relationships/hyperlink" Target="http://www.gorodsharypovo.ru/" TargetMode="External"/><Relationship Id="rId5" Type="http://schemas.openxmlformats.org/officeDocument/2006/relationships/hyperlink" Target="http://www.gorodsharypovo.ru/" TargetMode="External"/><Relationship Id="rId6" Type="http://schemas.openxmlformats.org/officeDocument/2006/relationships/hyperlink" Target="consultantplus://offline/ref=FF8AE34AAEB1D6338F1477B495EBFE7ADE0C52A9205D0F1B1D2B888B5751796D2738AC9CAC437AC5F2509A14ACBBD7370EB4A6E3282A119BF9R9B" TargetMode="Externa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yperlink" Target="consultantplus://offline/ref=3B140BC05D3984FBB9A54DDDB29B89EE2644DCD6253B806A2B94223E006B78E273C9228314AE5EE577FB00FB9C03A1A020864E6FFA5F9531C4dDJ" TargetMode="External"/><Relationship Id="rId10" Type="http://schemas.openxmlformats.org/officeDocument/2006/relationships/hyperlink" Target="consultantplus://offline/ref=3B140BC05D3984FBB9A54DDDB29B89EE2644DCD6253B806A2B94223E006B78E273C9228314AB5EEA73FB00FB9C03A1A020864E6FFA5F9531C4dDJ" TargetMode="External"/><Relationship Id="rId11" Type="http://schemas.openxmlformats.org/officeDocument/2006/relationships/hyperlink" Target="consultantplus://offline/ref=3B140BC05D3984FBB9A54DDDB29B89EE2644DCD6253B806A2B94223E006B78E273C9228314AA5EE174FB00FB9C03A1A020864E6FFA5F9531C4dDJ" TargetMode="External"/><Relationship Id="rId12" Type="http://schemas.openxmlformats.org/officeDocument/2006/relationships/hyperlink" Target="consultantplus://offline/ref=3B140BC05D3984FBB9A54DDDB29B89EE2644DCD6253B806A2B94223E006B78E273C9228314AE59EB7EFB00FB9C03A1A020864E6FFA5F9531C4dDJ" TargetMode="External"/><Relationship Id="rId13" Type="http://schemas.openxmlformats.org/officeDocument/2006/relationships/hyperlink" Target="consultantplus://offline/ref=3B140BC05D3984FBB9A54DDDB29B89EE2644DCD6253B806A2B94223E006B78E273C9228314A854E776FB00FB9C03A1A020864E6FFA5F9531C4dDJ" TargetMode="External"/><Relationship Id="rId14" Type="http://schemas.openxmlformats.org/officeDocument/2006/relationships/hyperlink" Target="consultantplus://offline/ref=3B140BC05D3984FBB9A54DDDB29B89EE2644DCD6253B806A2B94223E006B78E273C9228314A854EA76FB00FB9C03A1A020864E6FFA5F9531C4dDJ" TargetMode="External"/><Relationship Id="rId15" Type="http://schemas.openxmlformats.org/officeDocument/2006/relationships/hyperlink" Target="consultantplus://offline/ref=3B140BC05D3984FBB9A54DDDB29B89EE2644DCD6253B806A2B94223E006B78E273C9228314AF5CE773FB00FB9C03A1A020864E6FFA5F9531C4dDJ" TargetMode="External"/><Relationship Id="rId16" Type="http://schemas.openxmlformats.org/officeDocument/2006/relationships/hyperlink" Target="consultantplus://offline/ref=3B140BC05D3984FBB9A54DDDB29B89EE2644DCD6253B806A2B94223E006B78E273C9228314AF5CE471FB00FB9C03A1A020864E6FFA5F9531C4dDJ" TargetMode="External"/><Relationship Id="rId17" Type="http://schemas.openxmlformats.org/officeDocument/2006/relationships/hyperlink" Target="consultantplus://offline/ref=3B140BC05D3984FBB9A54DDDB29B89EE2644DCD6253B806A2B94223E006B78E273C9228314AF59E074FB00FB9C03A1A020864E6FFA5F9531C4dDJ" TargetMode="External"/><Relationship Id="rId18" Type="http://schemas.openxmlformats.org/officeDocument/2006/relationships/hyperlink" Target="consultantplus://offline/ref=3B140BC05D3984FBB9A54DDDB29B89EE2644DCD6253B806A2B94223E006B78E273C9228314AE58E072FB00FB9C03A1A020864E6FFA5F9531C4dDJ" TargetMode="External"/><Relationship Id="rId19" Type="http://schemas.openxmlformats.org/officeDocument/2006/relationships/header" Target="header2.xml"/><Relationship Id="rId20" Type="http://schemas.openxmlformats.org/officeDocument/2006/relationships/hyperlink" Target="./13.07.2021)%7B&#1050;&#1086;&#1085;&#1089;&#1091;&#1083;&#1100;&#1090;&#1072;&#1085;&#1090;&#1055;&#1083;&#1102;&#1089;%7D" TargetMode="External"/><Relationship Id="rId21" Type="http://schemas.openxmlformats.org/officeDocument/2006/relationships/hyperlink" Target="./13.07.2021)%7B&#1050;&#1086;&#1085;&#1089;&#1091;&#1083;&#1100;&#1090;&#1072;&#1085;&#1090;&#1055;&#1083;&#1102;&#1089;%7D" TargetMode="External"/><Relationship Id="rId22" Type="http://schemas.openxmlformats.org/officeDocument/2006/relationships/hyperlink" Target="./13.07.2021)%7B&#1050;&#1086;&#1085;&#1089;&#1091;&#1083;&#1100;&#1090;&#1072;&#1085;&#1090;&#1055;&#1083;&#1102;&#1089;%7D" TargetMode="External"/><Relationship Id="rId23" Type="http://schemas.openxmlformats.org/officeDocument/2006/relationships/header" Target="header3.xml"/><Relationship Id="rId24" Type="http://schemas.openxmlformats.org/officeDocument/2006/relationships/hyperlink" Target="consultantplus://offline/ref=67820D7D7E614C3F50265E487747E56258FB40BC30FECD3F85869B7FF475F97426ED34A303532C82DFD4EB5056vCQFI" TargetMode="External"/><Relationship Id="rId25" Type="http://schemas.openxmlformats.org/officeDocument/2006/relationships/hyperlink" Target="consultantplus://offline/ref=67820D7D7E614C3F50265E487747E56258F44BB634F9CD3F85869B7FF475F97434ED6CAF025B3381DFC1BD01109B96A846E14532C6DF82CDv5QBI" TargetMode="External"/><Relationship Id="rId26" Type="http://schemas.openxmlformats.org/officeDocument/2006/relationships/hyperlink" Target="consultantplus://offline/ref=67820D7D7E614C3F50265E487747E56258F44BB634F9CD3F85869B7FF475F97434ED6CAF025B3185D2C1BD01109B96A846E14532C6DF82CDv5QBI" TargetMode="External"/><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header" Target="header6.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LibreOffice/6.4.7.2$Linux_X86_64 LibreOffice_project/40$Build-2</Application>
  <Pages>35</Pages>
  <Words>7842</Words>
  <Characters>57940</Characters>
  <CharactersWithSpaces>65784</CharactersWithSpaces>
  <Paragraphs>673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2022-02-28T03:09:00Z</dcterms:created>
  <dc:creator>2201</dc:creator>
  <dc:description/>
  <dc:language>ru-RU</dc:language>
  <cp:lastModifiedBy/>
  <cp:lastPrinted>2021-11-08T03:30:00Z</cp:lastPrinted>
  <dcterms:modified xsi:type="dcterms:W3CDTF">2022-02-28T19:35:40Z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