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5AB" w:rsidRPr="00C415AB" w:rsidRDefault="00C415AB" w:rsidP="00C415AB">
      <w:pPr>
        <w:autoSpaceDE w:val="0"/>
        <w:autoSpaceDN w:val="0"/>
        <w:adjustRightInd w:val="0"/>
        <w:jc w:val="center"/>
        <w:rPr>
          <w:rFonts w:ascii="Times New Roman CYR" w:hAnsi="Times New Roman CYR" w:cs="Times New Roman CYR"/>
          <w:b/>
          <w:bCs/>
          <w:i/>
          <w:iCs/>
          <w:sz w:val="28"/>
          <w:szCs w:val="28"/>
        </w:rPr>
      </w:pPr>
      <w:r w:rsidRPr="00C415AB">
        <w:rPr>
          <w:rFonts w:ascii="Times New Roman CYR" w:hAnsi="Times New Roman CYR" w:cs="Times New Roman CYR"/>
          <w:b/>
          <w:bCs/>
          <w:i/>
          <w:iCs/>
          <w:sz w:val="28"/>
          <w:szCs w:val="28"/>
        </w:rPr>
        <w:t>Пояснительная записка</w:t>
      </w:r>
    </w:p>
    <w:p w:rsidR="00C415AB" w:rsidRPr="00C415AB" w:rsidRDefault="00C415AB" w:rsidP="00C415AB">
      <w:pPr>
        <w:autoSpaceDE w:val="0"/>
        <w:autoSpaceDN w:val="0"/>
        <w:adjustRightInd w:val="0"/>
        <w:jc w:val="center"/>
        <w:rPr>
          <w:rFonts w:ascii="Times New Roman CYR" w:hAnsi="Times New Roman CYR" w:cs="Times New Roman CYR"/>
          <w:b/>
          <w:bCs/>
          <w:i/>
          <w:iCs/>
          <w:sz w:val="28"/>
          <w:szCs w:val="28"/>
        </w:rPr>
      </w:pPr>
      <w:r w:rsidRPr="00C415AB">
        <w:rPr>
          <w:rFonts w:ascii="Times New Roman CYR" w:hAnsi="Times New Roman CYR" w:cs="Times New Roman CYR"/>
          <w:b/>
          <w:bCs/>
          <w:i/>
          <w:iCs/>
          <w:sz w:val="28"/>
          <w:szCs w:val="28"/>
        </w:rPr>
        <w:t xml:space="preserve">к докладу Главы муниципального образования город Шарыпово о достигнутых значениях показателей для оценки эффективности деятельности органов местного самоуправления </w:t>
      </w:r>
    </w:p>
    <w:p w:rsidR="00C415AB" w:rsidRPr="00C415AB" w:rsidRDefault="00C415AB" w:rsidP="00C415AB">
      <w:pPr>
        <w:autoSpaceDE w:val="0"/>
        <w:autoSpaceDN w:val="0"/>
        <w:adjustRightInd w:val="0"/>
        <w:jc w:val="center"/>
        <w:rPr>
          <w:rFonts w:ascii="Times New Roman CYR" w:hAnsi="Times New Roman CYR" w:cs="Times New Roman CYR"/>
          <w:b/>
          <w:bCs/>
          <w:i/>
          <w:iCs/>
          <w:sz w:val="28"/>
          <w:szCs w:val="28"/>
        </w:rPr>
      </w:pPr>
      <w:r w:rsidRPr="00C415AB">
        <w:rPr>
          <w:rFonts w:ascii="Times New Roman CYR" w:hAnsi="Times New Roman CYR" w:cs="Times New Roman CYR"/>
          <w:b/>
          <w:bCs/>
          <w:i/>
          <w:iCs/>
          <w:sz w:val="28"/>
          <w:szCs w:val="28"/>
        </w:rPr>
        <w:t xml:space="preserve">за 2015 год и планируемых </w:t>
      </w:r>
      <w:proofErr w:type="gramStart"/>
      <w:r w:rsidRPr="00C415AB">
        <w:rPr>
          <w:rFonts w:ascii="Times New Roman CYR" w:hAnsi="Times New Roman CYR" w:cs="Times New Roman CYR"/>
          <w:b/>
          <w:bCs/>
          <w:i/>
          <w:iCs/>
          <w:sz w:val="28"/>
          <w:szCs w:val="28"/>
        </w:rPr>
        <w:t>значениях</w:t>
      </w:r>
      <w:proofErr w:type="gramEnd"/>
      <w:r w:rsidRPr="00C415AB">
        <w:rPr>
          <w:rFonts w:ascii="Times New Roman CYR" w:hAnsi="Times New Roman CYR" w:cs="Times New Roman CYR"/>
          <w:b/>
          <w:bCs/>
          <w:i/>
          <w:iCs/>
          <w:sz w:val="28"/>
          <w:szCs w:val="28"/>
        </w:rPr>
        <w:t xml:space="preserve"> на 3-х летний период.</w:t>
      </w:r>
    </w:p>
    <w:p w:rsidR="00C415AB" w:rsidRPr="00C415AB" w:rsidRDefault="00C415AB" w:rsidP="00C415AB">
      <w:pPr>
        <w:autoSpaceDE w:val="0"/>
        <w:autoSpaceDN w:val="0"/>
        <w:adjustRightInd w:val="0"/>
        <w:jc w:val="left"/>
        <w:rPr>
          <w:rFonts w:ascii="Times New Roman CYR" w:hAnsi="Times New Roman CYR" w:cs="Times New Roman CYR"/>
          <w:b/>
          <w:bCs/>
          <w:color w:val="000000"/>
          <w:sz w:val="28"/>
          <w:szCs w:val="28"/>
        </w:rPr>
      </w:pPr>
    </w:p>
    <w:p w:rsidR="00C415AB" w:rsidRPr="00C415AB" w:rsidRDefault="00C415AB" w:rsidP="00C415AB">
      <w:pPr>
        <w:autoSpaceDE w:val="0"/>
        <w:autoSpaceDN w:val="0"/>
        <w:adjustRightInd w:val="0"/>
        <w:ind w:firstLine="709"/>
        <w:rPr>
          <w:rFonts w:ascii="Times New Roman CYR" w:hAnsi="Times New Roman CYR" w:cs="Times New Roman CYR"/>
          <w:color w:val="000000"/>
          <w:sz w:val="28"/>
          <w:szCs w:val="28"/>
        </w:rPr>
      </w:pPr>
      <w:r w:rsidRPr="00C415AB">
        <w:rPr>
          <w:rFonts w:ascii="Times New Roman CYR" w:hAnsi="Times New Roman CYR" w:cs="Times New Roman CYR"/>
          <w:color w:val="000000"/>
          <w:sz w:val="28"/>
          <w:szCs w:val="28"/>
        </w:rPr>
        <w:t>Город Шарыпово - образован на месте села Шарыповское 31 июля 1981 года Указом Президиума Верховного Совета Российской Федерации.</w:t>
      </w:r>
    </w:p>
    <w:p w:rsidR="00C415AB" w:rsidRPr="00C415AB" w:rsidRDefault="00C415AB" w:rsidP="00C415AB">
      <w:pPr>
        <w:autoSpaceDE w:val="0"/>
        <w:autoSpaceDN w:val="0"/>
        <w:adjustRightInd w:val="0"/>
        <w:rPr>
          <w:rFonts w:ascii="Times New Roman CYR" w:hAnsi="Times New Roman CYR" w:cs="Times New Roman CYR"/>
          <w:color w:val="000000"/>
          <w:sz w:val="28"/>
          <w:szCs w:val="28"/>
        </w:rPr>
      </w:pPr>
      <w:proofErr w:type="gramStart"/>
      <w:r w:rsidRPr="00C415AB">
        <w:rPr>
          <w:rFonts w:ascii="Times New Roman CYR" w:hAnsi="Times New Roman CYR" w:cs="Times New Roman CYR"/>
          <w:color w:val="000000"/>
          <w:sz w:val="28"/>
          <w:szCs w:val="28"/>
        </w:rPr>
        <w:t>Муниципальное образование город Шарыпово, в состав которого входят городские населенные пункты: город Шарыпово,  поселок Горячегорск,  поселок Дубинино, наделено Законом Красноярского края от 25.02.2005 года №13-3131 «О наделении муниципального образования город Шарыпово  статусом городского округа» статусом городского округа в границах, установленных  Законом края от 21 октября 1997 года N 15-587 "Об утверждении границ г. Шарыпово Красноярского края".</w:t>
      </w:r>
      <w:proofErr w:type="gramEnd"/>
    </w:p>
    <w:p w:rsidR="00C415AB" w:rsidRPr="00C415AB" w:rsidRDefault="00C415AB" w:rsidP="00C415AB">
      <w:pPr>
        <w:autoSpaceDE w:val="0"/>
        <w:autoSpaceDN w:val="0"/>
        <w:adjustRightInd w:val="0"/>
        <w:ind w:firstLine="709"/>
        <w:rPr>
          <w:rFonts w:ascii="Times New Roman CYR" w:hAnsi="Times New Roman CYR" w:cs="Times New Roman CYR"/>
          <w:color w:val="000000"/>
          <w:sz w:val="28"/>
          <w:szCs w:val="28"/>
        </w:rPr>
      </w:pPr>
      <w:r w:rsidRPr="00C415AB">
        <w:rPr>
          <w:rFonts w:ascii="Times New Roman CYR" w:hAnsi="Times New Roman CYR" w:cs="Times New Roman CYR"/>
          <w:color w:val="000000"/>
          <w:sz w:val="28"/>
          <w:szCs w:val="28"/>
        </w:rPr>
        <w:t>Расчет и планирование показателей произведено на основе Инструкции по подготовке Доклада, направленной министерством экономики и регионального развития Красноярского края.</w:t>
      </w:r>
    </w:p>
    <w:p w:rsidR="00C415AB" w:rsidRPr="00C415AB" w:rsidRDefault="00C415AB" w:rsidP="00C415AB">
      <w:pPr>
        <w:autoSpaceDE w:val="0"/>
        <w:autoSpaceDN w:val="0"/>
        <w:adjustRightInd w:val="0"/>
        <w:ind w:firstLine="709"/>
        <w:rPr>
          <w:rFonts w:ascii="Times New Roman CYR" w:hAnsi="Times New Roman CYR" w:cs="Times New Roman CYR"/>
          <w:color w:val="000000"/>
          <w:sz w:val="28"/>
          <w:szCs w:val="28"/>
        </w:rPr>
      </w:pPr>
      <w:r w:rsidRPr="00C415AB">
        <w:rPr>
          <w:rFonts w:ascii="Times New Roman CYR" w:hAnsi="Times New Roman CYR" w:cs="Times New Roman CYR"/>
          <w:color w:val="000000"/>
          <w:sz w:val="28"/>
          <w:szCs w:val="28"/>
        </w:rPr>
        <w:t>Прогнозирование осуществлено с использованием официальных отчетных данных Территориального органа Федеральной службы государственной статистики по Красноярскому краю. При расчетах учтены индексы потребительских цен: 2016 год – 107,0%, 2017 год – 106,2%, 2018 год – 105,3%.</w:t>
      </w:r>
    </w:p>
    <w:p w:rsidR="00C415AB" w:rsidRPr="00C415AB" w:rsidRDefault="00C415AB" w:rsidP="00C415AB">
      <w:pPr>
        <w:autoSpaceDE w:val="0"/>
        <w:autoSpaceDN w:val="0"/>
        <w:adjustRightInd w:val="0"/>
        <w:jc w:val="left"/>
        <w:rPr>
          <w:rFonts w:ascii="Arial" w:hAnsi="Arial" w:cs="Arial"/>
          <w:sz w:val="20"/>
          <w:szCs w:val="20"/>
        </w:rPr>
      </w:pPr>
    </w:p>
    <w:p w:rsidR="00C415AB" w:rsidRPr="00C415AB" w:rsidRDefault="00C415AB" w:rsidP="00C415AB">
      <w:pPr>
        <w:autoSpaceDE w:val="0"/>
        <w:autoSpaceDN w:val="0"/>
        <w:adjustRightInd w:val="0"/>
        <w:jc w:val="left"/>
        <w:rPr>
          <w:rFonts w:ascii="Times New Roman CYR" w:hAnsi="Times New Roman CYR" w:cs="Times New Roman CYR"/>
          <w:b/>
          <w:bCs/>
          <w:color w:val="000000"/>
          <w:sz w:val="28"/>
          <w:szCs w:val="28"/>
        </w:rPr>
      </w:pPr>
      <w:r w:rsidRPr="00C415AB">
        <w:rPr>
          <w:rFonts w:ascii="Arial" w:hAnsi="Arial" w:cs="Arial"/>
          <w:sz w:val="20"/>
          <w:szCs w:val="20"/>
        </w:rPr>
        <w:t xml:space="preserve"> </w:t>
      </w:r>
      <w:r w:rsidRPr="00C415AB">
        <w:rPr>
          <w:rFonts w:ascii="Times New Roman" w:hAnsi="Times New Roman" w:cs="Times New Roman"/>
          <w:b/>
          <w:bCs/>
          <w:color w:val="000000"/>
          <w:sz w:val="28"/>
          <w:szCs w:val="28"/>
        </w:rPr>
        <w:t xml:space="preserve">1. </w:t>
      </w:r>
      <w:r w:rsidRPr="00C415AB">
        <w:rPr>
          <w:rFonts w:ascii="Times New Roman CYR" w:hAnsi="Times New Roman CYR" w:cs="Times New Roman CYR"/>
          <w:b/>
          <w:bCs/>
          <w:color w:val="000000"/>
          <w:sz w:val="28"/>
          <w:szCs w:val="28"/>
        </w:rPr>
        <w:t>Число субъектов малого и среднего предпринимательства</w:t>
      </w:r>
    </w:p>
    <w:p w:rsidR="00C415AB" w:rsidRPr="00C415AB" w:rsidRDefault="00C415AB" w:rsidP="00C415AB">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 xml:space="preserve">В экономике муниципального образования город Шарыпово малое предпринимательство играет важную роль, так как на территории города отсутствует градообразующее предприятие и весь акцент делается на развитие малого и среднего предпринимательства. Развитие малого и среднего предпринимательства в соответствии с программой социально-экономического развития города Шарыпово стало одним из приоритетных направлений в деятельности города.  Всего на 10 000 жителей приходится 382,29 субъектов малого и среднего предпринимательства (из расчета среднегодовой численности постоянного населения). Снижение данного показателя по сравнению с 2014 годом связано с уменьшением количества индивидуальных предпринимателей. За 2015 год количество индивидуальных предпринимателей  составило 1521 единиц  (в 2014г. -1534 ед.). В отчетном году количество организаций малого бизнеса уменьшилось на 3 единицы  и составило 270, что составляет 44,0 % от общей численности хозяйственных субъектов, зарегистрированных на территории муниципального образования   город Шарыпово.  </w:t>
      </w:r>
    </w:p>
    <w:p w:rsidR="00C415AB" w:rsidRPr="00C415AB" w:rsidRDefault="00C415AB" w:rsidP="00C415AB">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 xml:space="preserve">В отчетном году в результате реализации мероприятий  муниципальной  программы «Развитие инвестиционной деятельности малого и среднего предпринимательства  на территории муниципального образования города </w:t>
      </w:r>
      <w:r w:rsidRPr="00C415AB">
        <w:rPr>
          <w:rFonts w:ascii="Times New Roman CYR" w:hAnsi="Times New Roman CYR" w:cs="Times New Roman CYR"/>
          <w:sz w:val="28"/>
          <w:szCs w:val="28"/>
        </w:rPr>
        <w:lastRenderedPageBreak/>
        <w:t>Шарыпово» сохранено 105 рабочих мест,  создано 36 новых  рабочих мест, предоставлена финансовая поддержка 18 субъектам малого предпринимательства.</w:t>
      </w:r>
    </w:p>
    <w:p w:rsidR="00C415AB" w:rsidRPr="00C415AB" w:rsidRDefault="00C415AB" w:rsidP="00C415AB">
      <w:pPr>
        <w:autoSpaceDE w:val="0"/>
        <w:autoSpaceDN w:val="0"/>
        <w:adjustRightInd w:val="0"/>
        <w:ind w:left="-9" w:firstLine="709"/>
        <w:rPr>
          <w:rFonts w:ascii="Times New Roman CYR" w:hAnsi="Times New Roman CYR" w:cs="Times New Roman CYR"/>
          <w:sz w:val="28"/>
          <w:szCs w:val="28"/>
        </w:rPr>
      </w:pPr>
      <w:r w:rsidRPr="00C415AB">
        <w:rPr>
          <w:rFonts w:ascii="Times New Roman CYR" w:hAnsi="Times New Roman CYR" w:cs="Times New Roman CYR"/>
          <w:sz w:val="28"/>
          <w:szCs w:val="28"/>
        </w:rPr>
        <w:t>Объем привлеченных  инвестиций в основной капитал в секторе малого и среднего предпринимательства в рамках реализации мероприятий программы поддержки малого и среднего предпринимательства за 2015 год составил 18,34 млн. рублей (108,5% от плана).</w:t>
      </w:r>
    </w:p>
    <w:p w:rsidR="00C415AB" w:rsidRPr="00C415AB" w:rsidRDefault="00C415AB" w:rsidP="00C415AB">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В целях обеспечения условий интенсивного</w:t>
      </w:r>
      <w:r w:rsidRPr="00C415AB">
        <w:rPr>
          <w:rFonts w:ascii="Times New Roman CYR" w:hAnsi="Times New Roman CYR" w:cs="Times New Roman CYR"/>
          <w:color w:val="000000"/>
          <w:sz w:val="28"/>
          <w:szCs w:val="28"/>
        </w:rPr>
        <w:t xml:space="preserve"> роста субъектов малого и среднего предпринимательства на территории муниципального образования города Шарыпово </w:t>
      </w:r>
      <w:r w:rsidRPr="00C415AB">
        <w:rPr>
          <w:rFonts w:ascii="Times New Roman CYR" w:hAnsi="Times New Roman CYR" w:cs="Times New Roman CYR"/>
          <w:sz w:val="28"/>
          <w:szCs w:val="28"/>
        </w:rPr>
        <w:t xml:space="preserve">утверждена постановлением Администрации города Шарыпово  от 04.10.2013г. №244 муниципальная программа  «Развитие инвестиционной деятельности малого и среднего предпринимательства на территории муниципального образования города Шарыпово».  В рамках реализации мероприятий  программы планируется ежегодное предоставление финансовой поддержки не менее 12 субъектам малого предпринимательства. </w:t>
      </w:r>
    </w:p>
    <w:p w:rsidR="00C415AB" w:rsidRPr="00C415AB" w:rsidRDefault="00C415AB" w:rsidP="00C415AB">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Кроме финансовой поддержки Администрация города оказывает консультационную поддержку по вопросам организации ведения бизнеса и получения субсидий. Среди положительных факторов, влияющих на развитие малого предпринимательства на территории муниципального образования, можно отметить следующие:</w:t>
      </w:r>
    </w:p>
    <w:p w:rsidR="00C415AB" w:rsidRPr="00535E30" w:rsidRDefault="00C415AB" w:rsidP="00012162">
      <w:pPr>
        <w:pStyle w:val="a3"/>
        <w:numPr>
          <w:ilvl w:val="0"/>
          <w:numId w:val="2"/>
        </w:numPr>
        <w:autoSpaceDE w:val="0"/>
        <w:autoSpaceDN w:val="0"/>
        <w:adjustRightInd w:val="0"/>
        <w:ind w:left="0" w:firstLine="360"/>
        <w:rPr>
          <w:rFonts w:ascii="Times New Roman CYR" w:hAnsi="Times New Roman CYR" w:cs="Times New Roman CYR"/>
          <w:sz w:val="28"/>
          <w:szCs w:val="28"/>
        </w:rPr>
      </w:pPr>
      <w:proofErr w:type="gramStart"/>
      <w:r w:rsidRPr="00535E30">
        <w:rPr>
          <w:rFonts w:ascii="Times New Roman CYR" w:hAnsi="Times New Roman CYR" w:cs="Times New Roman CYR"/>
          <w:sz w:val="28"/>
          <w:szCs w:val="28"/>
        </w:rPr>
        <w:t>ежегодное участие Администрации  города Шарыпово   в конкурсных отборах  муниципальных программ развития субъектов малого и среднего предпринимательства для привлечения дополнительных денежных средств из краевого (федерального) бюджетов на реализацию Программных мероприятий;</w:t>
      </w:r>
      <w:proofErr w:type="gramEnd"/>
    </w:p>
    <w:p w:rsidR="00C415AB" w:rsidRPr="00535E30" w:rsidRDefault="00C415AB" w:rsidP="00012162">
      <w:pPr>
        <w:pStyle w:val="a3"/>
        <w:numPr>
          <w:ilvl w:val="0"/>
          <w:numId w:val="2"/>
        </w:numPr>
        <w:autoSpaceDE w:val="0"/>
        <w:autoSpaceDN w:val="0"/>
        <w:adjustRightInd w:val="0"/>
        <w:ind w:left="0" w:firstLine="360"/>
        <w:rPr>
          <w:rFonts w:ascii="Times New Roman CYR" w:hAnsi="Times New Roman CYR" w:cs="Times New Roman CYR"/>
          <w:sz w:val="28"/>
          <w:szCs w:val="28"/>
        </w:rPr>
      </w:pPr>
      <w:r w:rsidRPr="00535E30">
        <w:rPr>
          <w:rFonts w:ascii="Times New Roman CYR" w:hAnsi="Times New Roman CYR" w:cs="Times New Roman CYR"/>
          <w:sz w:val="28"/>
          <w:szCs w:val="28"/>
        </w:rPr>
        <w:t>организация обучающих семинаров,  круглых столов для субъектов малого и (или) среднего предпринимательства;</w:t>
      </w:r>
    </w:p>
    <w:p w:rsidR="00C415AB" w:rsidRPr="00535E30" w:rsidRDefault="00C415AB" w:rsidP="00012162">
      <w:pPr>
        <w:pStyle w:val="a3"/>
        <w:numPr>
          <w:ilvl w:val="0"/>
          <w:numId w:val="2"/>
        </w:numPr>
        <w:autoSpaceDE w:val="0"/>
        <w:autoSpaceDN w:val="0"/>
        <w:adjustRightInd w:val="0"/>
        <w:ind w:left="0" w:firstLine="360"/>
        <w:rPr>
          <w:rFonts w:ascii="Times New Roman CYR" w:hAnsi="Times New Roman CYR" w:cs="Times New Roman CYR"/>
          <w:sz w:val="28"/>
          <w:szCs w:val="28"/>
        </w:rPr>
      </w:pPr>
      <w:r w:rsidRPr="00535E30">
        <w:rPr>
          <w:rFonts w:ascii="Times New Roman CYR" w:hAnsi="Times New Roman CYR" w:cs="Times New Roman CYR"/>
          <w:sz w:val="28"/>
          <w:szCs w:val="28"/>
        </w:rPr>
        <w:t>функционирование на территории муниципального образования город Шарыпово инфраструктуры поддержки малого и среднего предпринимательства:</w:t>
      </w:r>
    </w:p>
    <w:p w:rsidR="00C415AB" w:rsidRPr="00012162" w:rsidRDefault="00C415AB" w:rsidP="00012162">
      <w:pPr>
        <w:pStyle w:val="a3"/>
        <w:numPr>
          <w:ilvl w:val="0"/>
          <w:numId w:val="4"/>
        </w:numPr>
        <w:tabs>
          <w:tab w:val="left" w:pos="0"/>
          <w:tab w:val="left" w:pos="709"/>
        </w:tabs>
        <w:autoSpaceDE w:val="0"/>
        <w:autoSpaceDN w:val="0"/>
        <w:adjustRightInd w:val="0"/>
        <w:ind w:left="0" w:firstLine="360"/>
        <w:rPr>
          <w:rFonts w:ascii="Times New Roman CYR" w:hAnsi="Times New Roman CYR" w:cs="Times New Roman CYR"/>
          <w:sz w:val="28"/>
          <w:szCs w:val="28"/>
        </w:rPr>
      </w:pPr>
      <w:r w:rsidRPr="00012162">
        <w:rPr>
          <w:rFonts w:ascii="Times New Roman CYR" w:hAnsi="Times New Roman CYR" w:cs="Times New Roman CYR"/>
          <w:sz w:val="28"/>
          <w:szCs w:val="28"/>
        </w:rPr>
        <w:t xml:space="preserve">агентство поддержки малого и среднего бизнеса в городе Шарыпово. Агентство оказывает консультационную, образовательную поддержку субъектов МСП. </w:t>
      </w:r>
    </w:p>
    <w:p w:rsidR="00C415AB" w:rsidRPr="00012162" w:rsidRDefault="00C415AB" w:rsidP="00012162">
      <w:pPr>
        <w:pStyle w:val="a3"/>
        <w:numPr>
          <w:ilvl w:val="0"/>
          <w:numId w:val="4"/>
        </w:numPr>
        <w:tabs>
          <w:tab w:val="left" w:pos="709"/>
        </w:tabs>
        <w:autoSpaceDE w:val="0"/>
        <w:autoSpaceDN w:val="0"/>
        <w:adjustRightInd w:val="0"/>
        <w:ind w:left="0" w:firstLine="360"/>
        <w:rPr>
          <w:rFonts w:ascii="Times New Roman CYR" w:hAnsi="Times New Roman CYR" w:cs="Times New Roman CYR"/>
          <w:sz w:val="28"/>
          <w:szCs w:val="28"/>
        </w:rPr>
      </w:pPr>
      <w:r w:rsidRPr="00012162">
        <w:rPr>
          <w:rFonts w:ascii="Times New Roman CYR" w:hAnsi="Times New Roman CYR" w:cs="Times New Roman CYR"/>
          <w:sz w:val="28"/>
          <w:szCs w:val="28"/>
        </w:rPr>
        <w:t>некоммерческое партнерство «Защита прав предпринимателей». В нем действует информационно – справочный центр и Центр налогового консультирования и бухгалтерского учета.</w:t>
      </w:r>
    </w:p>
    <w:p w:rsidR="00C415AB" w:rsidRPr="00012162" w:rsidRDefault="00C415AB" w:rsidP="00012162">
      <w:pPr>
        <w:pStyle w:val="a3"/>
        <w:numPr>
          <w:ilvl w:val="0"/>
          <w:numId w:val="4"/>
        </w:numPr>
        <w:tabs>
          <w:tab w:val="left" w:pos="709"/>
        </w:tabs>
        <w:autoSpaceDE w:val="0"/>
        <w:autoSpaceDN w:val="0"/>
        <w:adjustRightInd w:val="0"/>
        <w:ind w:left="0" w:firstLine="360"/>
        <w:rPr>
          <w:rFonts w:ascii="Times New Roman CYR" w:hAnsi="Times New Roman CYR" w:cs="Times New Roman CYR"/>
          <w:sz w:val="28"/>
          <w:szCs w:val="28"/>
        </w:rPr>
      </w:pPr>
      <w:r w:rsidRPr="00012162">
        <w:rPr>
          <w:rFonts w:ascii="Times New Roman CYR" w:hAnsi="Times New Roman CYR" w:cs="Times New Roman CYR"/>
          <w:sz w:val="28"/>
          <w:szCs w:val="28"/>
        </w:rPr>
        <w:t>координационный совет предпринимателей - созданный в целях организации практического взаимодействия администрации города с предпринимательскими структурами.</w:t>
      </w:r>
    </w:p>
    <w:p w:rsidR="00C415AB" w:rsidRPr="00C415AB" w:rsidRDefault="00C415AB" w:rsidP="00C415AB">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Согласно оценке плановые значения показателя «число субъектов малого предпринимательства в расчете на 10,0 тыс. человек населения»  будут равны  в 2016 – 2018 годах соответственно 382,52; 382,85 и 383,30 единиц.</w:t>
      </w:r>
    </w:p>
    <w:p w:rsidR="00C415AB" w:rsidRPr="00012162" w:rsidRDefault="00C415AB" w:rsidP="00012162">
      <w:pPr>
        <w:autoSpaceDE w:val="0"/>
        <w:autoSpaceDN w:val="0"/>
        <w:adjustRightInd w:val="0"/>
        <w:rPr>
          <w:rFonts w:ascii="Times New Roman CYR" w:hAnsi="Times New Roman CYR" w:cs="Times New Roman CYR"/>
          <w:b/>
          <w:bCs/>
          <w:color w:val="000000"/>
          <w:sz w:val="28"/>
          <w:szCs w:val="28"/>
        </w:rPr>
      </w:pPr>
      <w:r w:rsidRPr="00C415AB">
        <w:rPr>
          <w:rFonts w:ascii="Times New Roman" w:hAnsi="Times New Roman" w:cs="Times New Roman"/>
          <w:b/>
          <w:bCs/>
          <w:color w:val="000000"/>
          <w:sz w:val="28"/>
          <w:szCs w:val="28"/>
        </w:rPr>
        <w:lastRenderedPageBreak/>
        <w:t xml:space="preserve">2. </w:t>
      </w:r>
      <w:r w:rsidRPr="00C415AB">
        <w:rPr>
          <w:rFonts w:ascii="Times New Roman CYR" w:hAnsi="Times New Roman CYR" w:cs="Times New Roman CYR"/>
          <w:b/>
          <w:bCs/>
          <w:color w:val="000000"/>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00012162">
        <w:rPr>
          <w:rFonts w:ascii="Times New Roman CYR" w:hAnsi="Times New Roman CYR" w:cs="Times New Roman CYR"/>
          <w:b/>
          <w:bCs/>
          <w:color w:val="000000"/>
          <w:sz w:val="28"/>
          <w:szCs w:val="28"/>
        </w:rPr>
        <w:t xml:space="preserve"> </w:t>
      </w:r>
      <w:r w:rsidRPr="00C415AB">
        <w:rPr>
          <w:rFonts w:ascii="Times New Roman CYR" w:hAnsi="Times New Roman CYR" w:cs="Times New Roman CYR"/>
          <w:sz w:val="28"/>
          <w:szCs w:val="28"/>
        </w:rPr>
        <w:t xml:space="preserve">в 2015 году составила 76,85%, против 77,64% в 2014 году по причине незначительного снижения численности работников на малых и средних предприятиях. </w:t>
      </w:r>
    </w:p>
    <w:p w:rsidR="00C415AB" w:rsidRPr="00C415AB" w:rsidRDefault="00C415AB" w:rsidP="00A91D18">
      <w:pPr>
        <w:autoSpaceDE w:val="0"/>
        <w:autoSpaceDN w:val="0"/>
        <w:adjustRightInd w:val="0"/>
        <w:ind w:firstLine="708"/>
        <w:rPr>
          <w:rFonts w:ascii="Times New Roman CYR" w:hAnsi="Times New Roman CYR" w:cs="Times New Roman CYR"/>
          <w:sz w:val="28"/>
          <w:szCs w:val="28"/>
        </w:rPr>
      </w:pPr>
      <w:r w:rsidRPr="00C415AB">
        <w:rPr>
          <w:rFonts w:ascii="Times New Roman CYR" w:hAnsi="Times New Roman CYR" w:cs="Times New Roman CYR"/>
          <w:sz w:val="28"/>
          <w:szCs w:val="28"/>
        </w:rPr>
        <w:t xml:space="preserve">На территории муниципального образования город Шарыпово создана рабочая группа рассматривающая вопросы неформальной занятости населения, в состав которой входят  представители налоговой инспекции, отделения Пенсионного фонда, соцстраха, некоммерческого партнерства «Защита прав предпринимателей». </w:t>
      </w:r>
      <w:proofErr w:type="gramStart"/>
      <w:r w:rsidRPr="00C415AB">
        <w:rPr>
          <w:rFonts w:ascii="Times New Roman CYR" w:hAnsi="Times New Roman CYR" w:cs="Times New Roman CYR"/>
          <w:sz w:val="28"/>
          <w:szCs w:val="28"/>
        </w:rPr>
        <w:t>В дальнейшем будет  продолжена работа</w:t>
      </w:r>
      <w:r w:rsidR="00012162">
        <w:rPr>
          <w:rFonts w:ascii="Times New Roman CYR" w:hAnsi="Times New Roman CYR" w:cs="Times New Roman CYR"/>
          <w:sz w:val="28"/>
          <w:szCs w:val="28"/>
        </w:rPr>
        <w:t xml:space="preserve"> </w:t>
      </w:r>
      <w:r w:rsidRPr="00C415AB">
        <w:rPr>
          <w:rFonts w:ascii="Times New Roman CYR" w:hAnsi="Times New Roman CYR" w:cs="Times New Roman CYR"/>
          <w:sz w:val="28"/>
          <w:szCs w:val="28"/>
        </w:rPr>
        <w:t xml:space="preserve"> по  неформальной занятости населения, в результате которой в прогнозируемом периоде  ожидается незначительный рост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к уровню 2015 года  в 2016 году на  0,09% и  составит 76,92%.</w:t>
      </w:r>
      <w:proofErr w:type="gramEnd"/>
    </w:p>
    <w:p w:rsidR="00C415AB" w:rsidRPr="00C415AB" w:rsidRDefault="00C415AB" w:rsidP="00A91D18">
      <w:pPr>
        <w:autoSpaceDE w:val="0"/>
        <w:autoSpaceDN w:val="0"/>
        <w:adjustRightInd w:val="0"/>
        <w:ind w:firstLine="708"/>
        <w:rPr>
          <w:rFonts w:ascii="Times New Roman CYR" w:hAnsi="Times New Roman CYR" w:cs="Times New Roman CYR"/>
          <w:sz w:val="28"/>
          <w:szCs w:val="28"/>
        </w:rPr>
      </w:pPr>
      <w:r w:rsidRPr="00C415AB">
        <w:rPr>
          <w:rFonts w:ascii="Times New Roman CYR" w:hAnsi="Times New Roman CYR" w:cs="Times New Roman CYR"/>
          <w:sz w:val="28"/>
          <w:szCs w:val="28"/>
        </w:rPr>
        <w:t>В дальнейшем планируется поступательное увеличение доли среднесписочной численности на 0,09% в 2017 и 2018 годах и достижение значения показателя 76,99% и 77,05%.</w:t>
      </w:r>
    </w:p>
    <w:p w:rsidR="00C415AB" w:rsidRPr="00C415AB" w:rsidRDefault="00C415AB" w:rsidP="00A91D18">
      <w:pPr>
        <w:autoSpaceDE w:val="0"/>
        <w:autoSpaceDN w:val="0"/>
        <w:adjustRightInd w:val="0"/>
        <w:rPr>
          <w:rFonts w:ascii="Arial" w:hAnsi="Arial" w:cs="Arial"/>
          <w:sz w:val="16"/>
          <w:szCs w:val="16"/>
        </w:rPr>
      </w:pPr>
    </w:p>
    <w:p w:rsidR="00C415AB" w:rsidRPr="00C415AB" w:rsidRDefault="00C415AB" w:rsidP="00012162">
      <w:pPr>
        <w:autoSpaceDE w:val="0"/>
        <w:autoSpaceDN w:val="0"/>
        <w:adjustRightInd w:val="0"/>
        <w:rPr>
          <w:rFonts w:ascii="Times New Roman CYR" w:hAnsi="Times New Roman CYR" w:cs="Times New Roman CYR"/>
          <w:b/>
          <w:bCs/>
          <w:color w:val="000000"/>
          <w:sz w:val="28"/>
          <w:szCs w:val="28"/>
        </w:rPr>
      </w:pPr>
      <w:r w:rsidRPr="00C415AB">
        <w:rPr>
          <w:rFonts w:ascii="Arial" w:hAnsi="Arial" w:cs="Arial"/>
          <w:sz w:val="20"/>
          <w:szCs w:val="20"/>
        </w:rPr>
        <w:t xml:space="preserve">  </w:t>
      </w:r>
      <w:r w:rsidRPr="00C415AB">
        <w:rPr>
          <w:rFonts w:ascii="Times New Roman" w:hAnsi="Times New Roman" w:cs="Times New Roman"/>
          <w:b/>
          <w:bCs/>
          <w:color w:val="000000"/>
          <w:sz w:val="28"/>
          <w:szCs w:val="28"/>
        </w:rPr>
        <w:t xml:space="preserve">3. </w:t>
      </w:r>
      <w:r w:rsidRPr="00C415AB">
        <w:rPr>
          <w:rFonts w:ascii="Times New Roman CYR" w:hAnsi="Times New Roman CYR" w:cs="Times New Roman CYR"/>
          <w:b/>
          <w:bCs/>
          <w:color w:val="000000"/>
          <w:sz w:val="28"/>
          <w:szCs w:val="28"/>
        </w:rPr>
        <w:t>Объем инвестиций в основной капитал (за исключением бюджетных средств) в расчете на 1 человека</w:t>
      </w:r>
    </w:p>
    <w:p w:rsidR="00C415AB" w:rsidRPr="00C415AB" w:rsidRDefault="00C415AB" w:rsidP="0006160D">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 xml:space="preserve">В 2015году  объем инвестиций в основной капитал (за исключением бюджетных средств) в расчете на 1 человека увеличился на 19,3%  к уровню 2014 года и  составил 3032 рубль 10 коп. </w:t>
      </w:r>
    </w:p>
    <w:p w:rsidR="00C415AB" w:rsidRPr="00C415AB" w:rsidRDefault="00C415AB" w:rsidP="0006160D">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Увеличение  показателя в 2015 году обусловлено:</w:t>
      </w:r>
    </w:p>
    <w:p w:rsidR="00C415AB" w:rsidRPr="00C415AB" w:rsidRDefault="00C415AB" w:rsidP="0006160D">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во-первых – увеличением объема инвестиций по крупным и средним организациям краевого центра за счет всех источников финансирования  по таким видам экономической деятельности, как:</w:t>
      </w:r>
    </w:p>
    <w:p w:rsidR="00C415AB" w:rsidRPr="00C415AB" w:rsidRDefault="00C415AB" w:rsidP="0006160D">
      <w:pPr>
        <w:tabs>
          <w:tab w:val="left" w:pos="1134"/>
        </w:tabs>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 xml:space="preserve">производство и распределение электроэнергии, газа и воды (увеличение в 3,6 раза); </w:t>
      </w:r>
    </w:p>
    <w:p w:rsidR="00C415AB" w:rsidRPr="00C415AB" w:rsidRDefault="00C415AB" w:rsidP="0006160D">
      <w:pPr>
        <w:tabs>
          <w:tab w:val="left" w:pos="1134"/>
        </w:tabs>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финансовая деятельность (увеличение в 2,3 раза).</w:t>
      </w:r>
    </w:p>
    <w:p w:rsidR="00C415AB" w:rsidRPr="00C415AB" w:rsidRDefault="00C415AB" w:rsidP="0006160D">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во-вторых – ростом на 19,7%. бюджетных средств за счет всех уровней бюджетной системы. Отмечается приток капитала в сферу услуг, государственное управление и обеспечение военной безопасности, а так же образование.</w:t>
      </w:r>
    </w:p>
    <w:p w:rsidR="00C415AB" w:rsidRPr="00C415AB" w:rsidRDefault="00C415AB" w:rsidP="0006160D">
      <w:pPr>
        <w:autoSpaceDE w:val="0"/>
        <w:autoSpaceDN w:val="0"/>
        <w:adjustRightInd w:val="0"/>
        <w:ind w:firstLine="720"/>
        <w:rPr>
          <w:rFonts w:ascii="Calibri" w:hAnsi="Calibri" w:cs="Calibri"/>
          <w:sz w:val="28"/>
          <w:szCs w:val="28"/>
        </w:rPr>
      </w:pPr>
      <w:r w:rsidRPr="00C415AB">
        <w:rPr>
          <w:rFonts w:ascii="Times New Roman CYR" w:hAnsi="Times New Roman CYR" w:cs="Times New Roman CYR"/>
          <w:sz w:val="28"/>
          <w:szCs w:val="28"/>
        </w:rPr>
        <w:t>В отчетном году на территории муниципального образования города Шарыпово  введено в эксплуатацию:</w:t>
      </w:r>
      <w:r w:rsidRPr="00C415AB">
        <w:rPr>
          <w:rFonts w:ascii="Calibri" w:hAnsi="Calibri" w:cs="Calibri"/>
          <w:sz w:val="28"/>
          <w:szCs w:val="28"/>
        </w:rPr>
        <w:t xml:space="preserve"> </w:t>
      </w:r>
    </w:p>
    <w:p w:rsidR="00C415AB" w:rsidRPr="00C415AB" w:rsidRDefault="00C415AB" w:rsidP="0006160D">
      <w:pPr>
        <w:widowControl w:val="0"/>
        <w:autoSpaceDE w:val="0"/>
        <w:autoSpaceDN w:val="0"/>
        <w:adjustRightInd w:val="0"/>
        <w:ind w:firstLine="360"/>
        <w:rPr>
          <w:rFonts w:ascii="Times New Roman CYR" w:hAnsi="Times New Roman CYR" w:cs="Times New Roman CYR"/>
          <w:sz w:val="28"/>
          <w:szCs w:val="28"/>
        </w:rPr>
      </w:pPr>
      <w:proofErr w:type="gramStart"/>
      <w:r w:rsidRPr="00C415AB">
        <w:rPr>
          <w:rFonts w:ascii="Times New Roman CYR" w:hAnsi="Times New Roman CYR" w:cs="Times New Roman CYR"/>
          <w:sz w:val="28"/>
          <w:szCs w:val="28"/>
        </w:rPr>
        <w:t>35 индивидуальных  жилых домов общей площадью 3 897,5 кв.м.- введены в эксплуатацию в упрощенном порядке по данным, полученным от ФГУП «</w:t>
      </w:r>
      <w:proofErr w:type="spellStart"/>
      <w:r w:rsidRPr="00C415AB">
        <w:rPr>
          <w:rFonts w:ascii="Times New Roman CYR" w:hAnsi="Times New Roman CYR" w:cs="Times New Roman CYR"/>
          <w:sz w:val="28"/>
          <w:szCs w:val="28"/>
        </w:rPr>
        <w:t>Ростехинвентаризация</w:t>
      </w:r>
      <w:proofErr w:type="spellEnd"/>
      <w:r w:rsidRPr="00C415AB">
        <w:rPr>
          <w:rFonts w:ascii="Times New Roman CYR" w:hAnsi="Times New Roman CYR" w:cs="Times New Roman CYR"/>
          <w:sz w:val="28"/>
          <w:szCs w:val="28"/>
        </w:rPr>
        <w:t xml:space="preserve"> – Федеральное БТИ»;</w:t>
      </w:r>
      <w:proofErr w:type="gramEnd"/>
    </w:p>
    <w:p w:rsidR="00C415AB" w:rsidRPr="00C415AB" w:rsidRDefault="00C415AB" w:rsidP="0006160D">
      <w:pPr>
        <w:widowControl w:val="0"/>
        <w:autoSpaceDE w:val="0"/>
        <w:autoSpaceDN w:val="0"/>
        <w:adjustRightInd w:val="0"/>
        <w:ind w:firstLine="360"/>
        <w:rPr>
          <w:rFonts w:ascii="Times New Roman CYR" w:hAnsi="Times New Roman CYR" w:cs="Times New Roman CYR"/>
          <w:sz w:val="28"/>
          <w:szCs w:val="28"/>
        </w:rPr>
      </w:pPr>
      <w:r w:rsidRPr="00C415AB">
        <w:rPr>
          <w:rFonts w:ascii="Times New Roman CYR" w:hAnsi="Times New Roman CYR" w:cs="Times New Roman CYR"/>
          <w:sz w:val="28"/>
          <w:szCs w:val="28"/>
        </w:rPr>
        <w:lastRenderedPageBreak/>
        <w:t xml:space="preserve">25 объектов гражданского назначения, общей площадью 10 641,83 кв.м., </w:t>
      </w:r>
    </w:p>
    <w:p w:rsidR="00C415AB" w:rsidRPr="00C415AB" w:rsidRDefault="00C415AB" w:rsidP="0006160D">
      <w:pPr>
        <w:widowControl w:val="0"/>
        <w:autoSpaceDE w:val="0"/>
        <w:autoSpaceDN w:val="0"/>
        <w:adjustRightInd w:val="0"/>
        <w:ind w:firstLine="360"/>
        <w:rPr>
          <w:rFonts w:ascii="Times New Roman CYR" w:hAnsi="Times New Roman CYR" w:cs="Times New Roman CYR"/>
          <w:sz w:val="28"/>
          <w:szCs w:val="28"/>
        </w:rPr>
      </w:pPr>
      <w:r w:rsidRPr="00C415AB">
        <w:rPr>
          <w:rFonts w:ascii="Times New Roman CYR" w:hAnsi="Times New Roman CYR" w:cs="Times New Roman CYR"/>
          <w:sz w:val="28"/>
          <w:szCs w:val="28"/>
        </w:rPr>
        <w:t>2 объекта производственного назначения, общей площадью 734,3 кв.м.</w:t>
      </w:r>
    </w:p>
    <w:p w:rsidR="00C415AB" w:rsidRPr="00C415AB" w:rsidRDefault="00C415AB" w:rsidP="0006160D">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 xml:space="preserve">Инвестиции в основной капитал прогнозируются с учетом того, что в условиях финансовой нестабильности инвестиционные программы многих предприятий сокращаются, пересматриваются графики капитальных вложений. </w:t>
      </w:r>
    </w:p>
    <w:p w:rsidR="00C415AB" w:rsidRPr="00C415AB" w:rsidRDefault="00C415AB" w:rsidP="0006160D">
      <w:pPr>
        <w:autoSpaceDE w:val="0"/>
        <w:autoSpaceDN w:val="0"/>
        <w:adjustRightInd w:val="0"/>
        <w:rPr>
          <w:rFonts w:ascii="Times New Roman CYR" w:hAnsi="Times New Roman CYR" w:cs="Times New Roman CYR"/>
          <w:color w:val="000000"/>
          <w:spacing w:val="-3"/>
          <w:sz w:val="28"/>
          <w:szCs w:val="28"/>
        </w:rPr>
      </w:pPr>
      <w:r w:rsidRPr="00C415AB">
        <w:rPr>
          <w:rFonts w:ascii="Times New Roman CYR" w:hAnsi="Times New Roman CYR" w:cs="Times New Roman CYR"/>
          <w:sz w:val="28"/>
          <w:szCs w:val="28"/>
        </w:rPr>
        <w:t>Планируемый объем ввода индивидуальных жилых домов по оценке  в 2016 году  составит  4,0 тыс. кв. м.  Обществом с ограниченной ответственностью «</w:t>
      </w:r>
      <w:proofErr w:type="spellStart"/>
      <w:r w:rsidRPr="00C415AB">
        <w:rPr>
          <w:rFonts w:ascii="Times New Roman CYR" w:hAnsi="Times New Roman CYR" w:cs="Times New Roman CYR"/>
          <w:sz w:val="28"/>
          <w:szCs w:val="28"/>
        </w:rPr>
        <w:t>Хоздвор</w:t>
      </w:r>
      <w:proofErr w:type="spellEnd"/>
      <w:r w:rsidRPr="00C415AB">
        <w:rPr>
          <w:rFonts w:ascii="Times New Roman CYR" w:hAnsi="Times New Roman CYR" w:cs="Times New Roman CYR"/>
          <w:sz w:val="28"/>
          <w:szCs w:val="28"/>
        </w:rPr>
        <w:t>»  продолжается реализация инвестиционного проекта «Горнолыжная  база «Долгий лог»», в текущем году ведется строительство инфраструктуры (подъездных</w:t>
      </w:r>
      <w:r w:rsidRPr="00C415AB">
        <w:rPr>
          <w:rFonts w:ascii="Times New Roman CYR" w:hAnsi="Times New Roman CYR" w:cs="Times New Roman CYR"/>
          <w:color w:val="000000"/>
          <w:spacing w:val="-8"/>
          <w:sz w:val="28"/>
          <w:szCs w:val="28"/>
        </w:rPr>
        <w:t xml:space="preserve"> дорог и стояночных площадок, электрических и коммунальных сетей), административных зданий.  Горнолыжная база «Долгий лог» </w:t>
      </w:r>
      <w:r w:rsidRPr="00C415AB">
        <w:rPr>
          <w:rFonts w:ascii="Times New Roman CYR" w:hAnsi="Times New Roman CYR" w:cs="Times New Roman CYR"/>
          <w:color w:val="000000"/>
          <w:spacing w:val="-4"/>
          <w:sz w:val="28"/>
          <w:szCs w:val="28"/>
        </w:rPr>
        <w:t xml:space="preserve"> станет не только местом проведения спортивных </w:t>
      </w:r>
      <w:r w:rsidRPr="00C415AB">
        <w:rPr>
          <w:rFonts w:ascii="Times New Roman CYR" w:hAnsi="Times New Roman CYR" w:cs="Times New Roman CYR"/>
          <w:color w:val="000000"/>
          <w:spacing w:val="1"/>
          <w:sz w:val="28"/>
          <w:szCs w:val="28"/>
        </w:rPr>
        <w:t xml:space="preserve">мероприятий, но и полноценным деловым и развлекательным </w:t>
      </w:r>
      <w:r w:rsidRPr="00C415AB">
        <w:rPr>
          <w:rFonts w:ascii="Times New Roman CYR" w:hAnsi="Times New Roman CYR" w:cs="Times New Roman CYR"/>
          <w:color w:val="000000"/>
          <w:spacing w:val="-3"/>
          <w:sz w:val="28"/>
          <w:szCs w:val="28"/>
        </w:rPr>
        <w:t xml:space="preserve">комплексом. </w:t>
      </w:r>
    </w:p>
    <w:p w:rsidR="00C415AB" w:rsidRPr="00C415AB" w:rsidRDefault="00C415AB" w:rsidP="0006160D">
      <w:pPr>
        <w:autoSpaceDE w:val="0"/>
        <w:autoSpaceDN w:val="0"/>
        <w:adjustRightInd w:val="0"/>
        <w:ind w:firstLine="709"/>
        <w:rPr>
          <w:rFonts w:ascii="Times New Roman CYR" w:hAnsi="Times New Roman CYR" w:cs="Times New Roman CYR"/>
          <w:color w:val="000000"/>
          <w:spacing w:val="-3"/>
          <w:sz w:val="28"/>
          <w:szCs w:val="28"/>
        </w:rPr>
      </w:pPr>
      <w:r w:rsidRPr="00C415AB">
        <w:rPr>
          <w:rFonts w:ascii="Times New Roman CYR" w:hAnsi="Times New Roman CYR" w:cs="Times New Roman CYR"/>
          <w:color w:val="000000"/>
          <w:spacing w:val="-3"/>
          <w:sz w:val="28"/>
          <w:szCs w:val="28"/>
        </w:rPr>
        <w:t>В 2016 году, согласно реестру  выданных разрешений на строительство объектов  гражданского и производственного назначения по муниципальному образованию город  Шарыпово площадь введенных зданий и сооружений составит 1,16 тыс. кв.м.</w:t>
      </w:r>
    </w:p>
    <w:p w:rsidR="00C415AB" w:rsidRPr="003A56FC" w:rsidRDefault="00C415AB" w:rsidP="003A56FC">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За счет выданных разрешений на строительство объектов гражданского и производственного назначения в прогнозируемом периоде планируется  не значительный рост объема инвестиций в основной капитал в расчете на 1 жителя  (без учета бюджетных средств) и к  2018 году составит  3474  рубля 31 коп.</w:t>
      </w:r>
    </w:p>
    <w:tbl>
      <w:tblPr>
        <w:tblW w:w="96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44"/>
        <w:gridCol w:w="1418"/>
        <w:gridCol w:w="1443"/>
        <w:gridCol w:w="1701"/>
        <w:gridCol w:w="1559"/>
      </w:tblGrid>
      <w:tr w:rsidR="00C415AB" w:rsidRPr="00C415AB" w:rsidTr="00012162">
        <w:tc>
          <w:tcPr>
            <w:tcW w:w="3544" w:type="dxa"/>
            <w:tcBorders>
              <w:top w:val="single" w:sz="4" w:space="0" w:color="auto"/>
              <w:bottom w:val="single" w:sz="4" w:space="0" w:color="auto"/>
              <w:right w:val="single" w:sz="4" w:space="0" w:color="auto"/>
            </w:tcBorders>
          </w:tcPr>
          <w:p w:rsidR="00C415AB" w:rsidRPr="00C415AB" w:rsidRDefault="00C415AB" w:rsidP="00C415AB">
            <w:pPr>
              <w:autoSpaceDE w:val="0"/>
              <w:autoSpaceDN w:val="0"/>
              <w:adjustRightInd w:val="0"/>
              <w:jc w:val="left"/>
              <w:rPr>
                <w:rFonts w:ascii="Times New Roman CYR" w:hAnsi="Times New Roman CYR" w:cs="Times New Roman CYR"/>
                <w:b/>
                <w:bCs/>
                <w:sz w:val="24"/>
                <w:szCs w:val="24"/>
              </w:rPr>
            </w:pPr>
            <w:r w:rsidRPr="00C415AB">
              <w:rPr>
                <w:rFonts w:ascii="Times New Roman CYR" w:hAnsi="Times New Roman CYR" w:cs="Times New Roman CYR"/>
                <w:b/>
                <w:bCs/>
                <w:sz w:val="24"/>
                <w:szCs w:val="24"/>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b/>
                <w:bCs/>
                <w:sz w:val="24"/>
                <w:szCs w:val="24"/>
              </w:rPr>
            </w:pPr>
            <w:r w:rsidRPr="00C415AB">
              <w:rPr>
                <w:rFonts w:ascii="Times New Roman CYR" w:hAnsi="Times New Roman CYR" w:cs="Times New Roman CYR"/>
                <w:b/>
                <w:bCs/>
                <w:sz w:val="24"/>
                <w:szCs w:val="24"/>
              </w:rPr>
              <w:t>2015факт</w:t>
            </w:r>
          </w:p>
        </w:tc>
        <w:tc>
          <w:tcPr>
            <w:tcW w:w="1443" w:type="dxa"/>
            <w:tcBorders>
              <w:top w:val="single" w:sz="4" w:space="0" w:color="auto"/>
              <w:left w:val="single" w:sz="4" w:space="0" w:color="auto"/>
              <w:bottom w:val="single" w:sz="4" w:space="0" w:color="auto"/>
              <w:right w:val="single" w:sz="4" w:space="0" w:color="auto"/>
            </w:tcBorders>
          </w:tcPr>
          <w:p w:rsidR="00C415AB" w:rsidRPr="00C415AB" w:rsidRDefault="00C415AB" w:rsidP="00012162">
            <w:pPr>
              <w:autoSpaceDE w:val="0"/>
              <w:autoSpaceDN w:val="0"/>
              <w:adjustRightInd w:val="0"/>
              <w:ind w:right="-108"/>
              <w:jc w:val="center"/>
              <w:rPr>
                <w:rFonts w:ascii="Times New Roman CYR" w:hAnsi="Times New Roman CYR" w:cs="Times New Roman CYR"/>
                <w:b/>
                <w:bCs/>
                <w:sz w:val="24"/>
                <w:szCs w:val="24"/>
              </w:rPr>
            </w:pPr>
            <w:r w:rsidRPr="00C415AB">
              <w:rPr>
                <w:rFonts w:ascii="Times New Roman CYR" w:hAnsi="Times New Roman CYR" w:cs="Times New Roman CYR"/>
                <w:b/>
                <w:bCs/>
                <w:sz w:val="24"/>
                <w:szCs w:val="24"/>
              </w:rPr>
              <w:t>2016оценка</w:t>
            </w:r>
          </w:p>
        </w:tc>
        <w:tc>
          <w:tcPr>
            <w:tcW w:w="1701" w:type="dxa"/>
            <w:tcBorders>
              <w:top w:val="single" w:sz="4" w:space="0" w:color="auto"/>
              <w:left w:val="single" w:sz="4" w:space="0" w:color="auto"/>
              <w:bottom w:val="single" w:sz="4" w:space="0" w:color="auto"/>
              <w:right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b/>
                <w:bCs/>
                <w:sz w:val="24"/>
                <w:szCs w:val="24"/>
              </w:rPr>
            </w:pPr>
            <w:r w:rsidRPr="00C415AB">
              <w:rPr>
                <w:rFonts w:ascii="Times New Roman CYR" w:hAnsi="Times New Roman CYR" w:cs="Times New Roman CYR"/>
                <w:b/>
                <w:bCs/>
                <w:sz w:val="24"/>
                <w:szCs w:val="24"/>
              </w:rPr>
              <w:t>2017прогноз</w:t>
            </w:r>
          </w:p>
        </w:tc>
        <w:tc>
          <w:tcPr>
            <w:tcW w:w="1559" w:type="dxa"/>
            <w:tcBorders>
              <w:top w:val="single" w:sz="4" w:space="0" w:color="auto"/>
              <w:left w:val="single" w:sz="4" w:space="0" w:color="auto"/>
              <w:bottom w:val="single" w:sz="4" w:space="0" w:color="auto"/>
            </w:tcBorders>
          </w:tcPr>
          <w:p w:rsidR="00C415AB" w:rsidRPr="00C415AB" w:rsidRDefault="00C415AB" w:rsidP="00012162">
            <w:pPr>
              <w:autoSpaceDE w:val="0"/>
              <w:autoSpaceDN w:val="0"/>
              <w:adjustRightInd w:val="0"/>
              <w:ind w:right="-72"/>
              <w:jc w:val="center"/>
              <w:rPr>
                <w:rFonts w:ascii="Times New Roman CYR" w:hAnsi="Times New Roman CYR" w:cs="Times New Roman CYR"/>
                <w:b/>
                <w:bCs/>
                <w:sz w:val="24"/>
                <w:szCs w:val="24"/>
              </w:rPr>
            </w:pPr>
            <w:r w:rsidRPr="00C415AB">
              <w:rPr>
                <w:rFonts w:ascii="Times New Roman CYR" w:hAnsi="Times New Roman CYR" w:cs="Times New Roman CYR"/>
                <w:b/>
                <w:bCs/>
                <w:sz w:val="24"/>
                <w:szCs w:val="24"/>
              </w:rPr>
              <w:t>2018прогноз</w:t>
            </w:r>
          </w:p>
        </w:tc>
      </w:tr>
      <w:tr w:rsidR="00C415AB" w:rsidRPr="00C415AB" w:rsidTr="00012162">
        <w:tc>
          <w:tcPr>
            <w:tcW w:w="3544" w:type="dxa"/>
            <w:tcBorders>
              <w:top w:val="single" w:sz="4" w:space="0" w:color="auto"/>
              <w:bottom w:val="single" w:sz="4" w:space="0" w:color="auto"/>
              <w:right w:val="single" w:sz="4" w:space="0" w:color="auto"/>
            </w:tcBorders>
          </w:tcPr>
          <w:p w:rsidR="00C415AB" w:rsidRPr="00C415AB" w:rsidRDefault="00C415AB" w:rsidP="00C415AB">
            <w:pPr>
              <w:autoSpaceDE w:val="0"/>
              <w:autoSpaceDN w:val="0"/>
              <w:adjustRightInd w:val="0"/>
              <w:jc w:val="left"/>
              <w:rPr>
                <w:rFonts w:ascii="Times New Roman CYR" w:hAnsi="Times New Roman CYR" w:cs="Times New Roman CYR"/>
                <w:sz w:val="24"/>
                <w:szCs w:val="24"/>
              </w:rPr>
            </w:pPr>
            <w:r w:rsidRPr="00C415AB">
              <w:rPr>
                <w:rFonts w:ascii="Times New Roman CYR" w:hAnsi="Times New Roman CYR" w:cs="Times New Roman CYR"/>
                <w:sz w:val="24"/>
                <w:szCs w:val="24"/>
              </w:rPr>
              <w:t xml:space="preserve">Объем инвестиций в основной капитал </w:t>
            </w:r>
            <w:proofErr w:type="gramStart"/>
            <w:r w:rsidRPr="00C415AB">
              <w:rPr>
                <w:rFonts w:ascii="Times New Roman CYR" w:hAnsi="Times New Roman CYR" w:cs="Times New Roman CYR"/>
                <w:sz w:val="24"/>
                <w:szCs w:val="24"/>
              </w:rPr>
              <w:t>-в</w:t>
            </w:r>
            <w:proofErr w:type="gramEnd"/>
            <w:r w:rsidRPr="00C415AB">
              <w:rPr>
                <w:rFonts w:ascii="Times New Roman CYR" w:hAnsi="Times New Roman CYR" w:cs="Times New Roman CYR"/>
                <w:sz w:val="24"/>
                <w:szCs w:val="24"/>
              </w:rPr>
              <w:t>сего,</w:t>
            </w:r>
            <w:r w:rsidR="00012162">
              <w:rPr>
                <w:rFonts w:ascii="Times New Roman CYR" w:hAnsi="Times New Roman CYR" w:cs="Times New Roman CYR"/>
                <w:sz w:val="24"/>
                <w:szCs w:val="24"/>
              </w:rPr>
              <w:t xml:space="preserve"> </w:t>
            </w:r>
            <w:r w:rsidRPr="00C415AB">
              <w:rPr>
                <w:rFonts w:ascii="Times New Roman CYR" w:hAnsi="Times New Roman CYR" w:cs="Times New Roman CYR"/>
                <w:sz w:val="24"/>
                <w:szCs w:val="24"/>
              </w:rPr>
              <w:t>тыс.рублей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C415AB" w:rsidRPr="00C415AB" w:rsidRDefault="00C415AB" w:rsidP="00C415AB">
            <w:pPr>
              <w:autoSpaceDE w:val="0"/>
              <w:autoSpaceDN w:val="0"/>
              <w:adjustRightInd w:val="0"/>
              <w:spacing w:after="200" w:line="276" w:lineRule="auto"/>
              <w:jc w:val="center"/>
              <w:rPr>
                <w:rFonts w:ascii="Times New Roman CYR" w:hAnsi="Times New Roman CYR" w:cs="Times New Roman CYR"/>
                <w:sz w:val="24"/>
                <w:szCs w:val="24"/>
              </w:rPr>
            </w:pPr>
            <w:r w:rsidRPr="00C415AB">
              <w:rPr>
                <w:rFonts w:ascii="Times New Roman CYR" w:hAnsi="Times New Roman CYR" w:cs="Times New Roman CYR"/>
                <w:sz w:val="24"/>
                <w:szCs w:val="24"/>
              </w:rPr>
              <w:t>201 392,00</w:t>
            </w:r>
          </w:p>
        </w:tc>
        <w:tc>
          <w:tcPr>
            <w:tcW w:w="1443" w:type="dxa"/>
            <w:tcBorders>
              <w:top w:val="single" w:sz="4" w:space="0" w:color="auto"/>
              <w:left w:val="single" w:sz="4" w:space="0" w:color="auto"/>
              <w:bottom w:val="single" w:sz="4" w:space="0" w:color="auto"/>
              <w:right w:val="single" w:sz="4" w:space="0" w:color="auto"/>
            </w:tcBorders>
            <w:vAlign w:val="center"/>
          </w:tcPr>
          <w:p w:rsidR="00C415AB" w:rsidRPr="00C415AB" w:rsidRDefault="00C415AB" w:rsidP="00C415AB">
            <w:pPr>
              <w:autoSpaceDE w:val="0"/>
              <w:autoSpaceDN w:val="0"/>
              <w:adjustRightInd w:val="0"/>
              <w:spacing w:after="200" w:line="276" w:lineRule="auto"/>
              <w:jc w:val="center"/>
              <w:rPr>
                <w:rFonts w:ascii="Times New Roman CYR" w:hAnsi="Times New Roman CYR" w:cs="Times New Roman CYR"/>
                <w:sz w:val="24"/>
                <w:szCs w:val="24"/>
              </w:rPr>
            </w:pPr>
            <w:r w:rsidRPr="00C415AB">
              <w:rPr>
                <w:rFonts w:ascii="Times New Roman CYR" w:hAnsi="Times New Roman CYR" w:cs="Times New Roman CYR"/>
                <w:sz w:val="24"/>
                <w:szCs w:val="24"/>
              </w:rPr>
              <w:t>212 273,08</w:t>
            </w:r>
          </w:p>
        </w:tc>
        <w:tc>
          <w:tcPr>
            <w:tcW w:w="1701" w:type="dxa"/>
            <w:tcBorders>
              <w:top w:val="single" w:sz="4" w:space="0" w:color="auto"/>
              <w:left w:val="single" w:sz="4" w:space="0" w:color="auto"/>
              <w:bottom w:val="single" w:sz="4" w:space="0" w:color="auto"/>
              <w:right w:val="single" w:sz="4" w:space="0" w:color="auto"/>
            </w:tcBorders>
            <w:vAlign w:val="center"/>
          </w:tcPr>
          <w:p w:rsidR="00C415AB" w:rsidRPr="00C415AB" w:rsidRDefault="00C415AB" w:rsidP="00C415AB">
            <w:pPr>
              <w:autoSpaceDE w:val="0"/>
              <w:autoSpaceDN w:val="0"/>
              <w:adjustRightInd w:val="0"/>
              <w:spacing w:after="200" w:line="276" w:lineRule="auto"/>
              <w:jc w:val="center"/>
              <w:rPr>
                <w:rFonts w:ascii="Times New Roman CYR" w:hAnsi="Times New Roman CYR" w:cs="Times New Roman CYR"/>
                <w:sz w:val="24"/>
                <w:szCs w:val="24"/>
              </w:rPr>
            </w:pPr>
            <w:r w:rsidRPr="00C415AB">
              <w:rPr>
                <w:rFonts w:ascii="Times New Roman CYR" w:hAnsi="Times New Roman CYR" w:cs="Times New Roman CYR"/>
                <w:sz w:val="24"/>
                <w:szCs w:val="24"/>
              </w:rPr>
              <w:t>214 811,28</w:t>
            </w:r>
          </w:p>
        </w:tc>
        <w:tc>
          <w:tcPr>
            <w:tcW w:w="1559" w:type="dxa"/>
            <w:tcBorders>
              <w:top w:val="single" w:sz="4" w:space="0" w:color="auto"/>
              <w:left w:val="single" w:sz="4" w:space="0" w:color="auto"/>
              <w:bottom w:val="single" w:sz="4" w:space="0" w:color="auto"/>
            </w:tcBorders>
            <w:vAlign w:val="center"/>
          </w:tcPr>
          <w:p w:rsidR="00C415AB" w:rsidRPr="00C415AB" w:rsidRDefault="00C415AB" w:rsidP="00012162">
            <w:pPr>
              <w:autoSpaceDE w:val="0"/>
              <w:autoSpaceDN w:val="0"/>
              <w:adjustRightInd w:val="0"/>
              <w:spacing w:after="200" w:line="276" w:lineRule="auto"/>
              <w:ind w:right="-108"/>
              <w:jc w:val="center"/>
              <w:rPr>
                <w:rFonts w:ascii="Times New Roman CYR" w:hAnsi="Times New Roman CYR" w:cs="Times New Roman CYR"/>
                <w:sz w:val="24"/>
                <w:szCs w:val="24"/>
              </w:rPr>
            </w:pPr>
            <w:r w:rsidRPr="00C415AB">
              <w:rPr>
                <w:rFonts w:ascii="Times New Roman CYR" w:hAnsi="Times New Roman CYR" w:cs="Times New Roman CYR"/>
                <w:sz w:val="24"/>
                <w:szCs w:val="24"/>
              </w:rPr>
              <w:t>216 873,94</w:t>
            </w:r>
          </w:p>
        </w:tc>
      </w:tr>
      <w:tr w:rsidR="00C415AB" w:rsidRPr="00C415AB" w:rsidTr="00012162">
        <w:trPr>
          <w:trHeight w:val="373"/>
        </w:trPr>
        <w:tc>
          <w:tcPr>
            <w:tcW w:w="3544" w:type="dxa"/>
            <w:tcBorders>
              <w:top w:val="single" w:sz="4" w:space="0" w:color="auto"/>
              <w:bottom w:val="single" w:sz="4" w:space="0" w:color="auto"/>
              <w:right w:val="single" w:sz="4" w:space="0" w:color="auto"/>
            </w:tcBorders>
          </w:tcPr>
          <w:p w:rsidR="00C415AB" w:rsidRPr="00C415AB" w:rsidRDefault="00C415AB" w:rsidP="00C415AB">
            <w:pPr>
              <w:autoSpaceDE w:val="0"/>
              <w:autoSpaceDN w:val="0"/>
              <w:adjustRightInd w:val="0"/>
              <w:jc w:val="left"/>
              <w:rPr>
                <w:rFonts w:ascii="Times New Roman CYR" w:hAnsi="Times New Roman CYR" w:cs="Times New Roman CYR"/>
                <w:sz w:val="24"/>
                <w:szCs w:val="24"/>
              </w:rPr>
            </w:pPr>
            <w:r w:rsidRPr="00C415AB">
              <w:rPr>
                <w:rFonts w:ascii="Times New Roman CYR" w:hAnsi="Times New Roman CYR" w:cs="Times New Roman CYR"/>
                <w:sz w:val="24"/>
                <w:szCs w:val="24"/>
              </w:rPr>
              <w:t>Из них бюджетные средства</w:t>
            </w:r>
          </w:p>
        </w:tc>
        <w:tc>
          <w:tcPr>
            <w:tcW w:w="1418" w:type="dxa"/>
            <w:tcBorders>
              <w:top w:val="single" w:sz="4" w:space="0" w:color="auto"/>
              <w:left w:val="single" w:sz="4" w:space="0" w:color="auto"/>
              <w:bottom w:val="single" w:sz="4" w:space="0" w:color="auto"/>
              <w:right w:val="single" w:sz="4" w:space="0" w:color="auto"/>
            </w:tcBorders>
            <w:vAlign w:val="center"/>
          </w:tcPr>
          <w:p w:rsidR="00C415AB" w:rsidRPr="00C415AB" w:rsidRDefault="00C415AB" w:rsidP="00C415AB">
            <w:pPr>
              <w:autoSpaceDE w:val="0"/>
              <w:autoSpaceDN w:val="0"/>
              <w:adjustRightInd w:val="0"/>
              <w:spacing w:after="200" w:line="276" w:lineRule="auto"/>
              <w:jc w:val="center"/>
              <w:rPr>
                <w:rFonts w:ascii="Times New Roman CYR" w:hAnsi="Times New Roman CYR" w:cs="Times New Roman CYR"/>
                <w:sz w:val="24"/>
                <w:szCs w:val="24"/>
              </w:rPr>
            </w:pPr>
            <w:r w:rsidRPr="00C415AB">
              <w:rPr>
                <w:rFonts w:ascii="Times New Roman CYR" w:hAnsi="Times New Roman CYR" w:cs="Times New Roman CYR"/>
                <w:sz w:val="24"/>
                <w:szCs w:val="24"/>
              </w:rPr>
              <w:t>59099,0</w:t>
            </w:r>
          </w:p>
        </w:tc>
        <w:tc>
          <w:tcPr>
            <w:tcW w:w="1443" w:type="dxa"/>
            <w:tcBorders>
              <w:top w:val="single" w:sz="4" w:space="0" w:color="auto"/>
              <w:left w:val="single" w:sz="4" w:space="0" w:color="auto"/>
              <w:bottom w:val="single" w:sz="4" w:space="0" w:color="auto"/>
              <w:right w:val="single" w:sz="4" w:space="0" w:color="auto"/>
            </w:tcBorders>
            <w:vAlign w:val="center"/>
          </w:tcPr>
          <w:p w:rsidR="00C415AB" w:rsidRPr="00C415AB" w:rsidRDefault="00C415AB" w:rsidP="00C415AB">
            <w:pPr>
              <w:autoSpaceDE w:val="0"/>
              <w:autoSpaceDN w:val="0"/>
              <w:adjustRightInd w:val="0"/>
              <w:spacing w:after="200" w:line="276" w:lineRule="auto"/>
              <w:jc w:val="center"/>
              <w:rPr>
                <w:rFonts w:ascii="Times New Roman CYR" w:hAnsi="Times New Roman CYR" w:cs="Times New Roman CYR"/>
                <w:sz w:val="24"/>
                <w:szCs w:val="24"/>
              </w:rPr>
            </w:pPr>
            <w:r w:rsidRPr="00C415AB">
              <w:rPr>
                <w:rFonts w:ascii="Times New Roman CYR" w:hAnsi="Times New Roman CYR" w:cs="Times New Roman CYR"/>
                <w:sz w:val="24"/>
                <w:szCs w:val="24"/>
              </w:rPr>
              <w:t>62 296,26</w:t>
            </w:r>
          </w:p>
        </w:tc>
        <w:tc>
          <w:tcPr>
            <w:tcW w:w="1701" w:type="dxa"/>
            <w:tcBorders>
              <w:top w:val="single" w:sz="4" w:space="0" w:color="auto"/>
              <w:left w:val="single" w:sz="4" w:space="0" w:color="auto"/>
              <w:bottom w:val="single" w:sz="4" w:space="0" w:color="auto"/>
              <w:right w:val="single" w:sz="4" w:space="0" w:color="auto"/>
            </w:tcBorders>
            <w:vAlign w:val="center"/>
          </w:tcPr>
          <w:p w:rsidR="00C415AB" w:rsidRPr="00C415AB" w:rsidRDefault="00C415AB" w:rsidP="00C415AB">
            <w:pPr>
              <w:autoSpaceDE w:val="0"/>
              <w:autoSpaceDN w:val="0"/>
              <w:adjustRightInd w:val="0"/>
              <w:spacing w:after="200" w:line="276" w:lineRule="auto"/>
              <w:jc w:val="center"/>
              <w:rPr>
                <w:rFonts w:ascii="Times New Roman CYR" w:hAnsi="Times New Roman CYR" w:cs="Times New Roman CYR"/>
                <w:sz w:val="24"/>
                <w:szCs w:val="24"/>
              </w:rPr>
            </w:pPr>
            <w:r w:rsidRPr="00C415AB">
              <w:rPr>
                <w:rFonts w:ascii="Times New Roman CYR" w:hAnsi="Times New Roman CYR" w:cs="Times New Roman CYR"/>
                <w:sz w:val="24"/>
                <w:szCs w:val="24"/>
              </w:rPr>
              <w:t>57 935,52</w:t>
            </w:r>
          </w:p>
        </w:tc>
        <w:tc>
          <w:tcPr>
            <w:tcW w:w="1559" w:type="dxa"/>
            <w:tcBorders>
              <w:top w:val="single" w:sz="4" w:space="0" w:color="auto"/>
              <w:left w:val="single" w:sz="4" w:space="0" w:color="auto"/>
              <w:bottom w:val="single" w:sz="4" w:space="0" w:color="auto"/>
            </w:tcBorders>
            <w:vAlign w:val="center"/>
          </w:tcPr>
          <w:p w:rsidR="00C415AB" w:rsidRPr="00C415AB" w:rsidRDefault="00C415AB" w:rsidP="00C415AB">
            <w:pPr>
              <w:autoSpaceDE w:val="0"/>
              <w:autoSpaceDN w:val="0"/>
              <w:adjustRightInd w:val="0"/>
              <w:spacing w:after="200" w:line="276" w:lineRule="auto"/>
              <w:jc w:val="center"/>
              <w:rPr>
                <w:rFonts w:ascii="Times New Roman CYR" w:hAnsi="Times New Roman CYR" w:cs="Times New Roman CYR"/>
                <w:sz w:val="24"/>
                <w:szCs w:val="24"/>
              </w:rPr>
            </w:pPr>
            <w:r w:rsidRPr="00C415AB">
              <w:rPr>
                <w:rFonts w:ascii="Times New Roman CYR" w:hAnsi="Times New Roman CYR" w:cs="Times New Roman CYR"/>
                <w:sz w:val="24"/>
                <w:szCs w:val="24"/>
              </w:rPr>
              <w:t>53 880,03</w:t>
            </w:r>
          </w:p>
        </w:tc>
      </w:tr>
      <w:tr w:rsidR="00C415AB" w:rsidRPr="00C415AB" w:rsidTr="00012162">
        <w:tc>
          <w:tcPr>
            <w:tcW w:w="3544" w:type="dxa"/>
            <w:tcBorders>
              <w:top w:val="single" w:sz="4" w:space="0" w:color="auto"/>
              <w:bottom w:val="single" w:sz="4" w:space="0" w:color="auto"/>
              <w:right w:val="single" w:sz="4" w:space="0" w:color="auto"/>
            </w:tcBorders>
          </w:tcPr>
          <w:p w:rsidR="00C415AB" w:rsidRPr="00C415AB" w:rsidRDefault="00C415AB" w:rsidP="00C415AB">
            <w:pPr>
              <w:autoSpaceDE w:val="0"/>
              <w:autoSpaceDN w:val="0"/>
              <w:adjustRightInd w:val="0"/>
              <w:jc w:val="left"/>
              <w:rPr>
                <w:rFonts w:ascii="Times New Roman CYR" w:hAnsi="Times New Roman CYR" w:cs="Times New Roman CYR"/>
                <w:sz w:val="24"/>
                <w:szCs w:val="24"/>
              </w:rPr>
            </w:pPr>
            <w:r w:rsidRPr="00C415AB">
              <w:rPr>
                <w:rFonts w:ascii="Times New Roman CYR" w:hAnsi="Times New Roman CYR" w:cs="Times New Roman CYR"/>
                <w:sz w:val="24"/>
                <w:szCs w:val="24"/>
              </w:rPr>
              <w:t>Объем инвестиций без бюджетных средств,</w:t>
            </w:r>
            <w:r w:rsidR="00012162">
              <w:rPr>
                <w:rFonts w:ascii="Times New Roman CYR" w:hAnsi="Times New Roman CYR" w:cs="Times New Roman CYR"/>
                <w:sz w:val="24"/>
                <w:szCs w:val="24"/>
              </w:rPr>
              <w:t xml:space="preserve"> </w:t>
            </w:r>
            <w:r w:rsidRPr="00C415AB">
              <w:rPr>
                <w:rFonts w:ascii="Times New Roman CYR" w:hAnsi="Times New Roman CYR" w:cs="Times New Roman CYR"/>
                <w:sz w:val="24"/>
                <w:szCs w:val="24"/>
              </w:rPr>
              <w:t>тыс</w:t>
            </w:r>
            <w:proofErr w:type="gramStart"/>
            <w:r w:rsidRPr="00C415AB">
              <w:rPr>
                <w:rFonts w:ascii="Times New Roman CYR" w:hAnsi="Times New Roman CYR" w:cs="Times New Roman CYR"/>
                <w:sz w:val="24"/>
                <w:szCs w:val="24"/>
              </w:rPr>
              <w:t>.р</w:t>
            </w:r>
            <w:proofErr w:type="gramEnd"/>
            <w:r w:rsidRPr="00C415AB">
              <w:rPr>
                <w:rFonts w:ascii="Times New Roman CYR" w:hAnsi="Times New Roman CYR" w:cs="Times New Roman CYR"/>
                <w:sz w:val="24"/>
                <w:szCs w:val="24"/>
              </w:rPr>
              <w:t>ублей</w:t>
            </w:r>
          </w:p>
        </w:tc>
        <w:tc>
          <w:tcPr>
            <w:tcW w:w="1418" w:type="dxa"/>
            <w:tcBorders>
              <w:top w:val="single" w:sz="4" w:space="0" w:color="auto"/>
              <w:left w:val="single" w:sz="4" w:space="0" w:color="auto"/>
              <w:bottom w:val="single" w:sz="4" w:space="0" w:color="auto"/>
              <w:right w:val="single" w:sz="4" w:space="0" w:color="auto"/>
            </w:tcBorders>
            <w:vAlign w:val="center"/>
          </w:tcPr>
          <w:p w:rsidR="00C415AB" w:rsidRPr="00C415AB" w:rsidRDefault="00C415AB" w:rsidP="00C415AB">
            <w:pPr>
              <w:autoSpaceDE w:val="0"/>
              <w:autoSpaceDN w:val="0"/>
              <w:adjustRightInd w:val="0"/>
              <w:spacing w:after="200" w:line="276" w:lineRule="auto"/>
              <w:jc w:val="center"/>
              <w:rPr>
                <w:rFonts w:ascii="Times New Roman CYR" w:hAnsi="Times New Roman CYR" w:cs="Times New Roman CYR"/>
                <w:sz w:val="24"/>
                <w:szCs w:val="24"/>
              </w:rPr>
            </w:pPr>
            <w:r w:rsidRPr="00C415AB">
              <w:rPr>
                <w:rFonts w:ascii="Times New Roman CYR" w:hAnsi="Times New Roman CYR" w:cs="Times New Roman CYR"/>
                <w:sz w:val="24"/>
                <w:szCs w:val="24"/>
              </w:rPr>
              <w:t>142 293,00</w:t>
            </w:r>
          </w:p>
        </w:tc>
        <w:tc>
          <w:tcPr>
            <w:tcW w:w="1443" w:type="dxa"/>
            <w:tcBorders>
              <w:top w:val="single" w:sz="4" w:space="0" w:color="auto"/>
              <w:left w:val="single" w:sz="4" w:space="0" w:color="auto"/>
              <w:bottom w:val="single" w:sz="4" w:space="0" w:color="auto"/>
              <w:right w:val="single" w:sz="4" w:space="0" w:color="auto"/>
            </w:tcBorders>
            <w:vAlign w:val="center"/>
          </w:tcPr>
          <w:p w:rsidR="00C415AB" w:rsidRPr="00C415AB" w:rsidRDefault="00C415AB" w:rsidP="00012162">
            <w:pPr>
              <w:autoSpaceDE w:val="0"/>
              <w:autoSpaceDN w:val="0"/>
              <w:adjustRightInd w:val="0"/>
              <w:spacing w:after="200" w:line="276" w:lineRule="auto"/>
              <w:ind w:right="-108"/>
              <w:jc w:val="center"/>
              <w:rPr>
                <w:rFonts w:ascii="Times New Roman CYR" w:hAnsi="Times New Roman CYR" w:cs="Times New Roman CYR"/>
                <w:sz w:val="24"/>
                <w:szCs w:val="24"/>
              </w:rPr>
            </w:pPr>
            <w:r w:rsidRPr="00C415AB">
              <w:rPr>
                <w:rFonts w:ascii="Times New Roman CYR" w:hAnsi="Times New Roman CYR" w:cs="Times New Roman CYR"/>
                <w:sz w:val="24"/>
                <w:szCs w:val="24"/>
              </w:rPr>
              <w:t>149 976,82</w:t>
            </w:r>
          </w:p>
        </w:tc>
        <w:tc>
          <w:tcPr>
            <w:tcW w:w="1701" w:type="dxa"/>
            <w:tcBorders>
              <w:top w:val="single" w:sz="4" w:space="0" w:color="auto"/>
              <w:left w:val="single" w:sz="4" w:space="0" w:color="auto"/>
              <w:bottom w:val="single" w:sz="4" w:space="0" w:color="auto"/>
              <w:right w:val="single" w:sz="4" w:space="0" w:color="auto"/>
            </w:tcBorders>
            <w:vAlign w:val="center"/>
          </w:tcPr>
          <w:p w:rsidR="00C415AB" w:rsidRPr="00C415AB" w:rsidRDefault="00C415AB" w:rsidP="00C415AB">
            <w:pPr>
              <w:autoSpaceDE w:val="0"/>
              <w:autoSpaceDN w:val="0"/>
              <w:adjustRightInd w:val="0"/>
              <w:spacing w:after="200" w:line="276" w:lineRule="auto"/>
              <w:jc w:val="center"/>
              <w:rPr>
                <w:rFonts w:ascii="Times New Roman CYR" w:hAnsi="Times New Roman CYR" w:cs="Times New Roman CYR"/>
                <w:sz w:val="24"/>
                <w:szCs w:val="24"/>
              </w:rPr>
            </w:pPr>
            <w:r w:rsidRPr="00C415AB">
              <w:rPr>
                <w:rFonts w:ascii="Times New Roman CYR" w:hAnsi="Times New Roman CYR" w:cs="Times New Roman CYR"/>
                <w:sz w:val="24"/>
                <w:szCs w:val="24"/>
              </w:rPr>
              <w:t>156 875,76</w:t>
            </w:r>
          </w:p>
        </w:tc>
        <w:tc>
          <w:tcPr>
            <w:tcW w:w="1559" w:type="dxa"/>
            <w:tcBorders>
              <w:top w:val="single" w:sz="4" w:space="0" w:color="auto"/>
              <w:left w:val="single" w:sz="4" w:space="0" w:color="auto"/>
              <w:bottom w:val="single" w:sz="4" w:space="0" w:color="auto"/>
            </w:tcBorders>
            <w:vAlign w:val="center"/>
          </w:tcPr>
          <w:p w:rsidR="00C415AB" w:rsidRPr="00C415AB" w:rsidRDefault="00C415AB" w:rsidP="00C415AB">
            <w:pPr>
              <w:autoSpaceDE w:val="0"/>
              <w:autoSpaceDN w:val="0"/>
              <w:adjustRightInd w:val="0"/>
              <w:spacing w:after="200" w:line="276" w:lineRule="auto"/>
              <w:jc w:val="center"/>
              <w:rPr>
                <w:rFonts w:ascii="Times New Roman CYR" w:hAnsi="Times New Roman CYR" w:cs="Times New Roman CYR"/>
                <w:sz w:val="24"/>
                <w:szCs w:val="24"/>
              </w:rPr>
            </w:pPr>
            <w:r w:rsidRPr="00C415AB">
              <w:rPr>
                <w:rFonts w:ascii="Times New Roman CYR" w:hAnsi="Times New Roman CYR" w:cs="Times New Roman CYR"/>
                <w:sz w:val="24"/>
                <w:szCs w:val="24"/>
              </w:rPr>
              <w:t>162 993,91</w:t>
            </w:r>
          </w:p>
        </w:tc>
      </w:tr>
      <w:tr w:rsidR="00C415AB" w:rsidRPr="00C415AB" w:rsidTr="00012162">
        <w:tc>
          <w:tcPr>
            <w:tcW w:w="3544" w:type="dxa"/>
            <w:tcBorders>
              <w:top w:val="single" w:sz="4" w:space="0" w:color="auto"/>
              <w:bottom w:val="single" w:sz="4" w:space="0" w:color="auto"/>
              <w:right w:val="single" w:sz="4" w:space="0" w:color="auto"/>
            </w:tcBorders>
          </w:tcPr>
          <w:p w:rsidR="00C415AB" w:rsidRPr="00C415AB" w:rsidRDefault="00C415AB" w:rsidP="00C415AB">
            <w:pPr>
              <w:autoSpaceDE w:val="0"/>
              <w:autoSpaceDN w:val="0"/>
              <w:adjustRightInd w:val="0"/>
              <w:jc w:val="left"/>
              <w:rPr>
                <w:rFonts w:ascii="Times New Roman CYR" w:hAnsi="Times New Roman CYR" w:cs="Times New Roman CYR"/>
                <w:sz w:val="24"/>
                <w:szCs w:val="24"/>
              </w:rPr>
            </w:pPr>
            <w:r w:rsidRPr="00C415AB">
              <w:rPr>
                <w:rFonts w:ascii="Times New Roman CYR" w:hAnsi="Times New Roman CYR" w:cs="Times New Roman CYR"/>
                <w:sz w:val="24"/>
                <w:szCs w:val="24"/>
              </w:rPr>
              <w:t>Среднегодовая численность населения,</w:t>
            </w:r>
            <w:r w:rsidR="00012162">
              <w:rPr>
                <w:rFonts w:ascii="Times New Roman CYR" w:hAnsi="Times New Roman CYR" w:cs="Times New Roman CYR"/>
                <w:sz w:val="24"/>
                <w:szCs w:val="24"/>
              </w:rPr>
              <w:t xml:space="preserve"> </w:t>
            </w:r>
            <w:r w:rsidRPr="00C415AB">
              <w:rPr>
                <w:rFonts w:ascii="Times New Roman CYR" w:hAnsi="Times New Roman CYR" w:cs="Times New Roman CYR"/>
                <w:sz w:val="24"/>
                <w:szCs w:val="24"/>
              </w:rPr>
              <w:t>чел.</w:t>
            </w:r>
          </w:p>
        </w:tc>
        <w:tc>
          <w:tcPr>
            <w:tcW w:w="1418" w:type="dxa"/>
            <w:tcBorders>
              <w:top w:val="single" w:sz="4" w:space="0" w:color="auto"/>
              <w:left w:val="single" w:sz="4" w:space="0" w:color="auto"/>
              <w:bottom w:val="single" w:sz="4" w:space="0" w:color="auto"/>
              <w:right w:val="single" w:sz="4" w:space="0" w:color="auto"/>
            </w:tcBorders>
            <w:vAlign w:val="center"/>
          </w:tcPr>
          <w:p w:rsidR="00C415AB" w:rsidRPr="00C415AB" w:rsidRDefault="00C415AB" w:rsidP="00C415AB">
            <w:pPr>
              <w:autoSpaceDE w:val="0"/>
              <w:autoSpaceDN w:val="0"/>
              <w:adjustRightInd w:val="0"/>
              <w:spacing w:after="200" w:line="276" w:lineRule="auto"/>
              <w:jc w:val="center"/>
              <w:rPr>
                <w:rFonts w:ascii="Times New Roman CYR" w:hAnsi="Times New Roman CYR" w:cs="Times New Roman CYR"/>
                <w:sz w:val="24"/>
                <w:szCs w:val="24"/>
              </w:rPr>
            </w:pPr>
            <w:r w:rsidRPr="00C415AB">
              <w:rPr>
                <w:rFonts w:ascii="Times New Roman CYR" w:hAnsi="Times New Roman CYR" w:cs="Times New Roman CYR"/>
                <w:sz w:val="24"/>
                <w:szCs w:val="24"/>
              </w:rPr>
              <w:t>46 929</w:t>
            </w:r>
          </w:p>
        </w:tc>
        <w:tc>
          <w:tcPr>
            <w:tcW w:w="1443" w:type="dxa"/>
            <w:tcBorders>
              <w:top w:val="single" w:sz="4" w:space="0" w:color="auto"/>
              <w:left w:val="single" w:sz="4" w:space="0" w:color="auto"/>
              <w:bottom w:val="single" w:sz="4" w:space="0" w:color="auto"/>
              <w:right w:val="single" w:sz="4" w:space="0" w:color="auto"/>
            </w:tcBorders>
            <w:vAlign w:val="center"/>
          </w:tcPr>
          <w:p w:rsidR="00C415AB" w:rsidRPr="00C415AB" w:rsidRDefault="00C415AB" w:rsidP="00C415AB">
            <w:pPr>
              <w:autoSpaceDE w:val="0"/>
              <w:autoSpaceDN w:val="0"/>
              <w:adjustRightInd w:val="0"/>
              <w:spacing w:after="200" w:line="276" w:lineRule="auto"/>
              <w:jc w:val="center"/>
              <w:rPr>
                <w:rFonts w:ascii="Times New Roman CYR" w:hAnsi="Times New Roman CYR" w:cs="Times New Roman CYR"/>
                <w:sz w:val="24"/>
                <w:szCs w:val="24"/>
              </w:rPr>
            </w:pPr>
            <w:r w:rsidRPr="00C415AB">
              <w:rPr>
                <w:rFonts w:ascii="Times New Roman CYR" w:hAnsi="Times New Roman CYR" w:cs="Times New Roman CYR"/>
                <w:sz w:val="24"/>
                <w:szCs w:val="24"/>
              </w:rPr>
              <w:t>46 926</w:t>
            </w:r>
          </w:p>
        </w:tc>
        <w:tc>
          <w:tcPr>
            <w:tcW w:w="1701" w:type="dxa"/>
            <w:tcBorders>
              <w:top w:val="single" w:sz="4" w:space="0" w:color="auto"/>
              <w:left w:val="single" w:sz="4" w:space="0" w:color="auto"/>
              <w:bottom w:val="single" w:sz="4" w:space="0" w:color="auto"/>
              <w:right w:val="single" w:sz="4" w:space="0" w:color="auto"/>
            </w:tcBorders>
            <w:vAlign w:val="center"/>
          </w:tcPr>
          <w:p w:rsidR="00C415AB" w:rsidRPr="00C415AB" w:rsidRDefault="00C415AB" w:rsidP="000B1A5D">
            <w:pPr>
              <w:autoSpaceDE w:val="0"/>
              <w:autoSpaceDN w:val="0"/>
              <w:adjustRightInd w:val="0"/>
              <w:spacing w:after="200" w:line="276" w:lineRule="auto"/>
              <w:jc w:val="center"/>
              <w:rPr>
                <w:rFonts w:ascii="Times New Roman CYR" w:hAnsi="Times New Roman CYR" w:cs="Times New Roman CYR"/>
                <w:sz w:val="24"/>
                <w:szCs w:val="24"/>
              </w:rPr>
            </w:pPr>
            <w:r w:rsidRPr="00C415AB">
              <w:rPr>
                <w:rFonts w:ascii="Times New Roman CYR" w:hAnsi="Times New Roman CYR" w:cs="Times New Roman CYR"/>
                <w:sz w:val="24"/>
                <w:szCs w:val="24"/>
              </w:rPr>
              <w:t>46 91</w:t>
            </w:r>
            <w:r w:rsidR="000B1A5D">
              <w:rPr>
                <w:rFonts w:ascii="Times New Roman CYR" w:hAnsi="Times New Roman CYR" w:cs="Times New Roman CYR"/>
                <w:sz w:val="24"/>
                <w:szCs w:val="24"/>
              </w:rPr>
              <w:t>1</w:t>
            </w:r>
          </w:p>
        </w:tc>
        <w:tc>
          <w:tcPr>
            <w:tcW w:w="1559" w:type="dxa"/>
            <w:tcBorders>
              <w:top w:val="single" w:sz="4" w:space="0" w:color="auto"/>
              <w:left w:val="single" w:sz="4" w:space="0" w:color="auto"/>
              <w:bottom w:val="single" w:sz="4" w:space="0" w:color="auto"/>
            </w:tcBorders>
            <w:vAlign w:val="center"/>
          </w:tcPr>
          <w:p w:rsidR="00C415AB" w:rsidRPr="00C415AB" w:rsidRDefault="00C415AB" w:rsidP="000B1A5D">
            <w:pPr>
              <w:autoSpaceDE w:val="0"/>
              <w:autoSpaceDN w:val="0"/>
              <w:adjustRightInd w:val="0"/>
              <w:spacing w:after="200" w:line="276" w:lineRule="auto"/>
              <w:jc w:val="center"/>
              <w:rPr>
                <w:rFonts w:ascii="Times New Roman CYR" w:hAnsi="Times New Roman CYR" w:cs="Times New Roman CYR"/>
                <w:sz w:val="24"/>
                <w:szCs w:val="24"/>
              </w:rPr>
            </w:pPr>
            <w:r w:rsidRPr="00C415AB">
              <w:rPr>
                <w:rFonts w:ascii="Times New Roman CYR" w:hAnsi="Times New Roman CYR" w:cs="Times New Roman CYR"/>
                <w:sz w:val="24"/>
                <w:szCs w:val="24"/>
              </w:rPr>
              <w:t>46 9</w:t>
            </w:r>
            <w:r w:rsidR="000B1A5D">
              <w:rPr>
                <w:rFonts w:ascii="Times New Roman CYR" w:hAnsi="Times New Roman CYR" w:cs="Times New Roman CYR"/>
                <w:sz w:val="24"/>
                <w:szCs w:val="24"/>
              </w:rPr>
              <w:t>08</w:t>
            </w:r>
          </w:p>
        </w:tc>
      </w:tr>
      <w:tr w:rsidR="00C415AB" w:rsidRPr="00C415AB" w:rsidTr="00012162">
        <w:tc>
          <w:tcPr>
            <w:tcW w:w="3544" w:type="dxa"/>
            <w:tcBorders>
              <w:top w:val="single" w:sz="4" w:space="0" w:color="auto"/>
              <w:bottom w:val="single" w:sz="4" w:space="0" w:color="auto"/>
              <w:right w:val="single" w:sz="4" w:space="0" w:color="auto"/>
            </w:tcBorders>
          </w:tcPr>
          <w:p w:rsidR="00C415AB" w:rsidRPr="00C415AB" w:rsidRDefault="00C415AB" w:rsidP="00C415AB">
            <w:pPr>
              <w:autoSpaceDE w:val="0"/>
              <w:autoSpaceDN w:val="0"/>
              <w:adjustRightInd w:val="0"/>
              <w:jc w:val="left"/>
              <w:rPr>
                <w:rFonts w:ascii="Times New Roman CYR" w:hAnsi="Times New Roman CYR" w:cs="Times New Roman CYR"/>
                <w:b/>
                <w:bCs/>
                <w:sz w:val="24"/>
                <w:szCs w:val="24"/>
              </w:rPr>
            </w:pPr>
            <w:r w:rsidRPr="00C415AB">
              <w:rPr>
                <w:rFonts w:ascii="Times New Roman CYR" w:hAnsi="Times New Roman CYR" w:cs="Times New Roman CYR"/>
                <w:b/>
                <w:bCs/>
                <w:sz w:val="24"/>
                <w:szCs w:val="24"/>
              </w:rPr>
              <w:t>Объем инвестиций (без бюджетных средств) на 1 жителя,</w:t>
            </w:r>
            <w:r w:rsidR="00012162">
              <w:rPr>
                <w:rFonts w:ascii="Times New Roman CYR" w:hAnsi="Times New Roman CYR" w:cs="Times New Roman CYR"/>
                <w:b/>
                <w:bCs/>
                <w:sz w:val="24"/>
                <w:szCs w:val="24"/>
              </w:rPr>
              <w:t xml:space="preserve"> </w:t>
            </w:r>
            <w:r w:rsidRPr="00C415AB">
              <w:rPr>
                <w:rFonts w:ascii="Times New Roman CYR" w:hAnsi="Times New Roman CYR" w:cs="Times New Roman CYR"/>
                <w:b/>
                <w:bCs/>
                <w:sz w:val="24"/>
                <w:szCs w:val="24"/>
              </w:rPr>
              <w:t>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C415AB" w:rsidRPr="00C415AB" w:rsidRDefault="00C415AB" w:rsidP="00C415AB">
            <w:pPr>
              <w:autoSpaceDE w:val="0"/>
              <w:autoSpaceDN w:val="0"/>
              <w:adjustRightInd w:val="0"/>
              <w:spacing w:after="200" w:line="276" w:lineRule="auto"/>
              <w:jc w:val="center"/>
              <w:rPr>
                <w:rFonts w:ascii="Times New Roman CYR" w:hAnsi="Times New Roman CYR" w:cs="Times New Roman CYR"/>
                <w:b/>
                <w:bCs/>
                <w:sz w:val="24"/>
                <w:szCs w:val="24"/>
              </w:rPr>
            </w:pPr>
            <w:r w:rsidRPr="00C415AB">
              <w:rPr>
                <w:rFonts w:ascii="Times New Roman CYR" w:hAnsi="Times New Roman CYR" w:cs="Times New Roman CYR"/>
                <w:b/>
                <w:bCs/>
                <w:sz w:val="24"/>
                <w:szCs w:val="24"/>
              </w:rPr>
              <w:t>3032,09</w:t>
            </w:r>
          </w:p>
        </w:tc>
        <w:tc>
          <w:tcPr>
            <w:tcW w:w="1443" w:type="dxa"/>
            <w:tcBorders>
              <w:top w:val="single" w:sz="4" w:space="0" w:color="auto"/>
              <w:left w:val="single" w:sz="4" w:space="0" w:color="auto"/>
              <w:bottom w:val="single" w:sz="4" w:space="0" w:color="auto"/>
              <w:right w:val="single" w:sz="4" w:space="0" w:color="auto"/>
            </w:tcBorders>
            <w:vAlign w:val="center"/>
          </w:tcPr>
          <w:p w:rsidR="00C415AB" w:rsidRPr="00C415AB" w:rsidRDefault="00C415AB" w:rsidP="00C415AB">
            <w:pPr>
              <w:autoSpaceDE w:val="0"/>
              <w:autoSpaceDN w:val="0"/>
              <w:adjustRightInd w:val="0"/>
              <w:spacing w:after="200" w:line="276" w:lineRule="auto"/>
              <w:jc w:val="center"/>
              <w:rPr>
                <w:rFonts w:ascii="Times New Roman CYR" w:hAnsi="Times New Roman CYR" w:cs="Times New Roman CYR"/>
                <w:b/>
                <w:bCs/>
                <w:sz w:val="24"/>
                <w:szCs w:val="24"/>
              </w:rPr>
            </w:pPr>
            <w:r w:rsidRPr="00C415AB">
              <w:rPr>
                <w:rFonts w:ascii="Times New Roman CYR" w:hAnsi="Times New Roman CYR" w:cs="Times New Roman CYR"/>
                <w:b/>
                <w:bCs/>
                <w:sz w:val="24"/>
                <w:szCs w:val="24"/>
              </w:rPr>
              <w:t>3196,03</w:t>
            </w:r>
          </w:p>
        </w:tc>
        <w:tc>
          <w:tcPr>
            <w:tcW w:w="1701" w:type="dxa"/>
            <w:tcBorders>
              <w:top w:val="single" w:sz="4" w:space="0" w:color="auto"/>
              <w:left w:val="single" w:sz="4" w:space="0" w:color="auto"/>
              <w:bottom w:val="single" w:sz="4" w:space="0" w:color="auto"/>
              <w:right w:val="single" w:sz="4" w:space="0" w:color="auto"/>
            </w:tcBorders>
            <w:vAlign w:val="center"/>
          </w:tcPr>
          <w:p w:rsidR="00C415AB" w:rsidRPr="00C415AB" w:rsidRDefault="00C415AB" w:rsidP="00C415AB">
            <w:pPr>
              <w:autoSpaceDE w:val="0"/>
              <w:autoSpaceDN w:val="0"/>
              <w:adjustRightInd w:val="0"/>
              <w:spacing w:after="200" w:line="276" w:lineRule="auto"/>
              <w:jc w:val="center"/>
              <w:rPr>
                <w:rFonts w:ascii="Times New Roman CYR" w:hAnsi="Times New Roman CYR" w:cs="Times New Roman CYR"/>
                <w:b/>
                <w:bCs/>
                <w:sz w:val="24"/>
                <w:szCs w:val="24"/>
              </w:rPr>
            </w:pPr>
            <w:r w:rsidRPr="00C415AB">
              <w:rPr>
                <w:rFonts w:ascii="Times New Roman CYR" w:hAnsi="Times New Roman CYR" w:cs="Times New Roman CYR"/>
                <w:b/>
                <w:bCs/>
                <w:sz w:val="24"/>
                <w:szCs w:val="24"/>
              </w:rPr>
              <w:t>334</w:t>
            </w:r>
            <w:r w:rsidR="000B1A5D">
              <w:rPr>
                <w:rFonts w:ascii="Times New Roman CYR" w:hAnsi="Times New Roman CYR" w:cs="Times New Roman CYR"/>
                <w:b/>
                <w:bCs/>
                <w:sz w:val="24"/>
                <w:szCs w:val="24"/>
              </w:rPr>
              <w:t>4</w:t>
            </w:r>
            <w:r w:rsidRPr="00C415AB">
              <w:rPr>
                <w:rFonts w:ascii="Times New Roman CYR" w:hAnsi="Times New Roman CYR" w:cs="Times New Roman CYR"/>
                <w:b/>
                <w:bCs/>
                <w:sz w:val="24"/>
                <w:szCs w:val="24"/>
              </w:rPr>
              <w:t>,</w:t>
            </w:r>
            <w:r w:rsidR="000B1A5D">
              <w:rPr>
                <w:rFonts w:ascii="Times New Roman CYR" w:hAnsi="Times New Roman CYR" w:cs="Times New Roman CYR"/>
                <w:b/>
                <w:bCs/>
                <w:sz w:val="24"/>
                <w:szCs w:val="24"/>
              </w:rPr>
              <w:t>11</w:t>
            </w:r>
          </w:p>
        </w:tc>
        <w:tc>
          <w:tcPr>
            <w:tcW w:w="1559" w:type="dxa"/>
            <w:tcBorders>
              <w:top w:val="single" w:sz="4" w:space="0" w:color="auto"/>
              <w:left w:val="single" w:sz="4" w:space="0" w:color="auto"/>
              <w:bottom w:val="single" w:sz="4" w:space="0" w:color="auto"/>
            </w:tcBorders>
            <w:vAlign w:val="center"/>
          </w:tcPr>
          <w:p w:rsidR="00C415AB" w:rsidRPr="00C415AB" w:rsidRDefault="00C415AB" w:rsidP="00C415AB">
            <w:pPr>
              <w:autoSpaceDE w:val="0"/>
              <w:autoSpaceDN w:val="0"/>
              <w:adjustRightInd w:val="0"/>
              <w:spacing w:after="200" w:line="276" w:lineRule="auto"/>
              <w:jc w:val="center"/>
              <w:rPr>
                <w:rFonts w:ascii="Times New Roman CYR" w:hAnsi="Times New Roman CYR" w:cs="Times New Roman CYR"/>
                <w:b/>
                <w:bCs/>
                <w:sz w:val="24"/>
                <w:szCs w:val="24"/>
              </w:rPr>
            </w:pPr>
            <w:r w:rsidRPr="00C415AB">
              <w:rPr>
                <w:rFonts w:ascii="Times New Roman CYR" w:hAnsi="Times New Roman CYR" w:cs="Times New Roman CYR"/>
                <w:b/>
                <w:bCs/>
                <w:sz w:val="24"/>
                <w:szCs w:val="24"/>
              </w:rPr>
              <w:t>3474,</w:t>
            </w:r>
            <w:r w:rsidR="000B1A5D">
              <w:rPr>
                <w:rFonts w:ascii="Times New Roman CYR" w:hAnsi="Times New Roman CYR" w:cs="Times New Roman CYR"/>
                <w:b/>
                <w:bCs/>
                <w:sz w:val="24"/>
                <w:szCs w:val="24"/>
              </w:rPr>
              <w:t>76</w:t>
            </w:r>
          </w:p>
        </w:tc>
      </w:tr>
    </w:tbl>
    <w:p w:rsidR="00C415AB" w:rsidRPr="00C415AB" w:rsidRDefault="00C415AB" w:rsidP="00C415AB">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 xml:space="preserve">На территории муниципального образования город Шарыпово в 2016 году планируется строительство объекта «Центра культурного развития в </w:t>
      </w:r>
      <w:proofErr w:type="gramStart"/>
      <w:r w:rsidRPr="00C415AB">
        <w:rPr>
          <w:rFonts w:ascii="Times New Roman CYR" w:hAnsi="Times New Roman CYR" w:cs="Times New Roman CYR"/>
          <w:sz w:val="28"/>
          <w:szCs w:val="28"/>
        </w:rPr>
        <w:t>г</w:t>
      </w:r>
      <w:proofErr w:type="gramEnd"/>
      <w:r w:rsidRPr="00C415AB">
        <w:rPr>
          <w:rFonts w:ascii="Times New Roman CYR" w:hAnsi="Times New Roman CYR" w:cs="Times New Roman CYR"/>
          <w:sz w:val="28"/>
          <w:szCs w:val="28"/>
        </w:rPr>
        <w:t xml:space="preserve">. Шарыпово Красноярского края» на сумму 84 668 146 (восемьдесят четыре миллиона шестьсот шестьдесят восемь тысяч сто сорок шесть) рублей 00 копеек, с учетом НДС 18%. </w:t>
      </w:r>
    </w:p>
    <w:p w:rsidR="00C415AB" w:rsidRPr="00C415AB" w:rsidRDefault="00C415AB" w:rsidP="00C415AB">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 xml:space="preserve">Подрядчик - Общество с ограниченной ответственностью «Строительно-монтажная компания» </w:t>
      </w:r>
      <w:proofErr w:type="gramStart"/>
      <w:r w:rsidRPr="00C415AB">
        <w:rPr>
          <w:rFonts w:ascii="Times New Roman CYR" w:hAnsi="Times New Roman CYR" w:cs="Times New Roman CYR"/>
          <w:sz w:val="28"/>
          <w:szCs w:val="28"/>
        </w:rPr>
        <w:t>г</w:t>
      </w:r>
      <w:proofErr w:type="gramEnd"/>
      <w:r w:rsidRPr="00C415AB">
        <w:rPr>
          <w:rFonts w:ascii="Times New Roman CYR" w:hAnsi="Times New Roman CYR" w:cs="Times New Roman CYR"/>
          <w:sz w:val="28"/>
          <w:szCs w:val="28"/>
        </w:rPr>
        <w:t xml:space="preserve">. Красноярск.  </w:t>
      </w:r>
    </w:p>
    <w:p w:rsidR="00C415AB" w:rsidRPr="00C415AB" w:rsidRDefault="00C415AB" w:rsidP="00C415AB">
      <w:pPr>
        <w:autoSpaceDE w:val="0"/>
        <w:autoSpaceDN w:val="0"/>
        <w:adjustRightInd w:val="0"/>
        <w:spacing w:after="20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 xml:space="preserve"> В прогнозируемом периоде</w:t>
      </w:r>
      <w:r w:rsidR="0006160D">
        <w:rPr>
          <w:rFonts w:ascii="Times New Roman CYR" w:hAnsi="Times New Roman CYR" w:cs="Times New Roman CYR"/>
          <w:sz w:val="28"/>
          <w:szCs w:val="28"/>
        </w:rPr>
        <w:t xml:space="preserve"> 2017-2018гг.</w:t>
      </w:r>
      <w:r w:rsidRPr="00C415AB">
        <w:rPr>
          <w:rFonts w:ascii="Times New Roman CYR" w:hAnsi="Times New Roman CYR" w:cs="Times New Roman CYR"/>
          <w:sz w:val="28"/>
          <w:szCs w:val="28"/>
        </w:rPr>
        <w:t xml:space="preserve"> уменьшение расходов в части бюджетных инвестиций на увеличение стоимости основных средств, связано с </w:t>
      </w:r>
      <w:r w:rsidRPr="00C415AB">
        <w:rPr>
          <w:rFonts w:ascii="Times New Roman CYR" w:hAnsi="Times New Roman CYR" w:cs="Times New Roman CYR"/>
          <w:sz w:val="28"/>
          <w:szCs w:val="28"/>
        </w:rPr>
        <w:lastRenderedPageBreak/>
        <w:t>тем, что бюджет муниципального образования  города Шарыпово ежегодно принимается с дефицитом бюджета, соответственно выделение средств в основном носит разовый характер. Бюджетные инвестиции сохранят социальную направленность последних лет. В объекты социальной сферы прогнозируются инвестиции по проектам, включенным в программы по направлениям: образование, культуры, здравоохранение.</w:t>
      </w:r>
    </w:p>
    <w:p w:rsidR="00C415AB" w:rsidRPr="00C415AB" w:rsidRDefault="00C415AB" w:rsidP="0006160D">
      <w:pPr>
        <w:autoSpaceDE w:val="0"/>
        <w:autoSpaceDN w:val="0"/>
        <w:adjustRightInd w:val="0"/>
        <w:rPr>
          <w:rFonts w:ascii="Times New Roman CYR" w:hAnsi="Times New Roman CYR" w:cs="Times New Roman CYR"/>
          <w:b/>
          <w:bCs/>
          <w:color w:val="000000"/>
          <w:sz w:val="28"/>
          <w:szCs w:val="28"/>
        </w:rPr>
      </w:pPr>
      <w:r w:rsidRPr="00C415AB">
        <w:rPr>
          <w:rFonts w:ascii="Arial" w:hAnsi="Arial" w:cs="Arial"/>
          <w:sz w:val="20"/>
          <w:szCs w:val="20"/>
        </w:rPr>
        <w:t xml:space="preserve"> </w:t>
      </w:r>
      <w:r w:rsidRPr="00C415AB">
        <w:rPr>
          <w:rFonts w:ascii="Times New Roman" w:hAnsi="Times New Roman" w:cs="Times New Roman"/>
          <w:b/>
          <w:bCs/>
          <w:color w:val="000000"/>
          <w:sz w:val="28"/>
          <w:szCs w:val="28"/>
        </w:rPr>
        <w:t xml:space="preserve">4. </w:t>
      </w:r>
      <w:r w:rsidRPr="00C415AB">
        <w:rPr>
          <w:rFonts w:ascii="Times New Roman CYR" w:hAnsi="Times New Roman CYR" w:cs="Times New Roman CYR"/>
          <w:b/>
          <w:bCs/>
          <w:color w:val="000000"/>
          <w:sz w:val="28"/>
          <w:szCs w:val="28"/>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rsidR="00C415AB" w:rsidRPr="00C415AB" w:rsidRDefault="00C415AB" w:rsidP="0006160D">
      <w:pPr>
        <w:autoSpaceDE w:val="0"/>
        <w:autoSpaceDN w:val="0"/>
        <w:adjustRightInd w:val="0"/>
        <w:ind w:firstLine="709"/>
        <w:rPr>
          <w:rFonts w:ascii="Times New Roman CYR" w:hAnsi="Times New Roman CYR" w:cs="Times New Roman CYR"/>
          <w:color w:val="000000"/>
          <w:sz w:val="28"/>
          <w:szCs w:val="28"/>
        </w:rPr>
      </w:pPr>
      <w:r w:rsidRPr="00C415AB">
        <w:rPr>
          <w:rFonts w:ascii="Times New Roman CYR" w:hAnsi="Times New Roman CYR" w:cs="Times New Roman CYR"/>
          <w:color w:val="000000"/>
          <w:sz w:val="28"/>
          <w:szCs w:val="28"/>
        </w:rPr>
        <w:t>Осуществляется продажа  земельных участков, из муниципальной собственности в частную собственность по льготной цене собственникам объектов недвижимости, расположенных на этих земельных участках.</w:t>
      </w:r>
    </w:p>
    <w:p w:rsidR="00C415AB" w:rsidRPr="00C415AB" w:rsidRDefault="00C415AB" w:rsidP="0006160D">
      <w:pPr>
        <w:autoSpaceDE w:val="0"/>
        <w:autoSpaceDN w:val="0"/>
        <w:adjustRightInd w:val="0"/>
        <w:ind w:firstLine="709"/>
        <w:rPr>
          <w:rFonts w:ascii="Times New Roman CYR" w:hAnsi="Times New Roman CYR" w:cs="Times New Roman CYR"/>
          <w:color w:val="000000"/>
          <w:sz w:val="28"/>
          <w:szCs w:val="28"/>
        </w:rPr>
      </w:pPr>
      <w:r w:rsidRPr="00C415AB">
        <w:rPr>
          <w:rFonts w:ascii="Times New Roman CYR" w:hAnsi="Times New Roman CYR" w:cs="Times New Roman CYR"/>
          <w:color w:val="000000"/>
          <w:sz w:val="28"/>
          <w:szCs w:val="28"/>
        </w:rPr>
        <w:t xml:space="preserve">Также осуществляется предоставление земельных участков в собственность бесплатно многодетным семьям, имеющим 3-х и более детей. Результатом проводимой работы,  стало увеличение фактической доли площади земельных участков, являющихся объектами налогообложения земельным налогом, в общей площади территории муниципального образования с 30,74% в 2014 году до 30,88% в 2015 году.   В дальнейшем будет продолжена комплексная работа по  оформлению земельных участков в собственность, что позволит увеличить долю площади земельных участков, являющихся объектами налогообложения земельным налогом до </w:t>
      </w:r>
      <w:r w:rsidRPr="00C415AB">
        <w:rPr>
          <w:rFonts w:ascii="Times New Roman CYR" w:hAnsi="Times New Roman CYR" w:cs="Times New Roman CYR"/>
          <w:sz w:val="28"/>
          <w:szCs w:val="28"/>
        </w:rPr>
        <w:t>31,67%</w:t>
      </w:r>
      <w:r w:rsidRPr="00C415AB">
        <w:rPr>
          <w:rFonts w:ascii="Times New Roman CYR" w:hAnsi="Times New Roman CYR" w:cs="Times New Roman CYR"/>
          <w:color w:val="000000"/>
          <w:sz w:val="28"/>
          <w:szCs w:val="28"/>
        </w:rPr>
        <w:t xml:space="preserve"> к 2018 году.</w:t>
      </w:r>
    </w:p>
    <w:p w:rsidR="00C415AB" w:rsidRPr="00C415AB" w:rsidRDefault="00C415AB" w:rsidP="0006160D">
      <w:pPr>
        <w:autoSpaceDE w:val="0"/>
        <w:autoSpaceDN w:val="0"/>
        <w:adjustRightInd w:val="0"/>
        <w:rPr>
          <w:rFonts w:ascii="Arial" w:hAnsi="Arial" w:cs="Arial"/>
          <w:sz w:val="16"/>
          <w:szCs w:val="16"/>
        </w:rPr>
      </w:pPr>
    </w:p>
    <w:p w:rsidR="00C415AB" w:rsidRPr="00C415AB" w:rsidRDefault="00C415AB" w:rsidP="0006160D">
      <w:pPr>
        <w:autoSpaceDE w:val="0"/>
        <w:autoSpaceDN w:val="0"/>
        <w:adjustRightInd w:val="0"/>
        <w:rPr>
          <w:rFonts w:ascii="Times New Roman CYR" w:hAnsi="Times New Roman CYR" w:cs="Times New Roman CYR"/>
          <w:b/>
          <w:bCs/>
          <w:color w:val="000000"/>
          <w:sz w:val="28"/>
          <w:szCs w:val="28"/>
        </w:rPr>
      </w:pPr>
      <w:r w:rsidRPr="00C415AB">
        <w:rPr>
          <w:rFonts w:ascii="Arial" w:hAnsi="Arial" w:cs="Arial"/>
          <w:sz w:val="20"/>
          <w:szCs w:val="20"/>
        </w:rPr>
        <w:t xml:space="preserve">  </w:t>
      </w:r>
      <w:r w:rsidRPr="00C415AB">
        <w:rPr>
          <w:rFonts w:ascii="Times New Roman" w:hAnsi="Times New Roman" w:cs="Times New Roman"/>
          <w:b/>
          <w:bCs/>
          <w:color w:val="000000"/>
          <w:sz w:val="28"/>
          <w:szCs w:val="28"/>
        </w:rPr>
        <w:t xml:space="preserve">5. </w:t>
      </w:r>
      <w:r w:rsidRPr="00C415AB">
        <w:rPr>
          <w:rFonts w:ascii="Times New Roman CYR" w:hAnsi="Times New Roman CYR" w:cs="Times New Roman CYR"/>
          <w:b/>
          <w:bCs/>
          <w:color w:val="000000"/>
          <w:sz w:val="28"/>
          <w:szCs w:val="28"/>
        </w:rPr>
        <w:t xml:space="preserve">Доля прибыльных сельскохозяйственных </w:t>
      </w:r>
      <w:proofErr w:type="gramStart"/>
      <w:r w:rsidRPr="00C415AB">
        <w:rPr>
          <w:rFonts w:ascii="Times New Roman CYR" w:hAnsi="Times New Roman CYR" w:cs="Times New Roman CYR"/>
          <w:b/>
          <w:bCs/>
          <w:color w:val="000000"/>
          <w:sz w:val="28"/>
          <w:szCs w:val="28"/>
        </w:rPr>
        <w:t>организаций</w:t>
      </w:r>
      <w:proofErr w:type="gramEnd"/>
      <w:r w:rsidRPr="00C415AB">
        <w:rPr>
          <w:rFonts w:ascii="Times New Roman CYR" w:hAnsi="Times New Roman CYR" w:cs="Times New Roman CYR"/>
          <w:b/>
          <w:bCs/>
          <w:color w:val="000000"/>
          <w:sz w:val="28"/>
          <w:szCs w:val="28"/>
        </w:rPr>
        <w:t xml:space="preserve"> в общем их числе</w:t>
      </w:r>
      <w:r w:rsidR="00012162">
        <w:rPr>
          <w:rFonts w:ascii="Times New Roman CYR" w:hAnsi="Times New Roman CYR" w:cs="Times New Roman CYR"/>
          <w:b/>
          <w:bCs/>
          <w:color w:val="000000"/>
          <w:sz w:val="28"/>
          <w:szCs w:val="28"/>
        </w:rPr>
        <w:t>.</w:t>
      </w:r>
    </w:p>
    <w:p w:rsidR="00C415AB" w:rsidRPr="00C415AB" w:rsidRDefault="00C415AB" w:rsidP="0006160D">
      <w:pPr>
        <w:autoSpaceDE w:val="0"/>
        <w:autoSpaceDN w:val="0"/>
        <w:adjustRightInd w:val="0"/>
        <w:rPr>
          <w:rFonts w:ascii="Times New Roman CYR" w:hAnsi="Times New Roman CYR" w:cs="Times New Roman CYR"/>
          <w:b/>
          <w:bCs/>
          <w:color w:val="000000"/>
          <w:sz w:val="28"/>
          <w:szCs w:val="28"/>
        </w:rPr>
      </w:pPr>
      <w:r w:rsidRPr="00C415AB">
        <w:rPr>
          <w:rFonts w:ascii="Arial" w:hAnsi="Arial" w:cs="Arial"/>
          <w:sz w:val="20"/>
          <w:szCs w:val="20"/>
        </w:rPr>
        <w:t xml:space="preserve"> </w:t>
      </w:r>
      <w:r w:rsidRPr="00C415AB">
        <w:rPr>
          <w:rFonts w:ascii="Times New Roman" w:hAnsi="Times New Roman" w:cs="Times New Roman"/>
          <w:b/>
          <w:bCs/>
          <w:color w:val="000000"/>
          <w:sz w:val="28"/>
          <w:szCs w:val="28"/>
        </w:rPr>
        <w:t xml:space="preserve">6. </w:t>
      </w:r>
      <w:r w:rsidRPr="00C415AB">
        <w:rPr>
          <w:rFonts w:ascii="Times New Roman CYR" w:hAnsi="Times New Roman CYR" w:cs="Times New Roman CYR"/>
          <w:b/>
          <w:bCs/>
          <w:color w:val="000000"/>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C415AB" w:rsidRPr="00C415AB" w:rsidRDefault="00C415AB" w:rsidP="0006160D">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На 01.01.2016 года протяженность автомобильных дорог общего пользования местного значения на территории муниципального образова</w:t>
      </w:r>
      <w:r w:rsidR="00352601">
        <w:rPr>
          <w:rFonts w:ascii="Times New Roman CYR" w:hAnsi="Times New Roman CYR" w:cs="Times New Roman CYR"/>
          <w:sz w:val="28"/>
          <w:szCs w:val="28"/>
        </w:rPr>
        <w:t>ния составляет 208,1</w:t>
      </w:r>
      <w:r w:rsidRPr="00C415AB">
        <w:rPr>
          <w:rFonts w:ascii="Times New Roman CYR" w:hAnsi="Times New Roman CYR" w:cs="Times New Roman CYR"/>
          <w:sz w:val="28"/>
          <w:szCs w:val="28"/>
        </w:rPr>
        <w:t>км</w:t>
      </w:r>
      <w:proofErr w:type="gramStart"/>
      <w:r w:rsidRPr="00C415AB">
        <w:rPr>
          <w:rFonts w:ascii="Times New Roman CYR" w:hAnsi="Times New Roman CYR" w:cs="Times New Roman CYR"/>
          <w:sz w:val="28"/>
          <w:szCs w:val="28"/>
        </w:rPr>
        <w:t xml:space="preserve">., </w:t>
      </w:r>
      <w:proofErr w:type="gramEnd"/>
      <w:r w:rsidRPr="00C415AB">
        <w:rPr>
          <w:rFonts w:ascii="Times New Roman CYR" w:hAnsi="Times New Roman CYR" w:cs="Times New Roman CYR"/>
          <w:sz w:val="28"/>
          <w:szCs w:val="28"/>
        </w:rPr>
        <w:t>в том числе с твердым покрытием 196</w:t>
      </w:r>
      <w:r w:rsidR="00352601">
        <w:rPr>
          <w:rFonts w:ascii="Times New Roman CYR" w:hAnsi="Times New Roman CYR" w:cs="Times New Roman CYR"/>
          <w:sz w:val="28"/>
          <w:szCs w:val="28"/>
        </w:rPr>
        <w:t xml:space="preserve"> </w:t>
      </w:r>
      <w:r w:rsidRPr="00C415AB">
        <w:rPr>
          <w:rFonts w:ascii="Times New Roman CYR" w:hAnsi="Times New Roman CYR" w:cs="Times New Roman CYR"/>
          <w:sz w:val="28"/>
          <w:szCs w:val="28"/>
        </w:rPr>
        <w:t>км, с усовершенствованным покрытием (асфальтобетон)-140,2</w:t>
      </w:r>
      <w:r w:rsidR="00352601">
        <w:rPr>
          <w:rFonts w:ascii="Times New Roman CYR" w:hAnsi="Times New Roman CYR" w:cs="Times New Roman CYR"/>
          <w:sz w:val="28"/>
          <w:szCs w:val="28"/>
        </w:rPr>
        <w:t xml:space="preserve"> </w:t>
      </w:r>
      <w:r w:rsidRPr="00C415AB">
        <w:rPr>
          <w:rFonts w:ascii="Times New Roman CYR" w:hAnsi="Times New Roman CYR" w:cs="Times New Roman CYR"/>
          <w:sz w:val="28"/>
          <w:szCs w:val="28"/>
        </w:rPr>
        <w:t>км. Протяженность грунтовых автомобильных дорог-12,1 км. 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составляет 94,2 %.</w:t>
      </w:r>
    </w:p>
    <w:p w:rsidR="00C415AB" w:rsidRPr="00C415AB" w:rsidRDefault="00C415AB" w:rsidP="0006160D">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 xml:space="preserve">По состоянию на 01.01.2016 года протяженность дорог общего пользования местного значения, не отвечающих нормативным требованиям на территории муниципального образования,  составило 104,4 км.  Доля протяженности автомобильных дорог общего пользования местного значения, не отвечающих нормативным требованиям, в общей протяженности </w:t>
      </w:r>
      <w:r w:rsidRPr="00C415AB">
        <w:rPr>
          <w:rFonts w:ascii="Times New Roman CYR" w:hAnsi="Times New Roman CYR" w:cs="Times New Roman CYR"/>
          <w:sz w:val="28"/>
          <w:szCs w:val="28"/>
        </w:rPr>
        <w:lastRenderedPageBreak/>
        <w:t>автомобильных дорог общего пользования местного значения - 50,2 %. Снижение  показателя на 2,1 процентных пункта к уровню 2014 года.</w:t>
      </w:r>
    </w:p>
    <w:p w:rsidR="00C415AB" w:rsidRPr="00C415AB" w:rsidRDefault="00C415AB" w:rsidP="0006160D">
      <w:pPr>
        <w:autoSpaceDE w:val="0"/>
        <w:autoSpaceDN w:val="0"/>
        <w:adjustRightInd w:val="0"/>
        <w:ind w:firstLine="709"/>
        <w:rPr>
          <w:rFonts w:ascii="Times New Roman CYR" w:hAnsi="Times New Roman CYR" w:cs="Times New Roman CYR"/>
          <w:sz w:val="28"/>
          <w:szCs w:val="28"/>
        </w:rPr>
      </w:pPr>
      <w:proofErr w:type="gramStart"/>
      <w:r w:rsidRPr="00C415AB">
        <w:rPr>
          <w:rFonts w:ascii="Times New Roman CYR" w:hAnsi="Times New Roman CYR" w:cs="Times New Roman CYR"/>
          <w:sz w:val="28"/>
          <w:szCs w:val="28"/>
        </w:rPr>
        <w:t>В отчетном 2015 году на ремонт автомобильных дорог общего пользования местного значения муниципального образования было израсходовано 12,78 млн. рублей, в том числе   в рамках реализации государственной программы Красноярского края «Развитие транспортной системы» и подпрограммы «Дороги Красноярья на 2014-2017 годы» было выделено 11,62 млн. рублей из краевого бюджета и 1,16 млн. рублей из бюджета города Шарыпово.</w:t>
      </w:r>
      <w:proofErr w:type="gramEnd"/>
      <w:r w:rsidRPr="00C415AB">
        <w:rPr>
          <w:rFonts w:ascii="Times New Roman CYR" w:hAnsi="Times New Roman CYR" w:cs="Times New Roman CYR"/>
          <w:sz w:val="28"/>
          <w:szCs w:val="28"/>
        </w:rPr>
        <w:t xml:space="preserve"> На эти средства было отремонтировано 1,33 км</w:t>
      </w:r>
      <w:proofErr w:type="gramStart"/>
      <w:r w:rsidRPr="00C415AB">
        <w:rPr>
          <w:rFonts w:ascii="Times New Roman CYR" w:hAnsi="Times New Roman CYR" w:cs="Times New Roman CYR"/>
          <w:sz w:val="28"/>
          <w:szCs w:val="28"/>
        </w:rPr>
        <w:t>.</w:t>
      </w:r>
      <w:proofErr w:type="gramEnd"/>
      <w:r w:rsidRPr="00C415AB">
        <w:rPr>
          <w:rFonts w:ascii="Times New Roman CYR" w:hAnsi="Times New Roman CYR" w:cs="Times New Roman CYR"/>
          <w:sz w:val="28"/>
          <w:szCs w:val="28"/>
        </w:rPr>
        <w:t xml:space="preserve">  </w:t>
      </w:r>
      <w:proofErr w:type="gramStart"/>
      <w:r w:rsidRPr="00C415AB">
        <w:rPr>
          <w:rFonts w:ascii="Times New Roman CYR" w:hAnsi="Times New Roman CYR" w:cs="Times New Roman CYR"/>
          <w:sz w:val="28"/>
          <w:szCs w:val="28"/>
        </w:rPr>
        <w:t>а</w:t>
      </w:r>
      <w:proofErr w:type="gramEnd"/>
      <w:r w:rsidRPr="00C415AB">
        <w:rPr>
          <w:rFonts w:ascii="Times New Roman CYR" w:hAnsi="Times New Roman CYR" w:cs="Times New Roman CYR"/>
          <w:sz w:val="28"/>
          <w:szCs w:val="28"/>
        </w:rPr>
        <w:t xml:space="preserve">втодороги по улице Советская в п. Дубинино и 0,475 км. автодороги по улице 9 Мая п. Дубинино. </w:t>
      </w:r>
    </w:p>
    <w:p w:rsidR="00C415AB" w:rsidRPr="00C415AB" w:rsidRDefault="00C415AB" w:rsidP="0006160D">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 xml:space="preserve"> В текущем году планируется отремонтировать 2 км</w:t>
      </w:r>
      <w:proofErr w:type="gramStart"/>
      <w:r w:rsidRPr="00C415AB">
        <w:rPr>
          <w:rFonts w:ascii="Times New Roman CYR" w:hAnsi="Times New Roman CYR" w:cs="Times New Roman CYR"/>
          <w:sz w:val="28"/>
          <w:szCs w:val="28"/>
        </w:rPr>
        <w:t>.</w:t>
      </w:r>
      <w:proofErr w:type="gramEnd"/>
      <w:r w:rsidRPr="00C415AB">
        <w:rPr>
          <w:rFonts w:ascii="Times New Roman CYR" w:hAnsi="Times New Roman CYR" w:cs="Times New Roman CYR"/>
          <w:sz w:val="28"/>
          <w:szCs w:val="28"/>
        </w:rPr>
        <w:t xml:space="preserve"> </w:t>
      </w:r>
      <w:proofErr w:type="gramStart"/>
      <w:r w:rsidRPr="00C415AB">
        <w:rPr>
          <w:rFonts w:ascii="Times New Roman CYR" w:hAnsi="Times New Roman CYR" w:cs="Times New Roman CYR"/>
          <w:sz w:val="28"/>
          <w:szCs w:val="28"/>
        </w:rPr>
        <w:t>а</w:t>
      </w:r>
      <w:proofErr w:type="gramEnd"/>
      <w:r w:rsidRPr="00C415AB">
        <w:rPr>
          <w:rFonts w:ascii="Times New Roman CYR" w:hAnsi="Times New Roman CYR" w:cs="Times New Roman CYR"/>
          <w:sz w:val="28"/>
          <w:szCs w:val="28"/>
        </w:rPr>
        <w:t xml:space="preserve">втодороги по ул. Центральная  п. Горячегорска и 0,495 км. автодороги по ул. Российской, г. Шарыпово. На эти цели в рамках реализации государственной программы Красноярского края «Развитие транспортной системы» и подпрограммы «Дороги Красноярья на 2014-2017 годы» предусмотрено субсидий из краевого бюджета 11,78 млн. рублей и городского бюджета  0,95 млн. рублей.  </w:t>
      </w:r>
    </w:p>
    <w:p w:rsidR="00C415AB" w:rsidRPr="00C415AB" w:rsidRDefault="00C415AB" w:rsidP="0006160D">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В дальнейшем так же планируем принимать участие в реализации действующих программ на территории Красноярского края, в целях содействия повышению уровня транспортно-эксплуатационного состояния автомобильных дорог общего пользования местного значения на территории муниципального образования и снижению показателя протяженности автомобильных дорог, не отвечающих нормативным требованиям.</w:t>
      </w:r>
    </w:p>
    <w:p w:rsidR="00C415AB" w:rsidRPr="00C415AB" w:rsidRDefault="00C415AB" w:rsidP="0006160D">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В прогнозируемом периоде 2016-2018гг.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составит 49%, 47,8%, 46,6% соответственно.</w:t>
      </w:r>
    </w:p>
    <w:p w:rsidR="00C415AB" w:rsidRPr="00C415AB" w:rsidRDefault="00C415AB" w:rsidP="0006160D">
      <w:pPr>
        <w:autoSpaceDE w:val="0"/>
        <w:autoSpaceDN w:val="0"/>
        <w:adjustRightInd w:val="0"/>
        <w:rPr>
          <w:rFonts w:ascii="Arial" w:hAnsi="Arial" w:cs="Arial"/>
          <w:sz w:val="16"/>
          <w:szCs w:val="16"/>
        </w:rPr>
      </w:pPr>
    </w:p>
    <w:p w:rsidR="00C415AB" w:rsidRPr="00C415AB" w:rsidRDefault="00C415AB" w:rsidP="0006160D">
      <w:pPr>
        <w:autoSpaceDE w:val="0"/>
        <w:autoSpaceDN w:val="0"/>
        <w:adjustRightInd w:val="0"/>
        <w:rPr>
          <w:rFonts w:ascii="Times New Roman CYR" w:hAnsi="Times New Roman CYR" w:cs="Times New Roman CYR"/>
          <w:b/>
          <w:bCs/>
          <w:color w:val="000000"/>
          <w:sz w:val="28"/>
          <w:szCs w:val="28"/>
        </w:rPr>
      </w:pPr>
      <w:r w:rsidRPr="00C415AB">
        <w:rPr>
          <w:rFonts w:ascii="Arial" w:hAnsi="Arial" w:cs="Arial"/>
          <w:sz w:val="20"/>
          <w:szCs w:val="20"/>
        </w:rPr>
        <w:t xml:space="preserve">  </w:t>
      </w:r>
      <w:r w:rsidRPr="00C415AB">
        <w:rPr>
          <w:rFonts w:ascii="Times New Roman" w:hAnsi="Times New Roman" w:cs="Times New Roman"/>
          <w:b/>
          <w:bCs/>
          <w:color w:val="000000"/>
          <w:sz w:val="28"/>
          <w:szCs w:val="28"/>
        </w:rPr>
        <w:t xml:space="preserve">7. </w:t>
      </w:r>
      <w:r w:rsidRPr="00C415AB">
        <w:rPr>
          <w:rFonts w:ascii="Times New Roman CYR" w:hAnsi="Times New Roman CYR" w:cs="Times New Roman CYR"/>
          <w:b/>
          <w:bCs/>
          <w:color w:val="000000"/>
          <w:sz w:val="28"/>
          <w:szCs w:val="28"/>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p w:rsidR="00C415AB" w:rsidRPr="00C415AB" w:rsidRDefault="00C415AB" w:rsidP="0006160D">
      <w:pPr>
        <w:autoSpaceDE w:val="0"/>
        <w:autoSpaceDN w:val="0"/>
        <w:adjustRightInd w:val="0"/>
        <w:ind w:firstLine="708"/>
        <w:rPr>
          <w:rFonts w:ascii="Times New Roman CYR" w:hAnsi="Times New Roman CYR" w:cs="Times New Roman CYR"/>
          <w:sz w:val="28"/>
          <w:szCs w:val="28"/>
        </w:rPr>
      </w:pPr>
      <w:r w:rsidRPr="00C415AB">
        <w:rPr>
          <w:rFonts w:ascii="Times New Roman CYR" w:hAnsi="Times New Roman CYR" w:cs="Times New Roman CYR"/>
          <w:sz w:val="28"/>
          <w:szCs w:val="28"/>
        </w:rPr>
        <w:t xml:space="preserve">Все жители города Шарыпово, в том числе  и входящих в состав города Шарыпово жители населенных пунктов поселка Горячегорск (расстояние от города 32 км) и поселка Дубинино (расстояние 22 км) пользуются услугами регулярного автобусного сообщения с административным центром городского округа. </w:t>
      </w:r>
    </w:p>
    <w:p w:rsidR="00C415AB" w:rsidRPr="00C415AB" w:rsidRDefault="00C415AB" w:rsidP="0006160D">
      <w:pPr>
        <w:autoSpaceDE w:val="0"/>
        <w:autoSpaceDN w:val="0"/>
        <w:adjustRightInd w:val="0"/>
        <w:rPr>
          <w:rFonts w:ascii="Arial" w:hAnsi="Arial" w:cs="Arial"/>
          <w:sz w:val="16"/>
          <w:szCs w:val="16"/>
        </w:rPr>
      </w:pPr>
    </w:p>
    <w:p w:rsidR="00C415AB" w:rsidRPr="00C415AB" w:rsidRDefault="00C415AB" w:rsidP="0006160D">
      <w:pPr>
        <w:autoSpaceDE w:val="0"/>
        <w:autoSpaceDN w:val="0"/>
        <w:adjustRightInd w:val="0"/>
        <w:rPr>
          <w:rFonts w:ascii="Times New Roman CYR" w:hAnsi="Times New Roman CYR" w:cs="Times New Roman CYR"/>
          <w:b/>
          <w:bCs/>
          <w:color w:val="000000"/>
          <w:sz w:val="28"/>
          <w:szCs w:val="28"/>
        </w:rPr>
      </w:pPr>
      <w:r w:rsidRPr="00C415AB">
        <w:rPr>
          <w:rFonts w:ascii="Arial" w:hAnsi="Arial" w:cs="Arial"/>
          <w:sz w:val="20"/>
          <w:szCs w:val="20"/>
        </w:rPr>
        <w:t xml:space="preserve">  </w:t>
      </w:r>
      <w:r w:rsidRPr="00C415AB">
        <w:rPr>
          <w:rFonts w:ascii="Times New Roman" w:hAnsi="Times New Roman" w:cs="Times New Roman"/>
          <w:b/>
          <w:bCs/>
          <w:color w:val="000000"/>
          <w:sz w:val="28"/>
          <w:szCs w:val="28"/>
        </w:rPr>
        <w:t xml:space="preserve">8. </w:t>
      </w:r>
      <w:r w:rsidRPr="00C415AB">
        <w:rPr>
          <w:rFonts w:ascii="Times New Roman CYR" w:hAnsi="Times New Roman CYR" w:cs="Times New Roman CYR"/>
          <w:b/>
          <w:bCs/>
          <w:color w:val="000000"/>
          <w:sz w:val="28"/>
          <w:szCs w:val="28"/>
        </w:rPr>
        <w:t>Среднемесячная номинальная начисленная заработная плата работников:</w:t>
      </w:r>
    </w:p>
    <w:p w:rsidR="00C415AB" w:rsidRPr="00C415AB" w:rsidRDefault="00C415AB" w:rsidP="0006160D">
      <w:pPr>
        <w:autoSpaceDE w:val="0"/>
        <w:autoSpaceDN w:val="0"/>
        <w:adjustRightInd w:val="0"/>
        <w:rPr>
          <w:rFonts w:ascii="Times New Roman CYR" w:hAnsi="Times New Roman CYR" w:cs="Times New Roman CYR"/>
          <w:b/>
          <w:bCs/>
          <w:color w:val="000000"/>
          <w:sz w:val="28"/>
          <w:szCs w:val="28"/>
        </w:rPr>
      </w:pPr>
      <w:r w:rsidRPr="00C415AB">
        <w:rPr>
          <w:rFonts w:ascii="Arial" w:hAnsi="Arial" w:cs="Arial"/>
          <w:sz w:val="20"/>
          <w:szCs w:val="20"/>
        </w:rPr>
        <w:t xml:space="preserve"> </w:t>
      </w:r>
      <w:r w:rsidRPr="00C415AB">
        <w:rPr>
          <w:rFonts w:ascii="Times New Roman" w:hAnsi="Times New Roman" w:cs="Times New Roman"/>
          <w:b/>
          <w:bCs/>
          <w:color w:val="000000"/>
          <w:sz w:val="28"/>
          <w:szCs w:val="28"/>
        </w:rPr>
        <w:t xml:space="preserve">8.1. </w:t>
      </w:r>
      <w:r w:rsidRPr="00C415AB">
        <w:rPr>
          <w:rFonts w:ascii="Times New Roman CYR" w:hAnsi="Times New Roman CYR" w:cs="Times New Roman CYR"/>
          <w:b/>
          <w:bCs/>
          <w:color w:val="000000"/>
          <w:sz w:val="28"/>
          <w:szCs w:val="28"/>
        </w:rPr>
        <w:t>крупных и средних предприятий и некоммерческих организаций городского округа (муниципального района)</w:t>
      </w:r>
    </w:p>
    <w:p w:rsidR="00C415AB" w:rsidRPr="00C415AB" w:rsidRDefault="00C415AB" w:rsidP="0006160D">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lastRenderedPageBreak/>
        <w:t>Согласно</w:t>
      </w:r>
      <w:r w:rsidR="00352601">
        <w:rPr>
          <w:rFonts w:ascii="Times New Roman CYR" w:hAnsi="Times New Roman CYR" w:cs="Times New Roman CYR"/>
          <w:sz w:val="28"/>
          <w:szCs w:val="28"/>
        </w:rPr>
        <w:t xml:space="preserve"> </w:t>
      </w:r>
      <w:r w:rsidRPr="00C415AB">
        <w:rPr>
          <w:rFonts w:ascii="Times New Roman CYR" w:hAnsi="Times New Roman CYR" w:cs="Times New Roman CYR"/>
          <w:sz w:val="28"/>
          <w:szCs w:val="28"/>
        </w:rPr>
        <w:t xml:space="preserve">данным </w:t>
      </w:r>
      <w:proofErr w:type="spellStart"/>
      <w:r w:rsidRPr="00C415AB">
        <w:rPr>
          <w:rFonts w:ascii="Times New Roman CYR" w:hAnsi="Times New Roman CYR" w:cs="Times New Roman CYR"/>
          <w:sz w:val="28"/>
          <w:szCs w:val="28"/>
        </w:rPr>
        <w:t>Красноярскстата</w:t>
      </w:r>
      <w:proofErr w:type="spellEnd"/>
      <w:r w:rsidRPr="00C415AB">
        <w:rPr>
          <w:rFonts w:ascii="Times New Roman CYR" w:hAnsi="Times New Roman CYR" w:cs="Times New Roman CYR"/>
          <w:sz w:val="28"/>
          <w:szCs w:val="28"/>
        </w:rPr>
        <w:t xml:space="preserve">, среднемесячная номинальная начисленная заработная плата крупных и средних предприятий и некоммерческих организаций городского  округа в 2015 году составила 27001,10 рублей (97,3% к уровню 2014г). </w:t>
      </w:r>
    </w:p>
    <w:p w:rsidR="00C415AB" w:rsidRPr="00C415AB" w:rsidRDefault="00C415AB" w:rsidP="0006160D">
      <w:pPr>
        <w:widowControl w:val="0"/>
        <w:suppressAutoHyphens/>
        <w:autoSpaceDE w:val="0"/>
        <w:autoSpaceDN w:val="0"/>
        <w:adjustRightInd w:val="0"/>
        <w:ind w:firstLine="708"/>
        <w:rPr>
          <w:rFonts w:ascii="Times New Roman CYR" w:hAnsi="Times New Roman CYR" w:cs="Times New Roman CYR"/>
          <w:kern w:val="1"/>
          <w:sz w:val="28"/>
          <w:szCs w:val="28"/>
        </w:rPr>
      </w:pPr>
      <w:r w:rsidRPr="00C415AB">
        <w:rPr>
          <w:rFonts w:ascii="Times New Roman CYR" w:hAnsi="Times New Roman CYR" w:cs="Times New Roman CYR"/>
          <w:sz w:val="28"/>
          <w:szCs w:val="28"/>
        </w:rPr>
        <w:t xml:space="preserve">В отчетном году в Администрации города Шарыпово проведено 10 заседаний комиссии по легализации «теневой» заработной платы. В заседании комиссии приняли участие работники Администрации города Шарыпово, налоговых органов, пенсионного фонда. На заседание были приглашены  руководители организаций, предприятий, индивидуальные предприниматели, всего 74 человек. В результате заседания комиссии руководителям были установлены сроки повышения заработной платы работникам. В дальнейшем будет продолжена работа комиссии по легализации «теневой» заработной платы, </w:t>
      </w:r>
      <w:r w:rsidRPr="00C415AB">
        <w:rPr>
          <w:rFonts w:ascii="Times New Roman CYR" w:hAnsi="Times New Roman CYR" w:cs="Times New Roman CYR"/>
          <w:kern w:val="1"/>
          <w:sz w:val="28"/>
          <w:szCs w:val="28"/>
        </w:rPr>
        <w:t>в результате которой обеспечен рост средней заработной платы на предприятиях.</w:t>
      </w:r>
    </w:p>
    <w:p w:rsidR="00C415AB" w:rsidRPr="00C415AB" w:rsidRDefault="00C415AB" w:rsidP="0006160D">
      <w:pPr>
        <w:autoSpaceDE w:val="0"/>
        <w:autoSpaceDN w:val="0"/>
        <w:adjustRightInd w:val="0"/>
        <w:ind w:firstLine="708"/>
        <w:rPr>
          <w:rFonts w:ascii="Times New Roman CYR" w:hAnsi="Times New Roman CYR" w:cs="Times New Roman CYR"/>
          <w:sz w:val="28"/>
          <w:szCs w:val="28"/>
        </w:rPr>
      </w:pPr>
      <w:r w:rsidRPr="00C415AB">
        <w:rPr>
          <w:rFonts w:ascii="Times New Roman CYR" w:hAnsi="Times New Roman CYR" w:cs="Times New Roman CYR"/>
          <w:sz w:val="28"/>
          <w:szCs w:val="28"/>
        </w:rPr>
        <w:t>В плановый период 2017-2018 годы ожидается незначительное  повышение заработной платы работников крупных и средних предприятий и составит 26907,2 руб., и 27418,40 руб. соответственно.</w:t>
      </w:r>
    </w:p>
    <w:p w:rsidR="00C415AB" w:rsidRPr="00C415AB" w:rsidRDefault="00C415AB" w:rsidP="0006160D">
      <w:pPr>
        <w:autoSpaceDE w:val="0"/>
        <w:autoSpaceDN w:val="0"/>
        <w:adjustRightInd w:val="0"/>
        <w:rPr>
          <w:rFonts w:ascii="Arial" w:hAnsi="Arial" w:cs="Arial"/>
          <w:sz w:val="16"/>
          <w:szCs w:val="16"/>
        </w:rPr>
      </w:pPr>
    </w:p>
    <w:p w:rsidR="00C415AB" w:rsidRPr="00C415AB" w:rsidRDefault="00C415AB" w:rsidP="0006160D">
      <w:pPr>
        <w:autoSpaceDE w:val="0"/>
        <w:autoSpaceDN w:val="0"/>
        <w:adjustRightInd w:val="0"/>
        <w:rPr>
          <w:rFonts w:ascii="Times New Roman CYR" w:hAnsi="Times New Roman CYR" w:cs="Times New Roman CYR"/>
          <w:b/>
          <w:bCs/>
          <w:color w:val="000000"/>
          <w:sz w:val="28"/>
          <w:szCs w:val="28"/>
        </w:rPr>
      </w:pPr>
      <w:r w:rsidRPr="00C415AB">
        <w:rPr>
          <w:rFonts w:ascii="Arial" w:hAnsi="Arial" w:cs="Arial"/>
          <w:sz w:val="20"/>
          <w:szCs w:val="20"/>
        </w:rPr>
        <w:t xml:space="preserve">  </w:t>
      </w:r>
      <w:r w:rsidRPr="00C415AB">
        <w:rPr>
          <w:rFonts w:ascii="Times New Roman" w:hAnsi="Times New Roman" w:cs="Times New Roman"/>
          <w:b/>
          <w:bCs/>
          <w:color w:val="000000"/>
          <w:sz w:val="28"/>
          <w:szCs w:val="28"/>
        </w:rPr>
        <w:t xml:space="preserve">8.2. </w:t>
      </w:r>
      <w:r w:rsidRPr="00C415AB">
        <w:rPr>
          <w:rFonts w:ascii="Times New Roman CYR" w:hAnsi="Times New Roman CYR" w:cs="Times New Roman CYR"/>
          <w:b/>
          <w:bCs/>
          <w:color w:val="000000"/>
          <w:sz w:val="28"/>
          <w:szCs w:val="28"/>
        </w:rPr>
        <w:t>муниципальных дошкольных образовательных учреждений</w:t>
      </w:r>
    </w:p>
    <w:p w:rsidR="00C415AB" w:rsidRPr="00C415AB" w:rsidRDefault="00C415AB" w:rsidP="0006160D">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 xml:space="preserve">Среднемесячная номинальная  начисленная заработная плата работников муниципальных  дошкольных  общеобразовательных учреждений   в 2015 году составила   17279,40 рублей, по сравнению с  2014 годом  возросла на 14,9% (в 2014г. –15035,50 рублей).   </w:t>
      </w:r>
    </w:p>
    <w:p w:rsidR="00352601" w:rsidRDefault="00352601" w:rsidP="0006160D">
      <w:pPr>
        <w:autoSpaceDE w:val="0"/>
        <w:autoSpaceDN w:val="0"/>
        <w:adjustRightInd w:val="0"/>
        <w:rPr>
          <w:rFonts w:ascii="Arial" w:hAnsi="Arial" w:cs="Arial"/>
          <w:sz w:val="20"/>
          <w:szCs w:val="20"/>
        </w:rPr>
      </w:pPr>
    </w:p>
    <w:p w:rsidR="00C415AB" w:rsidRPr="00C415AB" w:rsidRDefault="00C415AB" w:rsidP="0006160D">
      <w:pPr>
        <w:autoSpaceDE w:val="0"/>
        <w:autoSpaceDN w:val="0"/>
        <w:adjustRightInd w:val="0"/>
        <w:rPr>
          <w:rFonts w:ascii="Times New Roman CYR" w:hAnsi="Times New Roman CYR" w:cs="Times New Roman CYR"/>
          <w:b/>
          <w:bCs/>
          <w:color w:val="000000"/>
          <w:sz w:val="28"/>
          <w:szCs w:val="28"/>
        </w:rPr>
      </w:pPr>
      <w:r w:rsidRPr="00C415AB">
        <w:rPr>
          <w:rFonts w:ascii="Arial" w:hAnsi="Arial" w:cs="Arial"/>
          <w:sz w:val="20"/>
          <w:szCs w:val="20"/>
        </w:rPr>
        <w:t xml:space="preserve">  </w:t>
      </w:r>
      <w:r w:rsidRPr="00C415AB">
        <w:rPr>
          <w:rFonts w:ascii="Times New Roman" w:hAnsi="Times New Roman" w:cs="Times New Roman"/>
          <w:b/>
          <w:bCs/>
          <w:color w:val="000000"/>
          <w:sz w:val="28"/>
          <w:szCs w:val="28"/>
        </w:rPr>
        <w:t xml:space="preserve">8.3. </w:t>
      </w:r>
      <w:r w:rsidRPr="00C415AB">
        <w:rPr>
          <w:rFonts w:ascii="Times New Roman CYR" w:hAnsi="Times New Roman CYR" w:cs="Times New Roman CYR"/>
          <w:b/>
          <w:bCs/>
          <w:color w:val="000000"/>
          <w:sz w:val="28"/>
          <w:szCs w:val="28"/>
        </w:rPr>
        <w:t>муниципальных общеобразовательных учреждений</w:t>
      </w:r>
    </w:p>
    <w:p w:rsidR="00C415AB" w:rsidRPr="00C415AB" w:rsidRDefault="00C415AB" w:rsidP="0006160D">
      <w:pPr>
        <w:autoSpaceDE w:val="0"/>
        <w:autoSpaceDN w:val="0"/>
        <w:adjustRightInd w:val="0"/>
        <w:ind w:left="140" w:firstLine="580"/>
        <w:rPr>
          <w:rFonts w:ascii="Times New Roman CYR" w:hAnsi="Times New Roman CYR" w:cs="Times New Roman CYR"/>
          <w:sz w:val="28"/>
          <w:szCs w:val="28"/>
        </w:rPr>
      </w:pPr>
      <w:r w:rsidRPr="00C415AB">
        <w:rPr>
          <w:rFonts w:ascii="Times New Roman CYR" w:hAnsi="Times New Roman CYR" w:cs="Times New Roman CYR"/>
          <w:sz w:val="28"/>
          <w:szCs w:val="28"/>
        </w:rPr>
        <w:t xml:space="preserve">Среднемесячная номинальная начисленная заработная плата работников муниципальных общеобразовательных учреждений в 2015 году  составила 22286,8 рублей, что на 6,3 %  выше, чем в  2014 году (20969,6 рублей). </w:t>
      </w:r>
    </w:p>
    <w:p w:rsidR="00C415AB" w:rsidRPr="00C415AB" w:rsidRDefault="00C415AB" w:rsidP="0006160D">
      <w:pPr>
        <w:autoSpaceDE w:val="0"/>
        <w:autoSpaceDN w:val="0"/>
        <w:adjustRightInd w:val="0"/>
        <w:ind w:left="140" w:firstLine="580"/>
        <w:rPr>
          <w:rFonts w:ascii="Arial" w:hAnsi="Arial" w:cs="Arial"/>
          <w:sz w:val="16"/>
          <w:szCs w:val="16"/>
        </w:rPr>
      </w:pPr>
      <w:r w:rsidRPr="00C415AB">
        <w:rPr>
          <w:rFonts w:ascii="Times New Roman CYR" w:hAnsi="Times New Roman CYR" w:cs="Times New Roman CYR"/>
          <w:sz w:val="28"/>
          <w:szCs w:val="28"/>
        </w:rPr>
        <w:t xml:space="preserve">Среднемесячная номинальная начисленная заработная плата учителей муниципальных общеобразовательных учреждений в 2015 году  составила 30406,56 рублей, что на 4,2 %  выше, чем в  2014 году (29184,61 рублей.). </w:t>
      </w:r>
    </w:p>
    <w:p w:rsidR="00352601" w:rsidRDefault="00C415AB" w:rsidP="0006160D">
      <w:pPr>
        <w:autoSpaceDE w:val="0"/>
        <w:autoSpaceDN w:val="0"/>
        <w:adjustRightInd w:val="0"/>
        <w:rPr>
          <w:rFonts w:ascii="Arial" w:hAnsi="Arial" w:cs="Arial"/>
          <w:sz w:val="20"/>
          <w:szCs w:val="20"/>
        </w:rPr>
      </w:pPr>
      <w:r w:rsidRPr="00C415AB">
        <w:rPr>
          <w:rFonts w:ascii="Arial" w:hAnsi="Arial" w:cs="Arial"/>
          <w:sz w:val="20"/>
          <w:szCs w:val="20"/>
        </w:rPr>
        <w:t xml:space="preserve"> </w:t>
      </w:r>
    </w:p>
    <w:p w:rsidR="00C415AB" w:rsidRPr="00C415AB" w:rsidRDefault="00C415AB" w:rsidP="0006160D">
      <w:pPr>
        <w:autoSpaceDE w:val="0"/>
        <w:autoSpaceDN w:val="0"/>
        <w:adjustRightInd w:val="0"/>
        <w:rPr>
          <w:rFonts w:ascii="Times New Roman CYR" w:hAnsi="Times New Roman CYR" w:cs="Times New Roman CYR"/>
          <w:b/>
          <w:bCs/>
          <w:color w:val="000000"/>
          <w:sz w:val="28"/>
          <w:szCs w:val="28"/>
        </w:rPr>
      </w:pPr>
      <w:r w:rsidRPr="00C415AB">
        <w:rPr>
          <w:rFonts w:ascii="Arial" w:hAnsi="Arial" w:cs="Arial"/>
          <w:sz w:val="20"/>
          <w:szCs w:val="20"/>
        </w:rPr>
        <w:t xml:space="preserve"> </w:t>
      </w:r>
      <w:r w:rsidRPr="00C415AB">
        <w:rPr>
          <w:rFonts w:ascii="Times New Roman" w:hAnsi="Times New Roman" w:cs="Times New Roman"/>
          <w:b/>
          <w:bCs/>
          <w:color w:val="000000"/>
          <w:sz w:val="28"/>
          <w:szCs w:val="28"/>
        </w:rPr>
        <w:t xml:space="preserve">8.4. </w:t>
      </w:r>
      <w:r w:rsidRPr="00C415AB">
        <w:rPr>
          <w:rFonts w:ascii="Times New Roman CYR" w:hAnsi="Times New Roman CYR" w:cs="Times New Roman CYR"/>
          <w:b/>
          <w:bCs/>
          <w:color w:val="000000"/>
          <w:sz w:val="28"/>
          <w:szCs w:val="28"/>
        </w:rPr>
        <w:t>муниципальных учреждений культуры и искусства</w:t>
      </w:r>
    </w:p>
    <w:p w:rsidR="00C415AB" w:rsidRPr="00C415AB" w:rsidRDefault="00C415AB" w:rsidP="0006160D">
      <w:pPr>
        <w:autoSpaceDE w:val="0"/>
        <w:autoSpaceDN w:val="0"/>
        <w:adjustRightInd w:val="0"/>
        <w:ind w:firstLine="709"/>
        <w:rPr>
          <w:rFonts w:ascii="Times New Roman CYR" w:hAnsi="Times New Roman CYR" w:cs="Times New Roman CYR"/>
          <w:color w:val="000000"/>
          <w:sz w:val="28"/>
          <w:szCs w:val="28"/>
        </w:rPr>
      </w:pPr>
      <w:r w:rsidRPr="00C415AB">
        <w:rPr>
          <w:rFonts w:ascii="Times New Roman CYR" w:hAnsi="Times New Roman CYR" w:cs="Times New Roman CYR"/>
          <w:color w:val="000000"/>
          <w:sz w:val="28"/>
          <w:szCs w:val="28"/>
        </w:rPr>
        <w:t xml:space="preserve">Среднемесячная номинальная начисленная заработная плата в учреждениях культуры и искусства составила 13716,30  рублей,  рост к 2014 году составил 10,9% (в 2014г. – 12367,2   рублей).  </w:t>
      </w:r>
    </w:p>
    <w:p w:rsidR="00C415AB" w:rsidRPr="00C415AB" w:rsidRDefault="00C415AB" w:rsidP="0006160D">
      <w:pPr>
        <w:autoSpaceDE w:val="0"/>
        <w:autoSpaceDN w:val="0"/>
        <w:adjustRightInd w:val="0"/>
        <w:rPr>
          <w:rFonts w:ascii="Arial" w:hAnsi="Arial" w:cs="Arial"/>
          <w:sz w:val="20"/>
          <w:szCs w:val="20"/>
        </w:rPr>
      </w:pPr>
      <w:r w:rsidRPr="00C415AB">
        <w:rPr>
          <w:rFonts w:ascii="Arial" w:hAnsi="Arial" w:cs="Arial"/>
          <w:sz w:val="20"/>
          <w:szCs w:val="20"/>
        </w:rPr>
        <w:t xml:space="preserve"> </w:t>
      </w:r>
    </w:p>
    <w:p w:rsidR="00C415AB" w:rsidRPr="00C415AB" w:rsidRDefault="00C415AB" w:rsidP="0006160D">
      <w:pPr>
        <w:autoSpaceDE w:val="0"/>
        <w:autoSpaceDN w:val="0"/>
        <w:adjustRightInd w:val="0"/>
        <w:rPr>
          <w:rFonts w:ascii="Times New Roman CYR" w:hAnsi="Times New Roman CYR" w:cs="Times New Roman CYR"/>
          <w:b/>
          <w:bCs/>
          <w:color w:val="000000"/>
          <w:sz w:val="28"/>
          <w:szCs w:val="28"/>
        </w:rPr>
      </w:pPr>
      <w:r w:rsidRPr="00C415AB">
        <w:rPr>
          <w:rFonts w:ascii="Arial" w:hAnsi="Arial" w:cs="Arial"/>
          <w:sz w:val="20"/>
          <w:szCs w:val="20"/>
        </w:rPr>
        <w:t xml:space="preserve"> </w:t>
      </w:r>
      <w:r w:rsidRPr="00C415AB">
        <w:rPr>
          <w:rFonts w:ascii="Times New Roman" w:hAnsi="Times New Roman" w:cs="Times New Roman"/>
          <w:b/>
          <w:bCs/>
          <w:color w:val="000000"/>
          <w:sz w:val="28"/>
          <w:szCs w:val="28"/>
        </w:rPr>
        <w:t xml:space="preserve">8.5. </w:t>
      </w:r>
      <w:r w:rsidRPr="00C415AB">
        <w:rPr>
          <w:rFonts w:ascii="Times New Roman CYR" w:hAnsi="Times New Roman CYR" w:cs="Times New Roman CYR"/>
          <w:b/>
          <w:bCs/>
          <w:color w:val="000000"/>
          <w:sz w:val="28"/>
          <w:szCs w:val="28"/>
        </w:rPr>
        <w:t>муниципальных учреждений физической культуры и спорта</w:t>
      </w:r>
    </w:p>
    <w:p w:rsidR="00C415AB" w:rsidRPr="00C415AB" w:rsidRDefault="00C415AB" w:rsidP="0006160D">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color w:val="000000"/>
          <w:sz w:val="28"/>
          <w:szCs w:val="28"/>
        </w:rPr>
        <w:t>Среднемесячная номинальная начисленная заработная плата в учреждениях физической культуры и спорта  составила 16122,40 рублей.</w:t>
      </w:r>
    </w:p>
    <w:p w:rsidR="00C415AB" w:rsidRPr="00C415AB" w:rsidRDefault="00C415AB" w:rsidP="0006160D">
      <w:pPr>
        <w:autoSpaceDE w:val="0"/>
        <w:autoSpaceDN w:val="0"/>
        <w:adjustRightInd w:val="0"/>
        <w:rPr>
          <w:rFonts w:ascii="Arial" w:hAnsi="Arial" w:cs="Arial"/>
          <w:sz w:val="20"/>
          <w:szCs w:val="20"/>
        </w:rPr>
      </w:pPr>
      <w:r w:rsidRPr="00C415AB">
        <w:rPr>
          <w:rFonts w:ascii="Arial" w:hAnsi="Arial" w:cs="Arial"/>
          <w:sz w:val="20"/>
          <w:szCs w:val="20"/>
        </w:rPr>
        <w:t xml:space="preserve"> </w:t>
      </w:r>
    </w:p>
    <w:p w:rsidR="00352601" w:rsidRDefault="00352601" w:rsidP="0006160D">
      <w:pPr>
        <w:autoSpaceDE w:val="0"/>
        <w:autoSpaceDN w:val="0"/>
        <w:adjustRightInd w:val="0"/>
        <w:rPr>
          <w:rFonts w:ascii="Arial" w:hAnsi="Arial" w:cs="Arial"/>
          <w:sz w:val="20"/>
          <w:szCs w:val="20"/>
        </w:rPr>
      </w:pPr>
    </w:p>
    <w:p w:rsidR="00352601" w:rsidRDefault="00352601" w:rsidP="0006160D">
      <w:pPr>
        <w:autoSpaceDE w:val="0"/>
        <w:autoSpaceDN w:val="0"/>
        <w:adjustRightInd w:val="0"/>
        <w:rPr>
          <w:rFonts w:ascii="Arial" w:hAnsi="Arial" w:cs="Arial"/>
          <w:sz w:val="20"/>
          <w:szCs w:val="20"/>
        </w:rPr>
      </w:pPr>
    </w:p>
    <w:p w:rsidR="00352601" w:rsidRDefault="00352601" w:rsidP="0006160D">
      <w:pPr>
        <w:autoSpaceDE w:val="0"/>
        <w:autoSpaceDN w:val="0"/>
        <w:adjustRightInd w:val="0"/>
        <w:rPr>
          <w:rFonts w:ascii="Arial" w:hAnsi="Arial" w:cs="Arial"/>
          <w:sz w:val="20"/>
          <w:szCs w:val="20"/>
        </w:rPr>
      </w:pPr>
    </w:p>
    <w:p w:rsidR="00C415AB" w:rsidRPr="00C415AB" w:rsidRDefault="00C415AB" w:rsidP="0006160D">
      <w:pPr>
        <w:autoSpaceDE w:val="0"/>
        <w:autoSpaceDN w:val="0"/>
        <w:adjustRightInd w:val="0"/>
        <w:rPr>
          <w:rFonts w:ascii="Times New Roman CYR" w:hAnsi="Times New Roman CYR" w:cs="Times New Roman CYR"/>
          <w:b/>
          <w:bCs/>
          <w:color w:val="000000"/>
          <w:sz w:val="28"/>
          <w:szCs w:val="28"/>
        </w:rPr>
      </w:pPr>
      <w:r w:rsidRPr="00C415AB">
        <w:rPr>
          <w:rFonts w:ascii="Arial" w:hAnsi="Arial" w:cs="Arial"/>
          <w:sz w:val="20"/>
          <w:szCs w:val="20"/>
        </w:rPr>
        <w:lastRenderedPageBreak/>
        <w:t xml:space="preserve"> </w:t>
      </w:r>
      <w:r w:rsidRPr="00C415AB">
        <w:rPr>
          <w:rFonts w:ascii="Times New Roman" w:hAnsi="Times New Roman" w:cs="Times New Roman"/>
          <w:b/>
          <w:bCs/>
          <w:color w:val="000000"/>
          <w:sz w:val="28"/>
          <w:szCs w:val="28"/>
          <w:lang w:val="en-US"/>
        </w:rPr>
        <w:t>II</w:t>
      </w:r>
      <w:r w:rsidRPr="00C415AB">
        <w:rPr>
          <w:rFonts w:ascii="Times New Roman" w:hAnsi="Times New Roman" w:cs="Times New Roman"/>
          <w:b/>
          <w:bCs/>
          <w:color w:val="000000"/>
          <w:sz w:val="28"/>
          <w:szCs w:val="28"/>
        </w:rPr>
        <w:t xml:space="preserve">. </w:t>
      </w:r>
      <w:r w:rsidRPr="00C415AB">
        <w:rPr>
          <w:rFonts w:ascii="Times New Roman CYR" w:hAnsi="Times New Roman CYR" w:cs="Times New Roman CYR"/>
          <w:b/>
          <w:bCs/>
          <w:color w:val="000000"/>
          <w:sz w:val="28"/>
          <w:szCs w:val="28"/>
        </w:rPr>
        <w:t>Дошкольное образование</w:t>
      </w:r>
    </w:p>
    <w:p w:rsidR="00C415AB" w:rsidRPr="00C415AB" w:rsidRDefault="00C415AB" w:rsidP="0006160D">
      <w:pPr>
        <w:autoSpaceDE w:val="0"/>
        <w:autoSpaceDN w:val="0"/>
        <w:adjustRightInd w:val="0"/>
        <w:rPr>
          <w:rFonts w:ascii="Times New Roman CYR" w:hAnsi="Times New Roman CYR" w:cs="Times New Roman CYR"/>
          <w:b/>
          <w:bCs/>
          <w:color w:val="000000"/>
          <w:sz w:val="28"/>
          <w:szCs w:val="28"/>
        </w:rPr>
      </w:pPr>
      <w:r w:rsidRPr="00C415AB">
        <w:rPr>
          <w:rFonts w:ascii="Arial" w:hAnsi="Arial" w:cs="Arial"/>
          <w:sz w:val="20"/>
          <w:szCs w:val="20"/>
        </w:rPr>
        <w:t xml:space="preserve">  </w:t>
      </w:r>
      <w:r w:rsidRPr="00C415AB">
        <w:rPr>
          <w:rFonts w:ascii="Times New Roman" w:hAnsi="Times New Roman" w:cs="Times New Roman"/>
          <w:b/>
          <w:bCs/>
          <w:color w:val="000000"/>
          <w:sz w:val="28"/>
          <w:szCs w:val="28"/>
        </w:rPr>
        <w:t xml:space="preserve">9. </w:t>
      </w:r>
      <w:r w:rsidRPr="00C415AB">
        <w:rPr>
          <w:rFonts w:ascii="Times New Roman CYR" w:hAnsi="Times New Roman CYR" w:cs="Times New Roman CYR"/>
          <w:b/>
          <w:bCs/>
          <w:color w:val="000000"/>
          <w:sz w:val="28"/>
          <w:szCs w:val="28"/>
        </w:rPr>
        <w:t>Доля детей в возрасте 1-6 лет, получающих дошкольную общеобразовательную услугу и (или) услугу по их содержанию в муниципальных общеобразовательных учреждениях в общей численности детей в возрасте 1-6 лет</w:t>
      </w:r>
      <w:r w:rsidR="00352601" w:rsidRPr="00352601">
        <w:rPr>
          <w:rFonts w:ascii="Times New Roman CYR" w:hAnsi="Times New Roman CYR" w:cs="Times New Roman CYR"/>
          <w:sz w:val="28"/>
          <w:szCs w:val="28"/>
        </w:rPr>
        <w:t xml:space="preserve"> </w:t>
      </w:r>
      <w:r w:rsidR="00352601">
        <w:rPr>
          <w:rFonts w:ascii="Times New Roman CYR" w:hAnsi="Times New Roman CYR" w:cs="Times New Roman CYR"/>
          <w:sz w:val="28"/>
          <w:szCs w:val="28"/>
        </w:rPr>
        <w:t xml:space="preserve"> </w:t>
      </w:r>
      <w:r w:rsidR="00352601" w:rsidRPr="00C415AB">
        <w:rPr>
          <w:rFonts w:ascii="Times New Roman CYR" w:hAnsi="Times New Roman CYR" w:cs="Times New Roman CYR"/>
          <w:sz w:val="28"/>
          <w:szCs w:val="28"/>
        </w:rPr>
        <w:t>в 2015 году увеличилась на 9,1% к уровню 2015 года и составила 68,3%.</w:t>
      </w:r>
    </w:p>
    <w:p w:rsidR="00C415AB" w:rsidRPr="00C415AB" w:rsidRDefault="00C415AB" w:rsidP="0006160D">
      <w:pPr>
        <w:autoSpaceDE w:val="0"/>
        <w:autoSpaceDN w:val="0"/>
        <w:adjustRightInd w:val="0"/>
        <w:ind w:left="20" w:firstLine="680"/>
        <w:rPr>
          <w:rFonts w:ascii="Times New Roman CYR" w:hAnsi="Times New Roman CYR" w:cs="Times New Roman CYR"/>
          <w:color w:val="000000"/>
          <w:sz w:val="28"/>
          <w:szCs w:val="28"/>
        </w:rPr>
      </w:pPr>
      <w:r w:rsidRPr="00C415AB">
        <w:rPr>
          <w:rFonts w:ascii="Times New Roman CYR" w:hAnsi="Times New Roman CYR" w:cs="Times New Roman CYR"/>
          <w:color w:val="000000"/>
          <w:sz w:val="28"/>
          <w:szCs w:val="28"/>
        </w:rPr>
        <w:t>На территории муниципального образования город Шарыпово функционирует 11 дошкольных образовательных учреждений, которые посещает 2677 детей  в возрасте с 2 до 7 лет.</w:t>
      </w:r>
    </w:p>
    <w:p w:rsidR="00C415AB" w:rsidRPr="00C415AB" w:rsidRDefault="00C415AB" w:rsidP="0006160D">
      <w:pPr>
        <w:autoSpaceDE w:val="0"/>
        <w:autoSpaceDN w:val="0"/>
        <w:adjustRightInd w:val="0"/>
        <w:ind w:left="20" w:firstLine="700"/>
        <w:rPr>
          <w:rFonts w:ascii="Times New Roman CYR" w:hAnsi="Times New Roman CYR" w:cs="Times New Roman CYR"/>
          <w:sz w:val="28"/>
          <w:szCs w:val="28"/>
        </w:rPr>
      </w:pPr>
      <w:proofErr w:type="gramStart"/>
      <w:r w:rsidRPr="00C415AB">
        <w:rPr>
          <w:rFonts w:ascii="Times New Roman CYR" w:hAnsi="Times New Roman CYR" w:cs="Times New Roman CYR"/>
          <w:sz w:val="28"/>
          <w:szCs w:val="28"/>
        </w:rPr>
        <w:t>В отчетном году в рамках реализации  Плана по развитию системы дошкольного образования в части ликвидации очередности детей в возрасте от 3 до 7 лет в дошкольные образовательные учреждения до 01.01.2016 года,  утвержденного распоряжением Администрации города Шарыпово Красноярского края № 732 от 08.04.2014 года «Об утверждении Плана по развитию дошкольного образования в части ликвидации до 01.01.2016 года очередности детей в возрасте от</w:t>
      </w:r>
      <w:proofErr w:type="gramEnd"/>
      <w:r w:rsidRPr="00C415AB">
        <w:rPr>
          <w:rFonts w:ascii="Times New Roman CYR" w:hAnsi="Times New Roman CYR" w:cs="Times New Roman CYR"/>
          <w:sz w:val="28"/>
          <w:szCs w:val="28"/>
        </w:rPr>
        <w:t xml:space="preserve"> трех до семи лет в муниципальные дошкольные образовательные учреждения города Шарыпово» введено в эксплуатацию после реконструкции муниц</w:t>
      </w:r>
      <w:r w:rsidR="0006160D">
        <w:rPr>
          <w:rFonts w:ascii="Times New Roman CYR" w:hAnsi="Times New Roman CYR" w:cs="Times New Roman CYR"/>
          <w:sz w:val="28"/>
          <w:szCs w:val="28"/>
        </w:rPr>
        <w:t>и</w:t>
      </w:r>
      <w:r w:rsidRPr="00C415AB">
        <w:rPr>
          <w:rFonts w:ascii="Times New Roman CYR" w:hAnsi="Times New Roman CYR" w:cs="Times New Roman CYR"/>
          <w:sz w:val="28"/>
          <w:szCs w:val="28"/>
        </w:rPr>
        <w:t xml:space="preserve">пальное автономное дошкольное образовательное учреждение  № 1 «Белоснежка» на 232 места. </w:t>
      </w:r>
    </w:p>
    <w:p w:rsidR="0006160D" w:rsidRDefault="0006160D" w:rsidP="0006160D">
      <w:pPr>
        <w:autoSpaceDE w:val="0"/>
        <w:autoSpaceDN w:val="0"/>
        <w:adjustRightInd w:val="0"/>
        <w:ind w:left="20" w:firstLine="680"/>
        <w:rPr>
          <w:rFonts w:ascii="Times New Roman CYR" w:hAnsi="Times New Roman CYR" w:cs="Times New Roman CYR"/>
          <w:color w:val="000000"/>
          <w:sz w:val="28"/>
          <w:szCs w:val="28"/>
        </w:rPr>
      </w:pPr>
      <w:r w:rsidRPr="00C415AB">
        <w:rPr>
          <w:rFonts w:ascii="Times New Roman CYR" w:hAnsi="Times New Roman CYR" w:cs="Times New Roman CYR"/>
          <w:color w:val="000000"/>
          <w:sz w:val="28"/>
          <w:szCs w:val="28"/>
        </w:rPr>
        <w:t>Незначительный рост показателя до 71,20% к 2018 году, планируется за счет миграционного оттока населения и снижения уровня рождаемости.</w:t>
      </w:r>
    </w:p>
    <w:p w:rsidR="00C415AB" w:rsidRPr="00C415AB" w:rsidRDefault="00C415AB" w:rsidP="0006160D">
      <w:pPr>
        <w:autoSpaceDE w:val="0"/>
        <w:autoSpaceDN w:val="0"/>
        <w:adjustRightInd w:val="0"/>
        <w:ind w:left="20" w:firstLine="680"/>
        <w:rPr>
          <w:rFonts w:ascii="Times New Roman CYR" w:hAnsi="Times New Roman CYR" w:cs="Times New Roman CYR"/>
          <w:color w:val="000000"/>
          <w:sz w:val="28"/>
          <w:szCs w:val="28"/>
        </w:rPr>
      </w:pPr>
      <w:r w:rsidRPr="00C415AB">
        <w:rPr>
          <w:rFonts w:ascii="Times New Roman CYR" w:hAnsi="Times New Roman CYR" w:cs="Times New Roman CYR"/>
          <w:color w:val="000000"/>
          <w:sz w:val="28"/>
          <w:szCs w:val="28"/>
        </w:rPr>
        <w:t xml:space="preserve">На конец отчетного периода в муниципальном образовании город Шарыпово ликвидирована очередность в дошкольные образовательные учреждения детей в возрасте от 3 до 7 лет. </w:t>
      </w:r>
    </w:p>
    <w:p w:rsidR="00C415AB" w:rsidRPr="00C415AB" w:rsidRDefault="00C415AB" w:rsidP="0006160D">
      <w:pPr>
        <w:autoSpaceDE w:val="0"/>
        <w:autoSpaceDN w:val="0"/>
        <w:adjustRightInd w:val="0"/>
        <w:ind w:left="20" w:firstLine="680"/>
        <w:rPr>
          <w:rFonts w:ascii="Times New Roman CYR" w:hAnsi="Times New Roman CYR" w:cs="Times New Roman CYR"/>
          <w:color w:val="000000"/>
          <w:sz w:val="28"/>
          <w:szCs w:val="28"/>
        </w:rPr>
      </w:pPr>
    </w:p>
    <w:p w:rsidR="00376B21" w:rsidRDefault="00C415AB" w:rsidP="0006160D">
      <w:pPr>
        <w:autoSpaceDE w:val="0"/>
        <w:autoSpaceDN w:val="0"/>
        <w:adjustRightInd w:val="0"/>
        <w:rPr>
          <w:rFonts w:ascii="Times New Roman CYR" w:hAnsi="Times New Roman CYR" w:cs="Times New Roman CYR"/>
          <w:bCs/>
          <w:color w:val="000000"/>
          <w:sz w:val="28"/>
          <w:szCs w:val="28"/>
        </w:rPr>
      </w:pPr>
      <w:r w:rsidRPr="00C415AB">
        <w:rPr>
          <w:rFonts w:ascii="Arial" w:hAnsi="Arial" w:cs="Arial"/>
          <w:sz w:val="20"/>
          <w:szCs w:val="20"/>
        </w:rPr>
        <w:t xml:space="preserve"> </w:t>
      </w:r>
      <w:r w:rsidRPr="00C415AB">
        <w:rPr>
          <w:rFonts w:ascii="Times New Roman" w:hAnsi="Times New Roman" w:cs="Times New Roman"/>
          <w:b/>
          <w:bCs/>
          <w:color w:val="000000"/>
          <w:sz w:val="28"/>
          <w:szCs w:val="28"/>
        </w:rPr>
        <w:t xml:space="preserve">10. </w:t>
      </w:r>
      <w:r w:rsidRPr="00C415AB">
        <w:rPr>
          <w:rFonts w:ascii="Times New Roman CYR" w:hAnsi="Times New Roman CYR" w:cs="Times New Roman CYR"/>
          <w:b/>
          <w:bCs/>
          <w:color w:val="000000"/>
          <w:sz w:val="28"/>
          <w:szCs w:val="28"/>
        </w:rPr>
        <w:t>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r w:rsidR="00376B21">
        <w:rPr>
          <w:rFonts w:ascii="Times New Roman CYR" w:hAnsi="Times New Roman CYR" w:cs="Times New Roman CYR"/>
          <w:b/>
          <w:bCs/>
          <w:color w:val="000000"/>
          <w:sz w:val="28"/>
          <w:szCs w:val="28"/>
        </w:rPr>
        <w:t xml:space="preserve"> </w:t>
      </w:r>
      <w:r w:rsidR="00376B21" w:rsidRPr="00376B21">
        <w:rPr>
          <w:rFonts w:ascii="Times New Roman CYR" w:hAnsi="Times New Roman CYR" w:cs="Times New Roman CYR"/>
          <w:bCs/>
          <w:color w:val="000000"/>
          <w:sz w:val="28"/>
          <w:szCs w:val="28"/>
        </w:rPr>
        <w:t>в 2015 году составила</w:t>
      </w:r>
      <w:r w:rsidR="00376B21">
        <w:rPr>
          <w:rFonts w:ascii="Times New Roman CYR" w:hAnsi="Times New Roman CYR" w:cs="Times New Roman CYR"/>
          <w:bCs/>
          <w:color w:val="000000"/>
          <w:sz w:val="28"/>
          <w:szCs w:val="28"/>
        </w:rPr>
        <w:t xml:space="preserve"> 4,79%. </w:t>
      </w:r>
    </w:p>
    <w:p w:rsidR="00C415AB" w:rsidRPr="00C415AB" w:rsidRDefault="00376B21" w:rsidP="00376B21">
      <w:pPr>
        <w:autoSpaceDE w:val="0"/>
        <w:autoSpaceDN w:val="0"/>
        <w:adjustRightInd w:val="0"/>
        <w:ind w:firstLine="709"/>
        <w:rPr>
          <w:rFonts w:ascii="Times New Roman CYR" w:hAnsi="Times New Roman CYR" w:cs="Times New Roman CYR"/>
          <w:color w:val="000000"/>
          <w:sz w:val="28"/>
          <w:szCs w:val="28"/>
        </w:rPr>
      </w:pPr>
      <w:r>
        <w:rPr>
          <w:rFonts w:ascii="Times New Roman CYR" w:hAnsi="Times New Roman CYR" w:cs="Times New Roman CYR"/>
          <w:bCs/>
          <w:color w:val="000000"/>
          <w:sz w:val="28"/>
          <w:szCs w:val="28"/>
        </w:rPr>
        <w:t xml:space="preserve">Снижение </w:t>
      </w:r>
      <w:r w:rsidRPr="00C415AB">
        <w:rPr>
          <w:rFonts w:ascii="Times New Roman CYR" w:hAnsi="Times New Roman CYR" w:cs="Times New Roman CYR"/>
          <w:color w:val="000000"/>
          <w:sz w:val="28"/>
          <w:szCs w:val="28"/>
        </w:rPr>
        <w:t>актуальной очередности в дошкольные образовательные учреждения</w:t>
      </w:r>
      <w:r>
        <w:rPr>
          <w:rFonts w:ascii="Times New Roman CYR" w:hAnsi="Times New Roman CYR" w:cs="Times New Roman CYR"/>
          <w:color w:val="000000"/>
          <w:sz w:val="28"/>
          <w:szCs w:val="28"/>
        </w:rPr>
        <w:t xml:space="preserve"> </w:t>
      </w:r>
      <w:r w:rsidR="00C415AB" w:rsidRPr="00C415AB">
        <w:rPr>
          <w:rFonts w:ascii="Times New Roman CYR" w:hAnsi="Times New Roman CYR" w:cs="Times New Roman CYR"/>
          <w:color w:val="000000"/>
          <w:sz w:val="28"/>
          <w:szCs w:val="28"/>
        </w:rPr>
        <w:t>обусловлено введен</w:t>
      </w:r>
      <w:r>
        <w:rPr>
          <w:rFonts w:ascii="Times New Roman CYR" w:hAnsi="Times New Roman CYR" w:cs="Times New Roman CYR"/>
          <w:color w:val="000000"/>
          <w:sz w:val="28"/>
          <w:szCs w:val="28"/>
        </w:rPr>
        <w:t xml:space="preserve">ием </w:t>
      </w:r>
      <w:r w:rsidR="00C415AB" w:rsidRPr="00C415AB">
        <w:rPr>
          <w:rFonts w:ascii="Times New Roman CYR" w:hAnsi="Times New Roman CYR" w:cs="Times New Roman CYR"/>
          <w:color w:val="000000"/>
          <w:sz w:val="28"/>
          <w:szCs w:val="28"/>
        </w:rPr>
        <w:t xml:space="preserve"> в эксплуатацию МАДОУ №1 «Белоснежка» на 232 места</w:t>
      </w:r>
      <w:r>
        <w:rPr>
          <w:rFonts w:ascii="Times New Roman CYR" w:hAnsi="Times New Roman CYR" w:cs="Times New Roman CYR"/>
          <w:color w:val="000000"/>
          <w:sz w:val="28"/>
          <w:szCs w:val="28"/>
        </w:rPr>
        <w:t>.</w:t>
      </w:r>
    </w:p>
    <w:p w:rsidR="00C415AB" w:rsidRPr="00C415AB" w:rsidRDefault="00C415AB" w:rsidP="0006160D">
      <w:pPr>
        <w:autoSpaceDE w:val="0"/>
        <w:autoSpaceDN w:val="0"/>
        <w:adjustRightInd w:val="0"/>
        <w:ind w:firstLine="709"/>
        <w:rPr>
          <w:rFonts w:ascii="Times New Roman CYR" w:hAnsi="Times New Roman CYR" w:cs="Times New Roman CYR"/>
          <w:color w:val="000000"/>
          <w:sz w:val="28"/>
          <w:szCs w:val="28"/>
        </w:rPr>
      </w:pPr>
      <w:r w:rsidRPr="00C415AB">
        <w:rPr>
          <w:rFonts w:ascii="Times New Roman CYR" w:hAnsi="Times New Roman CYR" w:cs="Times New Roman CYR"/>
          <w:color w:val="000000"/>
          <w:sz w:val="28"/>
          <w:szCs w:val="28"/>
        </w:rPr>
        <w:t>Незначительное снижение показателя до 4,60% к 2018 году, планируется за счет миграционного оттока населения и снижения уровня рождаемости.</w:t>
      </w:r>
    </w:p>
    <w:p w:rsidR="00C415AB" w:rsidRPr="00C415AB" w:rsidRDefault="00C415AB" w:rsidP="0006160D">
      <w:pPr>
        <w:autoSpaceDE w:val="0"/>
        <w:autoSpaceDN w:val="0"/>
        <w:adjustRightInd w:val="0"/>
        <w:rPr>
          <w:rFonts w:ascii="Arial" w:hAnsi="Arial" w:cs="Arial"/>
          <w:sz w:val="16"/>
          <w:szCs w:val="16"/>
        </w:rPr>
      </w:pPr>
    </w:p>
    <w:p w:rsidR="00C415AB" w:rsidRPr="00376B21" w:rsidRDefault="00C415AB" w:rsidP="00376B21">
      <w:pPr>
        <w:autoSpaceDE w:val="0"/>
        <w:autoSpaceDN w:val="0"/>
        <w:adjustRightInd w:val="0"/>
        <w:rPr>
          <w:rFonts w:ascii="Times New Roman CYR" w:hAnsi="Times New Roman CYR" w:cs="Times New Roman CYR"/>
          <w:b/>
          <w:bCs/>
          <w:color w:val="000000"/>
          <w:sz w:val="28"/>
          <w:szCs w:val="28"/>
        </w:rPr>
      </w:pPr>
      <w:r w:rsidRPr="00C415AB">
        <w:rPr>
          <w:rFonts w:ascii="Arial" w:hAnsi="Arial" w:cs="Arial"/>
          <w:sz w:val="20"/>
          <w:szCs w:val="20"/>
        </w:rPr>
        <w:t xml:space="preserve">  </w:t>
      </w:r>
      <w:r w:rsidRPr="00C415AB">
        <w:rPr>
          <w:rFonts w:ascii="Times New Roman" w:hAnsi="Times New Roman" w:cs="Times New Roman"/>
          <w:b/>
          <w:bCs/>
          <w:color w:val="000000"/>
          <w:sz w:val="28"/>
          <w:szCs w:val="28"/>
        </w:rPr>
        <w:t xml:space="preserve">11. </w:t>
      </w:r>
      <w:r w:rsidRPr="00C415AB">
        <w:rPr>
          <w:rFonts w:ascii="Times New Roman CYR" w:hAnsi="Times New Roman CYR" w:cs="Times New Roman CYR"/>
          <w:b/>
          <w:bCs/>
          <w:color w:val="000000"/>
          <w:sz w:val="28"/>
          <w:szCs w:val="28"/>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общеобразовательных учреждений</w:t>
      </w:r>
      <w:r w:rsidR="00376B21">
        <w:rPr>
          <w:rFonts w:ascii="Times New Roman CYR" w:hAnsi="Times New Roman CYR" w:cs="Times New Roman CYR"/>
          <w:b/>
          <w:bCs/>
          <w:color w:val="000000"/>
          <w:sz w:val="28"/>
          <w:szCs w:val="28"/>
        </w:rPr>
        <w:t xml:space="preserve"> </w:t>
      </w:r>
      <w:r w:rsidRPr="00C415AB">
        <w:rPr>
          <w:rFonts w:ascii="Times New Roman CYR" w:hAnsi="Times New Roman CYR" w:cs="Times New Roman CYR"/>
          <w:sz w:val="28"/>
          <w:szCs w:val="28"/>
        </w:rPr>
        <w:t xml:space="preserve">осталась на уровне 2014 года – 81,82%. </w:t>
      </w:r>
    </w:p>
    <w:p w:rsidR="00C415AB" w:rsidRPr="00C415AB" w:rsidRDefault="00C415AB" w:rsidP="0006160D">
      <w:pPr>
        <w:autoSpaceDE w:val="0"/>
        <w:autoSpaceDN w:val="0"/>
        <w:adjustRightInd w:val="0"/>
        <w:ind w:left="20" w:firstLine="740"/>
        <w:rPr>
          <w:rFonts w:ascii="Times New Roman CYR" w:hAnsi="Times New Roman CYR" w:cs="Times New Roman CYR"/>
          <w:sz w:val="28"/>
          <w:szCs w:val="28"/>
        </w:rPr>
      </w:pPr>
      <w:r w:rsidRPr="00C415AB">
        <w:rPr>
          <w:rFonts w:ascii="Times New Roman CYR" w:hAnsi="Times New Roman CYR" w:cs="Times New Roman CYR"/>
          <w:sz w:val="28"/>
          <w:szCs w:val="28"/>
        </w:rPr>
        <w:t xml:space="preserve">Для создания безопасных, комфортных  условий функционирования объектов муниципальной собственности и развития муниципальных учреждений в 2015 году из краевого бюджета выделены субсидии на </w:t>
      </w:r>
      <w:r w:rsidRPr="00C415AB">
        <w:rPr>
          <w:rFonts w:ascii="Times New Roman CYR" w:hAnsi="Times New Roman CYR" w:cs="Times New Roman CYR"/>
          <w:sz w:val="28"/>
          <w:szCs w:val="28"/>
        </w:rPr>
        <w:lastRenderedPageBreak/>
        <w:t>благоустройство территории в МАДОУ №1 «Белоснежка» в сумме 4711,00 тыс. руб.</w:t>
      </w:r>
    </w:p>
    <w:p w:rsidR="00C415AB" w:rsidRPr="00C415AB" w:rsidRDefault="00C415AB" w:rsidP="0006160D">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В рамках реализации муниципальной программы  «Развитие образования муниципального образования  «город Шарыпово» Красноярского края  в 2014-2016г.г.» (подпрограмма «Развитие дошкольного, общего и дополнительного образования») выполнены следующие работы:</w:t>
      </w:r>
    </w:p>
    <w:p w:rsidR="00C415AB" w:rsidRPr="00C415AB" w:rsidRDefault="00C415AB" w:rsidP="0006160D">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  по ремонту электропроводки в МБДОУ «Золотой ключик»;</w:t>
      </w:r>
    </w:p>
    <w:p w:rsidR="00C415AB" w:rsidRPr="00C415AB" w:rsidRDefault="00C415AB" w:rsidP="0006160D">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 по ремонту помещений, по  устройству системы вентиляции в МАДОУ «Белоснежка»;</w:t>
      </w:r>
    </w:p>
    <w:p w:rsidR="00C415AB" w:rsidRPr="00C415AB" w:rsidRDefault="00C415AB" w:rsidP="0006160D">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 xml:space="preserve">-  по устройству малых архитектурных форм; </w:t>
      </w:r>
    </w:p>
    <w:p w:rsidR="00C415AB" w:rsidRPr="00C415AB" w:rsidRDefault="00C415AB" w:rsidP="0006160D">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  по ремонту здания МАДОУ «Золушка»;</w:t>
      </w:r>
    </w:p>
    <w:p w:rsidR="00C415AB" w:rsidRPr="00C415AB" w:rsidRDefault="00C415AB" w:rsidP="0006160D">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 xml:space="preserve">- по ремонту системы вентиляции и </w:t>
      </w:r>
      <w:proofErr w:type="spellStart"/>
      <w:r w:rsidRPr="00C415AB">
        <w:rPr>
          <w:rFonts w:ascii="Times New Roman CYR" w:hAnsi="Times New Roman CYR" w:cs="Times New Roman CYR"/>
          <w:sz w:val="28"/>
          <w:szCs w:val="28"/>
        </w:rPr>
        <w:t>дымоудаления</w:t>
      </w:r>
      <w:proofErr w:type="spellEnd"/>
      <w:r w:rsidRPr="00C415AB">
        <w:rPr>
          <w:rFonts w:ascii="Times New Roman CYR" w:hAnsi="Times New Roman CYR" w:cs="Times New Roman CYR"/>
          <w:sz w:val="28"/>
          <w:szCs w:val="28"/>
        </w:rPr>
        <w:t xml:space="preserve"> в МАДОУ «Золушка»;</w:t>
      </w:r>
    </w:p>
    <w:p w:rsidR="00C415AB" w:rsidRPr="00C415AB" w:rsidRDefault="00C415AB" w:rsidP="0006160D">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 по огнезащитной обработке деревянных конструкций кровли в МБДОУ «Теремок» и МБДОУ «Чебурашка»;</w:t>
      </w:r>
    </w:p>
    <w:p w:rsidR="00C415AB" w:rsidRPr="00C415AB" w:rsidRDefault="00C415AB" w:rsidP="0006160D">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 xml:space="preserve">-  по ремонту кровли в МБДОУ «Чебурашка»; </w:t>
      </w:r>
    </w:p>
    <w:p w:rsidR="00C415AB" w:rsidRPr="00C415AB" w:rsidRDefault="00C415AB" w:rsidP="0006160D">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 xml:space="preserve">-  по ремонту кровли в МБДОУ «Росинка». </w:t>
      </w:r>
    </w:p>
    <w:p w:rsidR="00C415AB" w:rsidRPr="00C415AB" w:rsidRDefault="00C415AB" w:rsidP="0006160D">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 произведен ремонт пешеходной дорожки в МБДОУ «Дельфин»;</w:t>
      </w:r>
    </w:p>
    <w:p w:rsidR="00C415AB" w:rsidRPr="00C415AB" w:rsidRDefault="00C415AB" w:rsidP="0006160D">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 xml:space="preserve">  В прогнозируемый период этот показатель сохранится на уровне 81,82%, так как отсутствует возможность в учреждениях до 2018 года провести капитальный ремонт в полном объеме из-за высокой стоимости работ (замена оконных и дверных блоков,  замена системы отопления, водоснабжения и канализации).</w:t>
      </w:r>
    </w:p>
    <w:p w:rsidR="00C415AB" w:rsidRPr="00C415AB" w:rsidRDefault="00C415AB" w:rsidP="0006160D">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Перечень дошкольных образовательных учреждений, здания которых требуют капитального ремонта:</w:t>
      </w:r>
    </w:p>
    <w:p w:rsidR="00C415AB" w:rsidRPr="00C415AB" w:rsidRDefault="00C415AB" w:rsidP="0006160D">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 xml:space="preserve">Муниципальное бюджетное дошкольное образовательное учреждение «Детский сад №2 «Дюймовочка» </w:t>
      </w:r>
      <w:proofErr w:type="spellStart"/>
      <w:r w:rsidRPr="00C415AB">
        <w:rPr>
          <w:rFonts w:ascii="Times New Roman CYR" w:hAnsi="Times New Roman CYR" w:cs="Times New Roman CYR"/>
          <w:sz w:val="28"/>
          <w:szCs w:val="28"/>
        </w:rPr>
        <w:t>общеразвивающего</w:t>
      </w:r>
      <w:proofErr w:type="spellEnd"/>
      <w:r w:rsidRPr="00C415AB">
        <w:rPr>
          <w:rFonts w:ascii="Times New Roman CYR" w:hAnsi="Times New Roman CYR" w:cs="Times New Roman CYR"/>
          <w:sz w:val="28"/>
          <w:szCs w:val="28"/>
        </w:rPr>
        <w:t xml:space="preserve"> вида с приоритетным осуществлением деятельности по художественно-эстетическому развитию детей».</w:t>
      </w:r>
    </w:p>
    <w:p w:rsidR="00C415AB" w:rsidRPr="00C415AB" w:rsidRDefault="00C415AB" w:rsidP="0006160D">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 xml:space="preserve">Муниципальное бюджетное дошкольное образовательное учреждение «Детский сад №3 «Чебурашка» </w:t>
      </w:r>
      <w:proofErr w:type="spellStart"/>
      <w:r w:rsidRPr="00C415AB">
        <w:rPr>
          <w:rFonts w:ascii="Times New Roman CYR" w:hAnsi="Times New Roman CYR" w:cs="Times New Roman CYR"/>
          <w:sz w:val="28"/>
          <w:szCs w:val="28"/>
        </w:rPr>
        <w:t>общеразвивающего</w:t>
      </w:r>
      <w:proofErr w:type="spellEnd"/>
      <w:r w:rsidRPr="00C415AB">
        <w:rPr>
          <w:rFonts w:ascii="Times New Roman CYR" w:hAnsi="Times New Roman CYR" w:cs="Times New Roman CYR"/>
          <w:sz w:val="28"/>
          <w:szCs w:val="28"/>
        </w:rPr>
        <w:t xml:space="preserve"> вида с приоритетным осуществлением деятельности по экологическому развитию детей».</w:t>
      </w:r>
    </w:p>
    <w:p w:rsidR="00C415AB" w:rsidRPr="00C415AB" w:rsidRDefault="00C415AB" w:rsidP="0006160D">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Муниципальное бюджетное дошкольное образовательное учреждение «Детский сад №4 «Росинка» комбинированного вида».</w:t>
      </w:r>
    </w:p>
    <w:p w:rsidR="00C415AB" w:rsidRPr="00C415AB" w:rsidRDefault="00C415AB" w:rsidP="0006160D">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Муниципальное бюджетное дошкольное образовательное учреждение «Детский сад №5 «Дельфин» комбинированного вида».</w:t>
      </w:r>
    </w:p>
    <w:p w:rsidR="00C415AB" w:rsidRPr="00C415AB" w:rsidRDefault="00C415AB" w:rsidP="0006160D">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 xml:space="preserve">Муниципальное бюджетное дошкольное образовательное учреждение «Детский сад №8 «Теремок» </w:t>
      </w:r>
      <w:proofErr w:type="spellStart"/>
      <w:r w:rsidRPr="00C415AB">
        <w:rPr>
          <w:rFonts w:ascii="Times New Roman CYR" w:hAnsi="Times New Roman CYR" w:cs="Times New Roman CYR"/>
          <w:sz w:val="28"/>
          <w:szCs w:val="28"/>
        </w:rPr>
        <w:t>общеразвивающего</w:t>
      </w:r>
      <w:proofErr w:type="spellEnd"/>
      <w:r w:rsidRPr="00C415AB">
        <w:rPr>
          <w:rFonts w:ascii="Times New Roman CYR" w:hAnsi="Times New Roman CYR" w:cs="Times New Roman CYR"/>
          <w:sz w:val="28"/>
          <w:szCs w:val="28"/>
        </w:rPr>
        <w:t xml:space="preserve"> вида с приоритетным осуществлением деятельности по художественно-эстетическому развитию детей».</w:t>
      </w:r>
    </w:p>
    <w:p w:rsidR="00C415AB" w:rsidRPr="00C415AB" w:rsidRDefault="00C415AB" w:rsidP="0006160D">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Муниципальное бюджетное дошкольное образовательное учреждение «Детский сад №10 «Сказка» комбинированного вида».</w:t>
      </w:r>
    </w:p>
    <w:p w:rsidR="00C415AB" w:rsidRPr="00C415AB" w:rsidRDefault="00C415AB" w:rsidP="0006160D">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lastRenderedPageBreak/>
        <w:t xml:space="preserve">Муниципальное бюджетное дошкольное образовательное учреждение «Детский сад №15 «Ромашка» </w:t>
      </w:r>
      <w:proofErr w:type="spellStart"/>
      <w:r w:rsidRPr="00C415AB">
        <w:rPr>
          <w:rFonts w:ascii="Times New Roman CYR" w:hAnsi="Times New Roman CYR" w:cs="Times New Roman CYR"/>
          <w:sz w:val="28"/>
          <w:szCs w:val="28"/>
        </w:rPr>
        <w:t>общеразвивающего</w:t>
      </w:r>
      <w:proofErr w:type="spellEnd"/>
      <w:r w:rsidRPr="00C415AB">
        <w:rPr>
          <w:rFonts w:ascii="Times New Roman CYR" w:hAnsi="Times New Roman CYR" w:cs="Times New Roman CYR"/>
          <w:sz w:val="28"/>
          <w:szCs w:val="28"/>
        </w:rPr>
        <w:t xml:space="preserve"> вида с приоритетным осуществлением деятельности по физическому направлению развития детей».</w:t>
      </w:r>
    </w:p>
    <w:p w:rsidR="00C415AB" w:rsidRPr="00C415AB" w:rsidRDefault="00C415AB" w:rsidP="0006160D">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Муниципальное бюджетное дошкольное образовательное учреждение «Детский сад №21 «Золотой ключик» комбинированного вида».</w:t>
      </w:r>
    </w:p>
    <w:p w:rsidR="00C415AB" w:rsidRPr="00C415AB" w:rsidRDefault="00C415AB" w:rsidP="0006160D">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 xml:space="preserve">Муниципальное бюджетное дошкольное образовательное учреждение «Детский сад №22 «Журавушка» </w:t>
      </w:r>
      <w:proofErr w:type="spellStart"/>
      <w:r w:rsidRPr="00C415AB">
        <w:rPr>
          <w:rFonts w:ascii="Times New Roman CYR" w:hAnsi="Times New Roman CYR" w:cs="Times New Roman CYR"/>
          <w:sz w:val="28"/>
          <w:szCs w:val="28"/>
        </w:rPr>
        <w:t>общеразвивающего</w:t>
      </w:r>
      <w:proofErr w:type="spellEnd"/>
      <w:r w:rsidRPr="00C415AB">
        <w:rPr>
          <w:rFonts w:ascii="Times New Roman CYR" w:hAnsi="Times New Roman CYR" w:cs="Times New Roman CYR"/>
          <w:sz w:val="28"/>
          <w:szCs w:val="28"/>
        </w:rPr>
        <w:t xml:space="preserve"> вида с приоритетным осуществлением деятельности по художественно-эстетическому направлению развития детей».</w:t>
      </w:r>
    </w:p>
    <w:p w:rsidR="00C415AB" w:rsidRPr="00C415AB" w:rsidRDefault="00C415AB" w:rsidP="0006160D">
      <w:pPr>
        <w:autoSpaceDE w:val="0"/>
        <w:autoSpaceDN w:val="0"/>
        <w:adjustRightInd w:val="0"/>
        <w:rPr>
          <w:rFonts w:ascii="Arial" w:hAnsi="Arial" w:cs="Arial"/>
          <w:sz w:val="16"/>
          <w:szCs w:val="16"/>
        </w:rPr>
      </w:pPr>
    </w:p>
    <w:p w:rsidR="00C415AB" w:rsidRPr="00C415AB" w:rsidRDefault="00C415AB" w:rsidP="0006160D">
      <w:pPr>
        <w:autoSpaceDE w:val="0"/>
        <w:autoSpaceDN w:val="0"/>
        <w:adjustRightInd w:val="0"/>
        <w:rPr>
          <w:rFonts w:ascii="Times New Roman CYR" w:hAnsi="Times New Roman CYR" w:cs="Times New Roman CYR"/>
          <w:b/>
          <w:bCs/>
          <w:color w:val="000000"/>
          <w:sz w:val="28"/>
          <w:szCs w:val="28"/>
        </w:rPr>
      </w:pPr>
      <w:r w:rsidRPr="00C415AB">
        <w:rPr>
          <w:rFonts w:ascii="Arial" w:hAnsi="Arial" w:cs="Arial"/>
          <w:sz w:val="20"/>
          <w:szCs w:val="20"/>
        </w:rPr>
        <w:t xml:space="preserve">  </w:t>
      </w:r>
      <w:r w:rsidRPr="00C415AB">
        <w:rPr>
          <w:rFonts w:ascii="Times New Roman" w:hAnsi="Times New Roman" w:cs="Times New Roman"/>
          <w:b/>
          <w:bCs/>
          <w:color w:val="000000"/>
          <w:sz w:val="28"/>
          <w:szCs w:val="28"/>
          <w:lang w:val="en-US"/>
        </w:rPr>
        <w:t>III</w:t>
      </w:r>
      <w:r w:rsidRPr="00C415AB">
        <w:rPr>
          <w:rFonts w:ascii="Times New Roman" w:hAnsi="Times New Roman" w:cs="Times New Roman"/>
          <w:b/>
          <w:bCs/>
          <w:color w:val="000000"/>
          <w:sz w:val="28"/>
          <w:szCs w:val="28"/>
        </w:rPr>
        <w:t xml:space="preserve">. </w:t>
      </w:r>
      <w:r w:rsidRPr="00C415AB">
        <w:rPr>
          <w:rFonts w:ascii="Times New Roman CYR" w:hAnsi="Times New Roman CYR" w:cs="Times New Roman CYR"/>
          <w:b/>
          <w:bCs/>
          <w:color w:val="000000"/>
          <w:sz w:val="28"/>
          <w:szCs w:val="28"/>
        </w:rPr>
        <w:t>Общее и дополнительное образование</w:t>
      </w:r>
    </w:p>
    <w:p w:rsidR="00376B21" w:rsidRDefault="00C415AB" w:rsidP="00376B21">
      <w:pPr>
        <w:autoSpaceDE w:val="0"/>
        <w:autoSpaceDN w:val="0"/>
        <w:adjustRightInd w:val="0"/>
        <w:rPr>
          <w:rFonts w:ascii="Arial" w:hAnsi="Arial" w:cs="Arial"/>
          <w:sz w:val="20"/>
          <w:szCs w:val="20"/>
        </w:rPr>
      </w:pPr>
      <w:r w:rsidRPr="00C415AB">
        <w:rPr>
          <w:rFonts w:ascii="Arial" w:hAnsi="Arial" w:cs="Arial"/>
          <w:sz w:val="20"/>
          <w:szCs w:val="20"/>
        </w:rPr>
        <w:t xml:space="preserve">  </w:t>
      </w:r>
    </w:p>
    <w:p w:rsidR="00C415AB" w:rsidRPr="00376B21" w:rsidRDefault="00C415AB" w:rsidP="00376B21">
      <w:pPr>
        <w:autoSpaceDE w:val="0"/>
        <w:autoSpaceDN w:val="0"/>
        <w:adjustRightInd w:val="0"/>
        <w:rPr>
          <w:rFonts w:ascii="Times New Roman CYR" w:hAnsi="Times New Roman CYR" w:cs="Times New Roman CYR"/>
          <w:b/>
          <w:bCs/>
          <w:color w:val="000000"/>
          <w:sz w:val="28"/>
          <w:szCs w:val="28"/>
        </w:rPr>
      </w:pPr>
      <w:r w:rsidRPr="00C415AB">
        <w:rPr>
          <w:rFonts w:ascii="Times New Roman" w:hAnsi="Times New Roman" w:cs="Times New Roman"/>
          <w:b/>
          <w:bCs/>
          <w:color w:val="000000"/>
          <w:sz w:val="28"/>
          <w:szCs w:val="28"/>
        </w:rPr>
        <w:t xml:space="preserve">12. </w:t>
      </w:r>
      <w:r w:rsidRPr="00C415AB">
        <w:rPr>
          <w:rFonts w:ascii="Times New Roman CYR" w:hAnsi="Times New Roman CYR" w:cs="Times New Roman CYR"/>
          <w:b/>
          <w:bCs/>
          <w:color w:val="000000"/>
          <w:sz w:val="28"/>
          <w:szCs w:val="28"/>
        </w:rPr>
        <w:t xml:space="preserve">Доля выпускников муниципальных общеобразовательных учреждений, сдавших единый государственный экзамен (ЕГЭ) по русскому языку и математике, в </w:t>
      </w:r>
      <w:proofErr w:type="gramStart"/>
      <w:r w:rsidRPr="00C415AB">
        <w:rPr>
          <w:rFonts w:ascii="Times New Roman CYR" w:hAnsi="Times New Roman CYR" w:cs="Times New Roman CYR"/>
          <w:b/>
          <w:bCs/>
          <w:color w:val="000000"/>
          <w:sz w:val="28"/>
          <w:szCs w:val="28"/>
        </w:rPr>
        <w:t>общей численности выпускников муниципальных общеобразовательных учреждений, сдававших единый государственный экзамен по данным предметам</w:t>
      </w:r>
      <w:r w:rsidR="00376B21">
        <w:rPr>
          <w:rFonts w:ascii="Times New Roman CYR" w:hAnsi="Times New Roman CYR" w:cs="Times New Roman CYR"/>
          <w:b/>
          <w:bCs/>
          <w:color w:val="000000"/>
          <w:sz w:val="28"/>
          <w:szCs w:val="28"/>
        </w:rPr>
        <w:t xml:space="preserve"> </w:t>
      </w:r>
      <w:r w:rsidRPr="00C415AB">
        <w:rPr>
          <w:rFonts w:ascii="Times New Roman CYR" w:hAnsi="Times New Roman CYR" w:cs="Times New Roman CYR"/>
          <w:sz w:val="28"/>
          <w:szCs w:val="28"/>
        </w:rPr>
        <w:t>уменьшилась</w:t>
      </w:r>
      <w:proofErr w:type="gramEnd"/>
      <w:r w:rsidRPr="00C415AB">
        <w:rPr>
          <w:rFonts w:ascii="Times New Roman CYR" w:hAnsi="Times New Roman CYR" w:cs="Times New Roman CYR"/>
          <w:sz w:val="28"/>
          <w:szCs w:val="28"/>
        </w:rPr>
        <w:t xml:space="preserve"> с 99,6% в 2014 году до 96,99% в 2015 году. </w:t>
      </w:r>
    </w:p>
    <w:p w:rsidR="00C415AB" w:rsidRPr="00C415AB" w:rsidRDefault="00C415AB" w:rsidP="0006160D">
      <w:pPr>
        <w:autoSpaceDE w:val="0"/>
        <w:autoSpaceDN w:val="0"/>
        <w:adjustRightInd w:val="0"/>
        <w:ind w:left="40" w:firstLine="700"/>
        <w:rPr>
          <w:rFonts w:ascii="Times New Roman CYR" w:hAnsi="Times New Roman CYR" w:cs="Times New Roman CYR"/>
          <w:sz w:val="28"/>
          <w:szCs w:val="28"/>
        </w:rPr>
      </w:pPr>
      <w:r w:rsidRPr="00C415AB">
        <w:rPr>
          <w:rFonts w:ascii="Times New Roman CYR" w:hAnsi="Times New Roman CYR" w:cs="Times New Roman CYR"/>
          <w:sz w:val="28"/>
          <w:szCs w:val="28"/>
        </w:rPr>
        <w:t>До 2018 года планируется сохранить данный показатель на уровне 96,99%.</w:t>
      </w:r>
    </w:p>
    <w:p w:rsidR="00C415AB" w:rsidRPr="00C415AB" w:rsidRDefault="00C415AB" w:rsidP="0006160D">
      <w:pPr>
        <w:autoSpaceDE w:val="0"/>
        <w:autoSpaceDN w:val="0"/>
        <w:adjustRightInd w:val="0"/>
        <w:rPr>
          <w:rFonts w:ascii="Arial" w:hAnsi="Arial" w:cs="Arial"/>
          <w:sz w:val="16"/>
          <w:szCs w:val="16"/>
        </w:rPr>
      </w:pPr>
    </w:p>
    <w:p w:rsidR="00C415AB" w:rsidRPr="00376B21" w:rsidRDefault="00C415AB" w:rsidP="00376B21">
      <w:pPr>
        <w:autoSpaceDE w:val="0"/>
        <w:autoSpaceDN w:val="0"/>
        <w:adjustRightInd w:val="0"/>
        <w:rPr>
          <w:rFonts w:ascii="Times New Roman CYR" w:hAnsi="Times New Roman CYR" w:cs="Times New Roman CYR"/>
          <w:b/>
          <w:bCs/>
          <w:color w:val="000000"/>
          <w:sz w:val="28"/>
          <w:szCs w:val="28"/>
        </w:rPr>
      </w:pPr>
      <w:r w:rsidRPr="00C415AB">
        <w:rPr>
          <w:rFonts w:ascii="Arial" w:hAnsi="Arial" w:cs="Arial"/>
          <w:sz w:val="20"/>
          <w:szCs w:val="20"/>
        </w:rPr>
        <w:t xml:space="preserve">  </w:t>
      </w:r>
      <w:r w:rsidRPr="00C415AB">
        <w:rPr>
          <w:rFonts w:ascii="Times New Roman" w:hAnsi="Times New Roman" w:cs="Times New Roman"/>
          <w:b/>
          <w:bCs/>
          <w:color w:val="000000"/>
          <w:sz w:val="28"/>
          <w:szCs w:val="28"/>
        </w:rPr>
        <w:t xml:space="preserve">13. </w:t>
      </w:r>
      <w:r w:rsidRPr="00C415AB">
        <w:rPr>
          <w:rFonts w:ascii="Times New Roman CYR" w:hAnsi="Times New Roman CYR" w:cs="Times New Roman CYR"/>
          <w:b/>
          <w:bCs/>
          <w:color w:val="000000"/>
          <w:sz w:val="28"/>
          <w:szCs w:val="2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r w:rsidR="00376B21">
        <w:rPr>
          <w:rFonts w:ascii="Times New Roman CYR" w:hAnsi="Times New Roman CYR" w:cs="Times New Roman CYR"/>
          <w:b/>
          <w:bCs/>
          <w:color w:val="000000"/>
          <w:sz w:val="28"/>
          <w:szCs w:val="28"/>
        </w:rPr>
        <w:t xml:space="preserve"> </w:t>
      </w:r>
      <w:r w:rsidR="00376B21" w:rsidRPr="00376B21">
        <w:rPr>
          <w:rFonts w:ascii="Times New Roman CYR" w:hAnsi="Times New Roman CYR" w:cs="Times New Roman CYR"/>
          <w:bCs/>
          <w:color w:val="000000"/>
          <w:sz w:val="28"/>
          <w:szCs w:val="28"/>
        </w:rPr>
        <w:t>у</w:t>
      </w:r>
      <w:r w:rsidRPr="00C415AB">
        <w:rPr>
          <w:rFonts w:ascii="Times New Roman CYR" w:hAnsi="Times New Roman CYR" w:cs="Times New Roman CYR"/>
          <w:sz w:val="28"/>
          <w:szCs w:val="28"/>
        </w:rPr>
        <w:t>величилась с 0,39% в 2014 году  до 3% в 2015 году.</w:t>
      </w:r>
    </w:p>
    <w:p w:rsidR="00C415AB" w:rsidRPr="00C415AB" w:rsidRDefault="00C415AB" w:rsidP="0006160D">
      <w:pPr>
        <w:autoSpaceDE w:val="0"/>
        <w:autoSpaceDN w:val="0"/>
        <w:adjustRightInd w:val="0"/>
        <w:ind w:left="140" w:firstLine="600"/>
        <w:rPr>
          <w:rFonts w:ascii="Arial" w:hAnsi="Arial" w:cs="Arial"/>
          <w:sz w:val="16"/>
          <w:szCs w:val="16"/>
        </w:rPr>
      </w:pPr>
      <w:r w:rsidRPr="00C415AB">
        <w:rPr>
          <w:rFonts w:ascii="Times New Roman CYR" w:hAnsi="Times New Roman CYR" w:cs="Times New Roman CYR"/>
          <w:sz w:val="28"/>
          <w:szCs w:val="28"/>
        </w:rPr>
        <w:t xml:space="preserve"> До 2018 года прогнозируется сохранение данного показателя на уровне 3%.</w:t>
      </w:r>
    </w:p>
    <w:p w:rsidR="00C415AB" w:rsidRPr="00C415AB" w:rsidRDefault="00C415AB" w:rsidP="0006160D">
      <w:pPr>
        <w:autoSpaceDE w:val="0"/>
        <w:autoSpaceDN w:val="0"/>
        <w:adjustRightInd w:val="0"/>
        <w:rPr>
          <w:rFonts w:ascii="Arial" w:hAnsi="Arial" w:cs="Arial"/>
          <w:sz w:val="20"/>
          <w:szCs w:val="20"/>
        </w:rPr>
      </w:pPr>
      <w:r w:rsidRPr="00C415AB">
        <w:rPr>
          <w:rFonts w:ascii="Arial" w:hAnsi="Arial" w:cs="Arial"/>
          <w:sz w:val="20"/>
          <w:szCs w:val="20"/>
        </w:rPr>
        <w:t xml:space="preserve"> </w:t>
      </w:r>
    </w:p>
    <w:p w:rsidR="00C415AB" w:rsidRPr="00C415AB" w:rsidRDefault="00C415AB" w:rsidP="0006160D">
      <w:pPr>
        <w:autoSpaceDE w:val="0"/>
        <w:autoSpaceDN w:val="0"/>
        <w:adjustRightInd w:val="0"/>
        <w:rPr>
          <w:rFonts w:ascii="Times New Roman CYR" w:hAnsi="Times New Roman CYR" w:cs="Times New Roman CYR"/>
          <w:b/>
          <w:bCs/>
          <w:color w:val="000000"/>
          <w:sz w:val="28"/>
          <w:szCs w:val="28"/>
        </w:rPr>
      </w:pPr>
      <w:r w:rsidRPr="00C415AB">
        <w:rPr>
          <w:rFonts w:ascii="Arial" w:hAnsi="Arial" w:cs="Arial"/>
          <w:sz w:val="20"/>
          <w:szCs w:val="20"/>
        </w:rPr>
        <w:t xml:space="preserve"> </w:t>
      </w:r>
      <w:r w:rsidRPr="00C415AB">
        <w:rPr>
          <w:rFonts w:ascii="Times New Roman" w:hAnsi="Times New Roman" w:cs="Times New Roman"/>
          <w:b/>
          <w:bCs/>
          <w:color w:val="000000"/>
          <w:sz w:val="28"/>
          <w:szCs w:val="28"/>
        </w:rPr>
        <w:t xml:space="preserve">14. </w:t>
      </w:r>
      <w:r w:rsidRPr="00C415AB">
        <w:rPr>
          <w:rFonts w:ascii="Times New Roman CYR" w:hAnsi="Times New Roman CYR" w:cs="Times New Roman CYR"/>
          <w:b/>
          <w:bCs/>
          <w:color w:val="000000"/>
          <w:sz w:val="28"/>
          <w:szCs w:val="28"/>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C415AB" w:rsidRPr="00C415AB" w:rsidRDefault="00C415AB" w:rsidP="0006160D">
      <w:pPr>
        <w:autoSpaceDE w:val="0"/>
        <w:autoSpaceDN w:val="0"/>
        <w:adjustRightInd w:val="0"/>
        <w:ind w:firstLine="709"/>
        <w:rPr>
          <w:rFonts w:ascii="Times New Roman CYR" w:hAnsi="Times New Roman CYR" w:cs="Times New Roman CYR"/>
          <w:spacing w:val="-2"/>
          <w:sz w:val="28"/>
          <w:szCs w:val="28"/>
        </w:rPr>
      </w:pPr>
      <w:r w:rsidRPr="00C415AB">
        <w:rPr>
          <w:rFonts w:ascii="Times New Roman CYR" w:hAnsi="Times New Roman CYR" w:cs="Times New Roman CYR"/>
          <w:color w:val="000000"/>
          <w:sz w:val="28"/>
          <w:szCs w:val="28"/>
        </w:rPr>
        <w:t xml:space="preserve">Увеличение  доли муниципальных общеобразовательных учреждений, соответствующих современным требованиям обучения с 76,30% в 2014 году до 77,04% в 2015 году </w:t>
      </w:r>
      <w:r w:rsidRPr="00C415AB">
        <w:rPr>
          <w:rFonts w:ascii="Times New Roman CYR" w:hAnsi="Times New Roman CYR" w:cs="Times New Roman CYR"/>
          <w:spacing w:val="-2"/>
          <w:sz w:val="28"/>
          <w:szCs w:val="28"/>
        </w:rPr>
        <w:t>связано с реализацией комплекса мер по модернизации общего образования: закупка современного учебно-наглядного, компьютерного, спортивного и технологического оборудования, учебных пособий и учебников, осуществление ремонтных работ и  т.д.</w:t>
      </w:r>
    </w:p>
    <w:p w:rsidR="00C415AB" w:rsidRPr="00C415AB" w:rsidRDefault="00C415AB" w:rsidP="0006160D">
      <w:pPr>
        <w:autoSpaceDE w:val="0"/>
        <w:autoSpaceDN w:val="0"/>
        <w:adjustRightInd w:val="0"/>
        <w:ind w:firstLine="709"/>
        <w:rPr>
          <w:rFonts w:ascii="Times New Roman CYR" w:hAnsi="Times New Roman CYR" w:cs="Times New Roman CYR"/>
          <w:color w:val="000000"/>
          <w:sz w:val="28"/>
          <w:szCs w:val="28"/>
        </w:rPr>
      </w:pPr>
      <w:r w:rsidRPr="00C415AB">
        <w:rPr>
          <w:rFonts w:ascii="Times New Roman CYR" w:hAnsi="Times New Roman CYR" w:cs="Times New Roman CYR"/>
          <w:color w:val="000000"/>
          <w:sz w:val="28"/>
          <w:szCs w:val="28"/>
        </w:rPr>
        <w:t xml:space="preserve">До 2018 года данный  показатель сохранится на уровне 77,04%, так как МБОУ ООШ №4 не имеет централизованной системы отопления и водоснабжения, в МБОУ НОШ №11 существующий спортивный зал не соответствует требованиям </w:t>
      </w:r>
      <w:proofErr w:type="spellStart"/>
      <w:r w:rsidRPr="00C415AB">
        <w:rPr>
          <w:rFonts w:ascii="Times New Roman CYR" w:hAnsi="Times New Roman CYR" w:cs="Times New Roman CYR"/>
          <w:color w:val="000000"/>
          <w:sz w:val="28"/>
          <w:szCs w:val="28"/>
        </w:rPr>
        <w:t>Роспотребнадзора</w:t>
      </w:r>
      <w:proofErr w:type="spellEnd"/>
      <w:r w:rsidRPr="00C415AB">
        <w:rPr>
          <w:rFonts w:ascii="Times New Roman CYR" w:hAnsi="Times New Roman CYR" w:cs="Times New Roman CYR"/>
          <w:color w:val="000000"/>
          <w:sz w:val="28"/>
          <w:szCs w:val="28"/>
        </w:rPr>
        <w:t xml:space="preserve"> по высоте помещения, поэтому  занятия по физкультуре проводятся в МАУ «Центр физкультурно-спортивной подготовки» по </w:t>
      </w:r>
      <w:r w:rsidR="0028157F">
        <w:rPr>
          <w:rFonts w:ascii="Times New Roman CYR" w:hAnsi="Times New Roman CYR" w:cs="Times New Roman CYR"/>
          <w:color w:val="000000"/>
          <w:sz w:val="28"/>
          <w:szCs w:val="28"/>
        </w:rPr>
        <w:t xml:space="preserve">договору №174/1 от 15.09.2011г..  </w:t>
      </w:r>
      <w:r w:rsidRPr="00C415AB">
        <w:rPr>
          <w:rFonts w:ascii="Times New Roman CYR" w:hAnsi="Times New Roman CYR" w:cs="Times New Roman CYR"/>
          <w:color w:val="000000"/>
          <w:sz w:val="28"/>
          <w:szCs w:val="28"/>
        </w:rPr>
        <w:t xml:space="preserve">Для устранения замечания </w:t>
      </w:r>
      <w:proofErr w:type="spellStart"/>
      <w:r w:rsidRPr="00C415AB">
        <w:rPr>
          <w:rFonts w:ascii="Times New Roman CYR" w:hAnsi="Times New Roman CYR" w:cs="Times New Roman CYR"/>
          <w:color w:val="000000"/>
          <w:sz w:val="28"/>
          <w:szCs w:val="28"/>
        </w:rPr>
        <w:lastRenderedPageBreak/>
        <w:t>Роспотребнадзора</w:t>
      </w:r>
      <w:proofErr w:type="spellEnd"/>
      <w:r w:rsidRPr="00C415AB">
        <w:rPr>
          <w:rFonts w:ascii="Times New Roman CYR" w:hAnsi="Times New Roman CYR" w:cs="Times New Roman CYR"/>
          <w:color w:val="000000"/>
          <w:sz w:val="28"/>
          <w:szCs w:val="28"/>
        </w:rPr>
        <w:t xml:space="preserve"> (увеличить высоту спортивного зала) необходимо проводить реконструкцию здания.  </w:t>
      </w:r>
    </w:p>
    <w:p w:rsidR="00C415AB" w:rsidRPr="00C415AB" w:rsidRDefault="00C415AB" w:rsidP="0006160D">
      <w:pPr>
        <w:autoSpaceDE w:val="0"/>
        <w:autoSpaceDN w:val="0"/>
        <w:adjustRightInd w:val="0"/>
        <w:rPr>
          <w:rFonts w:ascii="Arial" w:hAnsi="Arial" w:cs="Arial"/>
          <w:sz w:val="16"/>
          <w:szCs w:val="16"/>
        </w:rPr>
      </w:pPr>
    </w:p>
    <w:p w:rsidR="00C415AB" w:rsidRPr="00C415AB" w:rsidRDefault="00C415AB" w:rsidP="0006160D">
      <w:pPr>
        <w:autoSpaceDE w:val="0"/>
        <w:autoSpaceDN w:val="0"/>
        <w:adjustRightInd w:val="0"/>
        <w:rPr>
          <w:rFonts w:ascii="Times New Roman CYR" w:hAnsi="Times New Roman CYR" w:cs="Times New Roman CYR"/>
          <w:b/>
          <w:bCs/>
          <w:color w:val="000000"/>
          <w:sz w:val="28"/>
          <w:szCs w:val="28"/>
        </w:rPr>
      </w:pPr>
      <w:r w:rsidRPr="00C415AB">
        <w:rPr>
          <w:rFonts w:ascii="Arial" w:hAnsi="Arial" w:cs="Arial"/>
          <w:sz w:val="20"/>
          <w:szCs w:val="20"/>
        </w:rPr>
        <w:t xml:space="preserve">  </w:t>
      </w:r>
      <w:r w:rsidRPr="00C415AB">
        <w:rPr>
          <w:rFonts w:ascii="Times New Roman" w:hAnsi="Times New Roman" w:cs="Times New Roman"/>
          <w:b/>
          <w:bCs/>
          <w:color w:val="000000"/>
          <w:sz w:val="28"/>
          <w:szCs w:val="28"/>
        </w:rPr>
        <w:t xml:space="preserve">15. </w:t>
      </w:r>
      <w:r w:rsidRPr="00C415AB">
        <w:rPr>
          <w:rFonts w:ascii="Times New Roman CYR" w:hAnsi="Times New Roman CYR" w:cs="Times New Roman CYR"/>
          <w:b/>
          <w:bCs/>
          <w:color w:val="000000"/>
          <w:sz w:val="28"/>
          <w:szCs w:val="28"/>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C415AB" w:rsidRPr="00C415AB" w:rsidRDefault="00C415AB" w:rsidP="0006160D">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 xml:space="preserve">Для создания безопасных, комфортных и </w:t>
      </w:r>
      <w:proofErr w:type="spellStart"/>
      <w:r w:rsidRPr="00C415AB">
        <w:rPr>
          <w:rFonts w:ascii="Times New Roman CYR" w:hAnsi="Times New Roman CYR" w:cs="Times New Roman CYR"/>
          <w:sz w:val="28"/>
          <w:szCs w:val="28"/>
        </w:rPr>
        <w:t>здоровьесохраняющих</w:t>
      </w:r>
      <w:proofErr w:type="spellEnd"/>
      <w:r w:rsidRPr="00C415AB">
        <w:rPr>
          <w:rFonts w:ascii="Times New Roman CYR" w:hAnsi="Times New Roman CYR" w:cs="Times New Roman CYR"/>
          <w:sz w:val="28"/>
          <w:szCs w:val="28"/>
        </w:rPr>
        <w:t xml:space="preserve"> условий для учащихся  общеобразовательных учреждений в рамках реализации  муниципальной программы  «Развитие образования муниципального образования  «город Шарыпово» Красноярского края  в 2014-2016г.г.» (подпрограмма «Развитие дошкольного, общего и дополнительного образования») выполнены следующие мероприятия:</w:t>
      </w:r>
    </w:p>
    <w:p w:rsidR="00C415AB" w:rsidRPr="0028157F" w:rsidRDefault="00C415AB" w:rsidP="0028157F">
      <w:pPr>
        <w:pStyle w:val="a3"/>
        <w:numPr>
          <w:ilvl w:val="0"/>
          <w:numId w:val="1"/>
        </w:numPr>
        <w:tabs>
          <w:tab w:val="left" w:pos="993"/>
        </w:tabs>
        <w:autoSpaceDE w:val="0"/>
        <w:autoSpaceDN w:val="0"/>
        <w:adjustRightInd w:val="0"/>
        <w:ind w:left="0" w:firstLine="709"/>
        <w:rPr>
          <w:rFonts w:ascii="Times New Roman CYR" w:hAnsi="Times New Roman CYR" w:cs="Times New Roman CYR"/>
          <w:sz w:val="28"/>
          <w:szCs w:val="28"/>
        </w:rPr>
      </w:pPr>
      <w:r w:rsidRPr="0028157F">
        <w:rPr>
          <w:rFonts w:ascii="Times New Roman CYR" w:hAnsi="Times New Roman CYR" w:cs="Times New Roman CYR"/>
          <w:sz w:val="28"/>
          <w:szCs w:val="28"/>
        </w:rPr>
        <w:t xml:space="preserve"> текущий ремонт вентиляции в мастерских для мальчиков, фасада здания  в МБОУ СОШ №1;</w:t>
      </w:r>
    </w:p>
    <w:p w:rsidR="00C415AB" w:rsidRPr="0028157F" w:rsidRDefault="00C415AB" w:rsidP="0028157F">
      <w:pPr>
        <w:pStyle w:val="a3"/>
        <w:numPr>
          <w:ilvl w:val="0"/>
          <w:numId w:val="1"/>
        </w:numPr>
        <w:tabs>
          <w:tab w:val="left" w:pos="993"/>
        </w:tabs>
        <w:autoSpaceDE w:val="0"/>
        <w:autoSpaceDN w:val="0"/>
        <w:adjustRightInd w:val="0"/>
        <w:ind w:left="0" w:firstLine="709"/>
        <w:rPr>
          <w:rFonts w:ascii="Times New Roman CYR" w:hAnsi="Times New Roman CYR" w:cs="Times New Roman CYR"/>
          <w:sz w:val="28"/>
          <w:szCs w:val="28"/>
        </w:rPr>
      </w:pPr>
      <w:r w:rsidRPr="0028157F">
        <w:rPr>
          <w:rFonts w:ascii="Times New Roman CYR" w:hAnsi="Times New Roman CYR" w:cs="Times New Roman CYR"/>
          <w:sz w:val="28"/>
          <w:szCs w:val="28"/>
        </w:rPr>
        <w:t xml:space="preserve"> текущий ремонт </w:t>
      </w:r>
      <w:proofErr w:type="spellStart"/>
      <w:r w:rsidRPr="0028157F">
        <w:rPr>
          <w:rFonts w:ascii="Times New Roman CYR" w:hAnsi="Times New Roman CYR" w:cs="Times New Roman CYR"/>
          <w:sz w:val="28"/>
          <w:szCs w:val="28"/>
        </w:rPr>
        <w:t>отмостки</w:t>
      </w:r>
      <w:proofErr w:type="spellEnd"/>
      <w:r w:rsidRPr="0028157F">
        <w:rPr>
          <w:rFonts w:ascii="Times New Roman CYR" w:hAnsi="Times New Roman CYR" w:cs="Times New Roman CYR"/>
          <w:sz w:val="28"/>
          <w:szCs w:val="28"/>
        </w:rPr>
        <w:t xml:space="preserve"> здания МБОУ СОШ №2;</w:t>
      </w:r>
    </w:p>
    <w:p w:rsidR="00C415AB" w:rsidRPr="0028157F" w:rsidRDefault="00C415AB" w:rsidP="0028157F">
      <w:pPr>
        <w:pStyle w:val="a3"/>
        <w:numPr>
          <w:ilvl w:val="0"/>
          <w:numId w:val="1"/>
        </w:numPr>
        <w:tabs>
          <w:tab w:val="left" w:pos="993"/>
        </w:tabs>
        <w:autoSpaceDE w:val="0"/>
        <w:autoSpaceDN w:val="0"/>
        <w:adjustRightInd w:val="0"/>
        <w:ind w:left="0" w:firstLine="709"/>
        <w:rPr>
          <w:rFonts w:ascii="Times New Roman CYR" w:hAnsi="Times New Roman CYR" w:cs="Times New Roman CYR"/>
          <w:sz w:val="28"/>
          <w:szCs w:val="28"/>
        </w:rPr>
      </w:pPr>
      <w:r w:rsidRPr="0028157F">
        <w:rPr>
          <w:rFonts w:ascii="Times New Roman CYR" w:hAnsi="Times New Roman CYR" w:cs="Times New Roman CYR"/>
          <w:sz w:val="28"/>
          <w:szCs w:val="28"/>
        </w:rPr>
        <w:t xml:space="preserve"> текущий ремонт водоснабжения,  канализации   и туалетов в МАОУ  СОШ №3;</w:t>
      </w:r>
    </w:p>
    <w:p w:rsidR="00C415AB" w:rsidRPr="0028157F" w:rsidRDefault="00C415AB" w:rsidP="0028157F">
      <w:pPr>
        <w:pStyle w:val="a3"/>
        <w:numPr>
          <w:ilvl w:val="0"/>
          <w:numId w:val="1"/>
        </w:numPr>
        <w:tabs>
          <w:tab w:val="left" w:pos="993"/>
        </w:tabs>
        <w:autoSpaceDE w:val="0"/>
        <w:autoSpaceDN w:val="0"/>
        <w:adjustRightInd w:val="0"/>
        <w:ind w:left="0" w:firstLine="709"/>
        <w:rPr>
          <w:rFonts w:ascii="Times New Roman CYR" w:hAnsi="Times New Roman CYR" w:cs="Times New Roman CYR"/>
          <w:sz w:val="28"/>
          <w:szCs w:val="28"/>
        </w:rPr>
      </w:pPr>
      <w:r w:rsidRPr="0028157F">
        <w:rPr>
          <w:rFonts w:ascii="Times New Roman CYR" w:hAnsi="Times New Roman CYR" w:cs="Times New Roman CYR"/>
          <w:sz w:val="28"/>
          <w:szCs w:val="28"/>
        </w:rPr>
        <w:t xml:space="preserve"> текущий ремонт полов в кабинете русского языка МБОУ ООШ №4;</w:t>
      </w:r>
    </w:p>
    <w:p w:rsidR="00C415AB" w:rsidRPr="0028157F" w:rsidRDefault="0028157F" w:rsidP="0028157F">
      <w:pPr>
        <w:pStyle w:val="a3"/>
        <w:numPr>
          <w:ilvl w:val="0"/>
          <w:numId w:val="1"/>
        </w:numPr>
        <w:tabs>
          <w:tab w:val="left" w:pos="993"/>
        </w:tabs>
        <w:autoSpaceDE w:val="0"/>
        <w:autoSpaceDN w:val="0"/>
        <w:adjustRightInd w:val="0"/>
        <w:ind w:left="0" w:firstLine="709"/>
        <w:rPr>
          <w:rFonts w:ascii="Times New Roman CYR" w:hAnsi="Times New Roman CYR" w:cs="Times New Roman CYR"/>
          <w:sz w:val="28"/>
          <w:szCs w:val="28"/>
        </w:rPr>
      </w:pPr>
      <w:r w:rsidRPr="0028157F">
        <w:rPr>
          <w:rFonts w:ascii="Times New Roman CYR" w:hAnsi="Times New Roman CYR" w:cs="Times New Roman CYR"/>
          <w:sz w:val="28"/>
          <w:szCs w:val="28"/>
        </w:rPr>
        <w:t xml:space="preserve"> </w:t>
      </w:r>
      <w:r w:rsidR="00C415AB" w:rsidRPr="0028157F">
        <w:rPr>
          <w:rFonts w:ascii="Times New Roman CYR" w:hAnsi="Times New Roman CYR" w:cs="Times New Roman CYR"/>
          <w:sz w:val="28"/>
          <w:szCs w:val="28"/>
        </w:rPr>
        <w:t xml:space="preserve">текущий  ремонт входных дверей, стен и потолков в кабинете изобразительного искусства, полов в </w:t>
      </w:r>
      <w:proofErr w:type="spellStart"/>
      <w:r w:rsidR="00C415AB" w:rsidRPr="0028157F">
        <w:rPr>
          <w:rFonts w:ascii="Times New Roman CYR" w:hAnsi="Times New Roman CYR" w:cs="Times New Roman CYR"/>
          <w:sz w:val="28"/>
          <w:szCs w:val="28"/>
        </w:rPr>
        <w:t>мультимедийной</w:t>
      </w:r>
      <w:proofErr w:type="spellEnd"/>
      <w:r w:rsidR="00C415AB" w:rsidRPr="0028157F">
        <w:rPr>
          <w:rFonts w:ascii="Times New Roman CYR" w:hAnsi="Times New Roman CYR" w:cs="Times New Roman CYR"/>
          <w:sz w:val="28"/>
          <w:szCs w:val="28"/>
        </w:rPr>
        <w:t>, в кабинете танцев и  в спортивном зале МБОУ ООШ №6;</w:t>
      </w:r>
    </w:p>
    <w:p w:rsidR="00C415AB" w:rsidRPr="0028157F" w:rsidRDefault="00C415AB" w:rsidP="0028157F">
      <w:pPr>
        <w:pStyle w:val="a3"/>
        <w:numPr>
          <w:ilvl w:val="0"/>
          <w:numId w:val="1"/>
        </w:numPr>
        <w:tabs>
          <w:tab w:val="left" w:pos="993"/>
        </w:tabs>
        <w:autoSpaceDE w:val="0"/>
        <w:autoSpaceDN w:val="0"/>
        <w:adjustRightInd w:val="0"/>
        <w:ind w:left="0" w:firstLine="709"/>
        <w:rPr>
          <w:rFonts w:ascii="Times New Roman CYR" w:hAnsi="Times New Roman CYR" w:cs="Times New Roman CYR"/>
          <w:sz w:val="28"/>
          <w:szCs w:val="28"/>
        </w:rPr>
      </w:pPr>
      <w:r w:rsidRPr="0028157F">
        <w:rPr>
          <w:rFonts w:ascii="Times New Roman CYR" w:hAnsi="Times New Roman CYR" w:cs="Times New Roman CYR"/>
          <w:sz w:val="28"/>
          <w:szCs w:val="28"/>
        </w:rPr>
        <w:t xml:space="preserve"> текущий ремонт мясного цеха МБОУ ООШ № 6;</w:t>
      </w:r>
    </w:p>
    <w:p w:rsidR="00C415AB" w:rsidRPr="0028157F" w:rsidRDefault="00C415AB" w:rsidP="0028157F">
      <w:pPr>
        <w:pStyle w:val="a3"/>
        <w:numPr>
          <w:ilvl w:val="0"/>
          <w:numId w:val="1"/>
        </w:numPr>
        <w:tabs>
          <w:tab w:val="left" w:pos="993"/>
        </w:tabs>
        <w:autoSpaceDE w:val="0"/>
        <w:autoSpaceDN w:val="0"/>
        <w:adjustRightInd w:val="0"/>
        <w:ind w:left="0" w:firstLine="709"/>
        <w:rPr>
          <w:rFonts w:ascii="Times New Roman CYR" w:hAnsi="Times New Roman CYR" w:cs="Times New Roman CYR"/>
          <w:sz w:val="28"/>
          <w:szCs w:val="28"/>
        </w:rPr>
      </w:pPr>
      <w:r w:rsidRPr="0028157F">
        <w:rPr>
          <w:rFonts w:ascii="Times New Roman CYR" w:hAnsi="Times New Roman CYR" w:cs="Times New Roman CYR"/>
          <w:sz w:val="28"/>
          <w:szCs w:val="28"/>
        </w:rPr>
        <w:t xml:space="preserve"> текущий ремонт водоснабжения и канализации в туалетах МАОУ ООШ №6;</w:t>
      </w:r>
    </w:p>
    <w:p w:rsidR="00C415AB" w:rsidRPr="0028157F" w:rsidRDefault="00C415AB" w:rsidP="0028157F">
      <w:pPr>
        <w:pStyle w:val="a3"/>
        <w:numPr>
          <w:ilvl w:val="0"/>
          <w:numId w:val="1"/>
        </w:numPr>
        <w:tabs>
          <w:tab w:val="left" w:pos="993"/>
        </w:tabs>
        <w:autoSpaceDE w:val="0"/>
        <w:autoSpaceDN w:val="0"/>
        <w:adjustRightInd w:val="0"/>
        <w:ind w:left="0" w:firstLine="709"/>
        <w:rPr>
          <w:rFonts w:ascii="Times New Roman CYR" w:hAnsi="Times New Roman CYR" w:cs="Times New Roman CYR"/>
          <w:sz w:val="28"/>
          <w:szCs w:val="28"/>
        </w:rPr>
      </w:pPr>
      <w:r w:rsidRPr="0028157F">
        <w:rPr>
          <w:rFonts w:ascii="Times New Roman CYR" w:hAnsi="Times New Roman CYR" w:cs="Times New Roman CYR"/>
          <w:sz w:val="28"/>
          <w:szCs w:val="28"/>
        </w:rPr>
        <w:t>текущий ремонт эвакуационных выходов МБОУ СОШ №7;</w:t>
      </w:r>
    </w:p>
    <w:p w:rsidR="00C415AB" w:rsidRPr="0028157F" w:rsidRDefault="00C415AB" w:rsidP="0028157F">
      <w:pPr>
        <w:pStyle w:val="a3"/>
        <w:numPr>
          <w:ilvl w:val="0"/>
          <w:numId w:val="1"/>
        </w:numPr>
        <w:tabs>
          <w:tab w:val="left" w:pos="993"/>
        </w:tabs>
        <w:autoSpaceDE w:val="0"/>
        <w:autoSpaceDN w:val="0"/>
        <w:adjustRightInd w:val="0"/>
        <w:ind w:left="0" w:firstLine="709"/>
        <w:rPr>
          <w:rFonts w:ascii="Times New Roman CYR" w:hAnsi="Times New Roman CYR" w:cs="Times New Roman CYR"/>
          <w:sz w:val="28"/>
          <w:szCs w:val="28"/>
        </w:rPr>
      </w:pPr>
      <w:r w:rsidRPr="0028157F">
        <w:rPr>
          <w:rFonts w:ascii="Times New Roman CYR" w:hAnsi="Times New Roman CYR" w:cs="Times New Roman CYR"/>
          <w:sz w:val="28"/>
          <w:szCs w:val="28"/>
        </w:rPr>
        <w:t xml:space="preserve"> текущий ремонт медицинского кабинета  МАОУ СОШ №8;</w:t>
      </w:r>
    </w:p>
    <w:p w:rsidR="00C415AB" w:rsidRPr="0028157F" w:rsidRDefault="00C415AB" w:rsidP="0028157F">
      <w:pPr>
        <w:pStyle w:val="a3"/>
        <w:numPr>
          <w:ilvl w:val="0"/>
          <w:numId w:val="1"/>
        </w:numPr>
        <w:tabs>
          <w:tab w:val="left" w:pos="993"/>
        </w:tabs>
        <w:autoSpaceDE w:val="0"/>
        <w:autoSpaceDN w:val="0"/>
        <w:adjustRightInd w:val="0"/>
        <w:ind w:left="0" w:firstLine="709"/>
        <w:rPr>
          <w:rFonts w:ascii="Times New Roman CYR" w:hAnsi="Times New Roman CYR" w:cs="Times New Roman CYR"/>
          <w:sz w:val="28"/>
          <w:szCs w:val="28"/>
        </w:rPr>
      </w:pPr>
      <w:r w:rsidRPr="0028157F">
        <w:rPr>
          <w:rFonts w:ascii="Times New Roman CYR" w:hAnsi="Times New Roman CYR" w:cs="Times New Roman CYR"/>
          <w:sz w:val="28"/>
          <w:szCs w:val="28"/>
        </w:rPr>
        <w:t xml:space="preserve"> текущий ремонт помещений лестничных клеток, беговой дорожки в  МБОУ НОШ №11.</w:t>
      </w:r>
    </w:p>
    <w:p w:rsidR="00C415AB" w:rsidRPr="00C415AB" w:rsidRDefault="00C415AB" w:rsidP="0006160D">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 xml:space="preserve">Доля муниципальных  общеобразовательных учреждений, здания которых находятся в аварийном состоянии или требуют капитального ремонта, сохраняется на уровне  100% до прогнозируемого 2018 года. До 2018 года в общеобразовательных учреждениях требуется проведение капитального ремонта  (замена оконных и дверных блоков, ремонт кровли, замена систем отопления, водоснабжения и канализации). Уменьшение доли  муниципальных  общеобразовательных учреждений, здания которых находятся в аварийном состоянии или требуют капитального ремонта,  станет возможным за счет участия в городских и краевых государственных  программах в случае выделения денежных средств на нужды общеобразовательных учреждений.  </w:t>
      </w:r>
    </w:p>
    <w:p w:rsidR="00C415AB" w:rsidRPr="00C415AB" w:rsidRDefault="00C415AB" w:rsidP="0006160D">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Перечень общеобразовательных учреждений, здания которых требуют капитального ремонта:</w:t>
      </w:r>
    </w:p>
    <w:p w:rsidR="00C415AB" w:rsidRPr="00C415AB" w:rsidRDefault="00C415AB" w:rsidP="0006160D">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lastRenderedPageBreak/>
        <w:t>Муниципальное бюджетное общеобразовательное учреждение «Средняя общеобразовательная школа №1».</w:t>
      </w:r>
    </w:p>
    <w:p w:rsidR="00C415AB" w:rsidRPr="00C415AB" w:rsidRDefault="00C415AB" w:rsidP="0006160D">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Муниципальное бюджетное общеобразовательное учреждение «Средняя общеобразовательная школа №2».</w:t>
      </w:r>
    </w:p>
    <w:p w:rsidR="00C415AB" w:rsidRPr="00C415AB" w:rsidRDefault="00C415AB" w:rsidP="0006160D">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Муниципальное автономное общеобразовательное учреждение «Средняя общеобразовательная школа №3».</w:t>
      </w:r>
    </w:p>
    <w:p w:rsidR="00C415AB" w:rsidRPr="00C415AB" w:rsidRDefault="00C415AB" w:rsidP="0006160D">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Муниципальное бюджетное общеобразовательное учреждение «Основная общеобразовательная школа №4».</w:t>
      </w:r>
    </w:p>
    <w:p w:rsidR="00C415AB" w:rsidRPr="00C415AB" w:rsidRDefault="00C415AB" w:rsidP="0006160D">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Муниципальное бюджетное общеобразовательное учреждение «Основная общеобразовательная школа №6».</w:t>
      </w:r>
    </w:p>
    <w:p w:rsidR="00C415AB" w:rsidRPr="00C415AB" w:rsidRDefault="00C415AB" w:rsidP="0006160D">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Муниципальное бюджетное общеобразовательное учреждение «Средняя общеобразовательная школа №7».</w:t>
      </w:r>
    </w:p>
    <w:p w:rsidR="00C415AB" w:rsidRPr="00C415AB" w:rsidRDefault="00C415AB" w:rsidP="0006160D">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Муниципальное автономное общеобразовательное учреждение «Средняя общеобразовательная школа №8».</w:t>
      </w:r>
    </w:p>
    <w:p w:rsidR="00C415AB" w:rsidRPr="00C415AB" w:rsidRDefault="00C415AB" w:rsidP="0006160D">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Муниципальное бюджетное общеобразовательное учреждение «Начальная общеобразовательная школа №11».</w:t>
      </w:r>
    </w:p>
    <w:p w:rsidR="00C415AB" w:rsidRPr="00C415AB" w:rsidRDefault="00C415AB" w:rsidP="0006160D">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Муниципальное автономное общеобразовательное учреждение «Средняя общеобразовательная школа №12».</w:t>
      </w:r>
    </w:p>
    <w:p w:rsidR="00C415AB" w:rsidRPr="00C415AB" w:rsidRDefault="00C415AB" w:rsidP="0006160D">
      <w:pPr>
        <w:autoSpaceDE w:val="0"/>
        <w:autoSpaceDN w:val="0"/>
        <w:adjustRightInd w:val="0"/>
        <w:rPr>
          <w:rFonts w:ascii="Arial" w:hAnsi="Arial" w:cs="Arial"/>
          <w:sz w:val="16"/>
          <w:szCs w:val="16"/>
        </w:rPr>
      </w:pPr>
    </w:p>
    <w:p w:rsidR="00C415AB" w:rsidRPr="00C415AB" w:rsidRDefault="00C415AB" w:rsidP="00F74F14">
      <w:pPr>
        <w:autoSpaceDE w:val="0"/>
        <w:autoSpaceDN w:val="0"/>
        <w:adjustRightInd w:val="0"/>
        <w:rPr>
          <w:rFonts w:ascii="Arial" w:hAnsi="Arial" w:cs="Arial"/>
          <w:sz w:val="16"/>
          <w:szCs w:val="16"/>
        </w:rPr>
      </w:pPr>
      <w:r w:rsidRPr="00C415AB">
        <w:rPr>
          <w:rFonts w:ascii="Arial" w:hAnsi="Arial" w:cs="Arial"/>
          <w:sz w:val="20"/>
          <w:szCs w:val="20"/>
        </w:rPr>
        <w:t xml:space="preserve">  </w:t>
      </w:r>
      <w:r w:rsidRPr="00C415AB">
        <w:rPr>
          <w:rFonts w:ascii="Times New Roman" w:hAnsi="Times New Roman" w:cs="Times New Roman"/>
          <w:b/>
          <w:bCs/>
          <w:color w:val="000000"/>
          <w:sz w:val="28"/>
          <w:szCs w:val="28"/>
        </w:rPr>
        <w:t xml:space="preserve">16. </w:t>
      </w:r>
      <w:r w:rsidRPr="00C415AB">
        <w:rPr>
          <w:rFonts w:ascii="Times New Roman CYR" w:hAnsi="Times New Roman CYR" w:cs="Times New Roman CYR"/>
          <w:b/>
          <w:bCs/>
          <w:color w:val="000000"/>
          <w:sz w:val="28"/>
          <w:szCs w:val="28"/>
        </w:rPr>
        <w:t xml:space="preserve">Доля детей первой и второй групп здоровья в общей </w:t>
      </w:r>
      <w:r w:rsidR="00945031" w:rsidRPr="00C415AB">
        <w:rPr>
          <w:rFonts w:ascii="Times New Roman CYR" w:hAnsi="Times New Roman CYR" w:cs="Times New Roman CYR"/>
          <w:b/>
          <w:bCs/>
          <w:color w:val="000000"/>
          <w:sz w:val="28"/>
          <w:szCs w:val="28"/>
        </w:rPr>
        <w:t>численности,</w:t>
      </w:r>
      <w:r w:rsidRPr="00C415AB">
        <w:rPr>
          <w:rFonts w:ascii="Times New Roman CYR" w:hAnsi="Times New Roman CYR" w:cs="Times New Roman CYR"/>
          <w:b/>
          <w:bCs/>
          <w:color w:val="000000"/>
          <w:sz w:val="28"/>
          <w:szCs w:val="28"/>
        </w:rPr>
        <w:t xml:space="preserve"> обучающихся в муниципальных общеобразовательных учреждениях</w:t>
      </w:r>
      <w:r w:rsidR="00F74F14">
        <w:rPr>
          <w:rFonts w:ascii="Times New Roman CYR" w:hAnsi="Times New Roman CYR" w:cs="Times New Roman CYR"/>
          <w:b/>
          <w:bCs/>
          <w:color w:val="000000"/>
          <w:sz w:val="28"/>
          <w:szCs w:val="28"/>
        </w:rPr>
        <w:t xml:space="preserve"> </w:t>
      </w:r>
      <w:r w:rsidRPr="00C415AB">
        <w:rPr>
          <w:rFonts w:ascii="Times New Roman CYR" w:hAnsi="Times New Roman CYR" w:cs="Times New Roman CYR"/>
          <w:sz w:val="28"/>
          <w:szCs w:val="28"/>
        </w:rPr>
        <w:t>в 2015 году</w:t>
      </w:r>
      <w:r w:rsidR="00945031">
        <w:rPr>
          <w:rFonts w:ascii="Times New Roman CYR" w:hAnsi="Times New Roman CYR" w:cs="Times New Roman CYR"/>
          <w:sz w:val="28"/>
          <w:szCs w:val="28"/>
        </w:rPr>
        <w:t>,</w:t>
      </w:r>
      <w:r w:rsidRPr="00C415AB">
        <w:rPr>
          <w:rFonts w:ascii="Times New Roman CYR" w:hAnsi="Times New Roman CYR" w:cs="Times New Roman CYR"/>
          <w:sz w:val="28"/>
          <w:szCs w:val="28"/>
        </w:rPr>
        <w:t xml:space="preserve"> составила 90,06%. До 2018 года прогнозируется снижение данного показателя до 90% в связи с увеличением количества детей с ограниченными возможностями здоровья.</w:t>
      </w:r>
    </w:p>
    <w:p w:rsidR="00C415AB" w:rsidRPr="00C415AB" w:rsidRDefault="00C415AB" w:rsidP="0006160D">
      <w:pPr>
        <w:autoSpaceDE w:val="0"/>
        <w:autoSpaceDN w:val="0"/>
        <w:adjustRightInd w:val="0"/>
        <w:rPr>
          <w:rFonts w:ascii="Arial" w:hAnsi="Arial" w:cs="Arial"/>
          <w:sz w:val="20"/>
          <w:szCs w:val="20"/>
        </w:rPr>
      </w:pPr>
      <w:r w:rsidRPr="00C415AB">
        <w:rPr>
          <w:rFonts w:ascii="Arial" w:hAnsi="Arial" w:cs="Arial"/>
          <w:sz w:val="20"/>
          <w:szCs w:val="20"/>
        </w:rPr>
        <w:t xml:space="preserve"> </w:t>
      </w:r>
    </w:p>
    <w:p w:rsidR="00C415AB" w:rsidRPr="00C415AB" w:rsidRDefault="00C415AB" w:rsidP="0006160D">
      <w:pPr>
        <w:autoSpaceDE w:val="0"/>
        <w:autoSpaceDN w:val="0"/>
        <w:adjustRightInd w:val="0"/>
        <w:rPr>
          <w:rFonts w:ascii="Times New Roman CYR" w:hAnsi="Times New Roman CYR" w:cs="Times New Roman CYR"/>
          <w:b/>
          <w:bCs/>
          <w:color w:val="000000"/>
          <w:sz w:val="28"/>
          <w:szCs w:val="28"/>
        </w:rPr>
      </w:pPr>
      <w:r w:rsidRPr="00C415AB">
        <w:rPr>
          <w:rFonts w:ascii="Arial" w:hAnsi="Arial" w:cs="Arial"/>
          <w:sz w:val="20"/>
          <w:szCs w:val="20"/>
        </w:rPr>
        <w:t xml:space="preserve"> </w:t>
      </w:r>
      <w:r w:rsidRPr="00C415AB">
        <w:rPr>
          <w:rFonts w:ascii="Times New Roman" w:hAnsi="Times New Roman" w:cs="Times New Roman"/>
          <w:b/>
          <w:bCs/>
          <w:color w:val="000000"/>
          <w:sz w:val="28"/>
          <w:szCs w:val="28"/>
        </w:rPr>
        <w:t xml:space="preserve">17. </w:t>
      </w:r>
      <w:proofErr w:type="gramStart"/>
      <w:r w:rsidRPr="00C415AB">
        <w:rPr>
          <w:rFonts w:ascii="Times New Roman CYR" w:hAnsi="Times New Roman CYR" w:cs="Times New Roman CYR"/>
          <w:b/>
          <w:bCs/>
          <w:color w:val="000000"/>
          <w:sz w:val="28"/>
          <w:szCs w:val="28"/>
        </w:rPr>
        <w:t xml:space="preserve">Доля обучающихся в муниципальных общеобразовательных учреждениях, занимающихся во вторую (третью) смену, в общей </w:t>
      </w:r>
      <w:r w:rsidR="00945031" w:rsidRPr="00C415AB">
        <w:rPr>
          <w:rFonts w:ascii="Times New Roman CYR" w:hAnsi="Times New Roman CYR" w:cs="Times New Roman CYR"/>
          <w:b/>
          <w:bCs/>
          <w:color w:val="000000"/>
          <w:sz w:val="28"/>
          <w:szCs w:val="28"/>
        </w:rPr>
        <w:t>численности,</w:t>
      </w:r>
      <w:r w:rsidRPr="00C415AB">
        <w:rPr>
          <w:rFonts w:ascii="Times New Roman CYR" w:hAnsi="Times New Roman CYR" w:cs="Times New Roman CYR"/>
          <w:b/>
          <w:bCs/>
          <w:color w:val="000000"/>
          <w:sz w:val="28"/>
          <w:szCs w:val="28"/>
        </w:rPr>
        <w:t xml:space="preserve"> обучающихся в муниципальных общеобразовательных учреждениях</w:t>
      </w:r>
      <w:proofErr w:type="gramEnd"/>
    </w:p>
    <w:p w:rsidR="00C415AB" w:rsidRPr="00C415AB" w:rsidRDefault="00C415AB" w:rsidP="0006160D">
      <w:pPr>
        <w:autoSpaceDE w:val="0"/>
        <w:autoSpaceDN w:val="0"/>
        <w:adjustRightInd w:val="0"/>
        <w:ind w:left="140" w:firstLine="580"/>
        <w:rPr>
          <w:rFonts w:ascii="Times New Roman CYR" w:hAnsi="Times New Roman CYR" w:cs="Times New Roman CYR"/>
          <w:sz w:val="28"/>
          <w:szCs w:val="28"/>
        </w:rPr>
      </w:pPr>
      <w:r w:rsidRPr="00C415AB">
        <w:rPr>
          <w:rFonts w:ascii="Times New Roman CYR" w:hAnsi="Times New Roman CYR" w:cs="Times New Roman CYR"/>
          <w:sz w:val="28"/>
          <w:szCs w:val="28"/>
        </w:rPr>
        <w:t>В отчетном году во всех девяти общеобразовательных учреждениях учащиеся занимались в первую смену. В прогнозируемом периоде так же планируется  обучение всех учащихся в первую смену.</w:t>
      </w:r>
    </w:p>
    <w:p w:rsidR="00C415AB" w:rsidRPr="00C415AB" w:rsidRDefault="00C415AB" w:rsidP="0006160D">
      <w:pPr>
        <w:autoSpaceDE w:val="0"/>
        <w:autoSpaceDN w:val="0"/>
        <w:adjustRightInd w:val="0"/>
        <w:rPr>
          <w:rFonts w:ascii="Arial" w:hAnsi="Arial" w:cs="Arial"/>
          <w:sz w:val="16"/>
          <w:szCs w:val="16"/>
        </w:rPr>
      </w:pPr>
    </w:p>
    <w:p w:rsidR="00C415AB" w:rsidRPr="00C415AB" w:rsidRDefault="00C415AB" w:rsidP="0006160D">
      <w:pPr>
        <w:autoSpaceDE w:val="0"/>
        <w:autoSpaceDN w:val="0"/>
        <w:adjustRightInd w:val="0"/>
        <w:rPr>
          <w:rFonts w:ascii="Times New Roman CYR" w:hAnsi="Times New Roman CYR" w:cs="Times New Roman CYR"/>
          <w:b/>
          <w:bCs/>
          <w:color w:val="000000"/>
          <w:sz w:val="28"/>
          <w:szCs w:val="28"/>
        </w:rPr>
      </w:pPr>
      <w:r w:rsidRPr="00C415AB">
        <w:rPr>
          <w:rFonts w:ascii="Arial" w:hAnsi="Arial" w:cs="Arial"/>
          <w:sz w:val="20"/>
          <w:szCs w:val="20"/>
        </w:rPr>
        <w:t xml:space="preserve">  </w:t>
      </w:r>
      <w:r w:rsidRPr="00C415AB">
        <w:rPr>
          <w:rFonts w:ascii="Times New Roman" w:hAnsi="Times New Roman" w:cs="Times New Roman"/>
          <w:b/>
          <w:bCs/>
          <w:color w:val="000000"/>
          <w:sz w:val="28"/>
          <w:szCs w:val="28"/>
        </w:rPr>
        <w:t xml:space="preserve">18. </w:t>
      </w:r>
      <w:r w:rsidRPr="00C415AB">
        <w:rPr>
          <w:rFonts w:ascii="Times New Roman CYR" w:hAnsi="Times New Roman CYR" w:cs="Times New Roman CYR"/>
          <w:b/>
          <w:bCs/>
          <w:color w:val="000000"/>
          <w:sz w:val="28"/>
          <w:szCs w:val="28"/>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C415AB" w:rsidRPr="00C415AB" w:rsidRDefault="00C415AB" w:rsidP="0006160D">
      <w:pPr>
        <w:autoSpaceDE w:val="0"/>
        <w:autoSpaceDN w:val="0"/>
        <w:adjustRightInd w:val="0"/>
        <w:ind w:firstLine="709"/>
        <w:rPr>
          <w:rFonts w:ascii="Times New Roman CYR" w:hAnsi="Times New Roman CYR" w:cs="Times New Roman CYR"/>
          <w:color w:val="000000"/>
          <w:sz w:val="28"/>
          <w:szCs w:val="28"/>
        </w:rPr>
      </w:pPr>
      <w:r w:rsidRPr="00C415AB">
        <w:rPr>
          <w:rFonts w:ascii="Times New Roman CYR" w:hAnsi="Times New Roman CYR" w:cs="Times New Roman CYR"/>
          <w:color w:val="000000"/>
          <w:sz w:val="28"/>
          <w:szCs w:val="28"/>
        </w:rPr>
        <w:t>Увеличение расходов бюджета муниципального образования на общее образование в расчете на 1 обучающегося в муниципальных общеобразовательных учреждениях с 45,28  тыс. рублей  в 2014 году до 47,93 тыс. рублей в  2015году  обусловлено увеличением заработной платы,  а так же ежегодной инфляцией по прочим статьям расходов.</w:t>
      </w:r>
    </w:p>
    <w:p w:rsidR="00C415AB" w:rsidRPr="00C415AB" w:rsidRDefault="00C415AB" w:rsidP="0006160D">
      <w:pPr>
        <w:autoSpaceDE w:val="0"/>
        <w:autoSpaceDN w:val="0"/>
        <w:adjustRightInd w:val="0"/>
        <w:rPr>
          <w:rFonts w:ascii="Arial" w:hAnsi="Arial" w:cs="Arial"/>
          <w:sz w:val="16"/>
          <w:szCs w:val="16"/>
        </w:rPr>
      </w:pPr>
    </w:p>
    <w:p w:rsidR="00C415AB" w:rsidRPr="00C415AB" w:rsidRDefault="00C415AB" w:rsidP="0006160D">
      <w:pPr>
        <w:autoSpaceDE w:val="0"/>
        <w:autoSpaceDN w:val="0"/>
        <w:adjustRightInd w:val="0"/>
        <w:rPr>
          <w:rFonts w:ascii="Times New Roman CYR" w:hAnsi="Times New Roman CYR" w:cs="Times New Roman CYR"/>
          <w:b/>
          <w:bCs/>
          <w:color w:val="000000"/>
          <w:sz w:val="28"/>
          <w:szCs w:val="28"/>
        </w:rPr>
      </w:pPr>
      <w:r w:rsidRPr="00C415AB">
        <w:rPr>
          <w:rFonts w:ascii="Arial" w:hAnsi="Arial" w:cs="Arial"/>
          <w:sz w:val="20"/>
          <w:szCs w:val="20"/>
        </w:rPr>
        <w:lastRenderedPageBreak/>
        <w:t xml:space="preserve">  </w:t>
      </w:r>
      <w:r w:rsidRPr="00C415AB">
        <w:rPr>
          <w:rFonts w:ascii="Times New Roman" w:hAnsi="Times New Roman" w:cs="Times New Roman"/>
          <w:b/>
          <w:bCs/>
          <w:color w:val="000000"/>
          <w:sz w:val="28"/>
          <w:szCs w:val="28"/>
        </w:rPr>
        <w:t xml:space="preserve">19. </w:t>
      </w:r>
      <w:r w:rsidRPr="00C415AB">
        <w:rPr>
          <w:rFonts w:ascii="Times New Roman CYR" w:hAnsi="Times New Roman CYR" w:cs="Times New Roman CYR"/>
          <w:b/>
          <w:bCs/>
          <w:color w:val="000000"/>
          <w:sz w:val="28"/>
          <w:szCs w:val="28"/>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DF03CE" w:rsidRPr="00DF03CE" w:rsidRDefault="00DF03CE" w:rsidP="00DF03CE">
      <w:pPr>
        <w:ind w:firstLine="720"/>
        <w:rPr>
          <w:rFonts w:ascii="Times New Roman CYR" w:eastAsia="Calibri" w:hAnsi="Times New Roman CYR" w:cs="Times New Roman CYR"/>
          <w:sz w:val="28"/>
          <w:szCs w:val="28"/>
        </w:rPr>
      </w:pPr>
      <w:proofErr w:type="gramStart"/>
      <w:r w:rsidRPr="00DF03CE">
        <w:rPr>
          <w:rFonts w:ascii="Times New Roman CYR" w:eastAsia="Calibri" w:hAnsi="Times New Roman CYR" w:cs="Times New Roman CYR"/>
          <w:sz w:val="28"/>
          <w:szCs w:val="28"/>
        </w:rPr>
        <w:t>Уменьшение доли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 97,4% в 2014 году до 87,7% в 2015 году связано с тем, что произошло уменьшение численности детей в возрасте от 5 до 18 лет в учреждениях спорта, культуры и других сферах.</w:t>
      </w:r>
      <w:proofErr w:type="gramEnd"/>
      <w:r w:rsidRPr="00DF03CE">
        <w:rPr>
          <w:rFonts w:ascii="Times New Roman CYR" w:eastAsia="Calibri" w:hAnsi="Times New Roman CYR" w:cs="Times New Roman CYR"/>
          <w:sz w:val="28"/>
          <w:szCs w:val="28"/>
        </w:rPr>
        <w:t xml:space="preserve"> По учреждениям, подведомственным Управлению образованием уменьшения количества детей не произошло. Сохранение данного показателя в пределах 87,7% в 2018 году планируется за счет дальнейшей работы с воспитанниками по популяризации дополнительного образования учреждений образования, культуры и спорта, при необходимости – лицензирование новых программ дополнительного образования, отвечающих запросам воспитанников.</w:t>
      </w:r>
    </w:p>
    <w:p w:rsidR="00C415AB" w:rsidRPr="00C415AB" w:rsidRDefault="00C415AB" w:rsidP="0006160D">
      <w:pPr>
        <w:autoSpaceDE w:val="0"/>
        <w:autoSpaceDN w:val="0"/>
        <w:adjustRightInd w:val="0"/>
        <w:rPr>
          <w:rFonts w:ascii="Arial" w:hAnsi="Arial" w:cs="Arial"/>
          <w:sz w:val="16"/>
          <w:szCs w:val="16"/>
        </w:rPr>
      </w:pPr>
    </w:p>
    <w:p w:rsidR="00C415AB" w:rsidRPr="00C415AB" w:rsidRDefault="00C415AB" w:rsidP="0006160D">
      <w:pPr>
        <w:autoSpaceDE w:val="0"/>
        <w:autoSpaceDN w:val="0"/>
        <w:adjustRightInd w:val="0"/>
        <w:rPr>
          <w:rFonts w:ascii="Arial" w:hAnsi="Arial" w:cs="Arial"/>
          <w:sz w:val="20"/>
          <w:szCs w:val="20"/>
        </w:rPr>
      </w:pPr>
      <w:r w:rsidRPr="00C415AB">
        <w:rPr>
          <w:rFonts w:ascii="Arial" w:hAnsi="Arial" w:cs="Arial"/>
          <w:sz w:val="20"/>
          <w:szCs w:val="20"/>
        </w:rPr>
        <w:t xml:space="preserve"> </w:t>
      </w:r>
    </w:p>
    <w:p w:rsidR="00C415AB" w:rsidRPr="00C415AB" w:rsidRDefault="00C415AB" w:rsidP="0006160D">
      <w:pPr>
        <w:autoSpaceDE w:val="0"/>
        <w:autoSpaceDN w:val="0"/>
        <w:adjustRightInd w:val="0"/>
        <w:rPr>
          <w:rFonts w:ascii="Times New Roman CYR" w:hAnsi="Times New Roman CYR" w:cs="Times New Roman CYR"/>
          <w:b/>
          <w:bCs/>
          <w:color w:val="000000"/>
          <w:sz w:val="28"/>
          <w:szCs w:val="28"/>
        </w:rPr>
      </w:pPr>
      <w:r w:rsidRPr="00C415AB">
        <w:rPr>
          <w:rFonts w:ascii="Arial" w:hAnsi="Arial" w:cs="Arial"/>
          <w:sz w:val="20"/>
          <w:szCs w:val="20"/>
        </w:rPr>
        <w:t xml:space="preserve"> </w:t>
      </w:r>
      <w:r w:rsidRPr="00C415AB">
        <w:rPr>
          <w:rFonts w:ascii="Times New Roman" w:hAnsi="Times New Roman" w:cs="Times New Roman"/>
          <w:b/>
          <w:bCs/>
          <w:color w:val="000000"/>
          <w:sz w:val="28"/>
          <w:szCs w:val="28"/>
          <w:lang w:val="en-US"/>
        </w:rPr>
        <w:t>IV</w:t>
      </w:r>
      <w:r w:rsidRPr="00C415AB">
        <w:rPr>
          <w:rFonts w:ascii="Times New Roman" w:hAnsi="Times New Roman" w:cs="Times New Roman"/>
          <w:b/>
          <w:bCs/>
          <w:color w:val="000000"/>
          <w:sz w:val="28"/>
          <w:szCs w:val="28"/>
        </w:rPr>
        <w:t xml:space="preserve">. </w:t>
      </w:r>
      <w:r w:rsidRPr="00C415AB">
        <w:rPr>
          <w:rFonts w:ascii="Times New Roman CYR" w:hAnsi="Times New Roman CYR" w:cs="Times New Roman CYR"/>
          <w:b/>
          <w:bCs/>
          <w:color w:val="000000"/>
          <w:sz w:val="28"/>
          <w:szCs w:val="28"/>
        </w:rPr>
        <w:t>Культура</w:t>
      </w:r>
    </w:p>
    <w:p w:rsidR="00C415AB" w:rsidRPr="00C415AB" w:rsidRDefault="00C415AB" w:rsidP="0006160D">
      <w:pPr>
        <w:autoSpaceDE w:val="0"/>
        <w:autoSpaceDN w:val="0"/>
        <w:adjustRightInd w:val="0"/>
        <w:rPr>
          <w:rFonts w:ascii="Times New Roman CYR" w:hAnsi="Times New Roman CYR" w:cs="Times New Roman CYR"/>
          <w:b/>
          <w:bCs/>
          <w:color w:val="000000"/>
          <w:sz w:val="28"/>
          <w:szCs w:val="28"/>
        </w:rPr>
      </w:pPr>
      <w:r w:rsidRPr="00C415AB">
        <w:rPr>
          <w:rFonts w:ascii="Arial" w:hAnsi="Arial" w:cs="Arial"/>
          <w:sz w:val="20"/>
          <w:szCs w:val="20"/>
        </w:rPr>
        <w:t xml:space="preserve">  </w:t>
      </w:r>
      <w:r w:rsidRPr="00C415AB">
        <w:rPr>
          <w:rFonts w:ascii="Times New Roman" w:hAnsi="Times New Roman" w:cs="Times New Roman"/>
          <w:b/>
          <w:bCs/>
          <w:color w:val="000000"/>
          <w:sz w:val="28"/>
          <w:szCs w:val="28"/>
        </w:rPr>
        <w:t xml:space="preserve">20. </w:t>
      </w:r>
      <w:r w:rsidRPr="00C415AB">
        <w:rPr>
          <w:rFonts w:ascii="Times New Roman CYR" w:hAnsi="Times New Roman CYR" w:cs="Times New Roman CYR"/>
          <w:b/>
          <w:bCs/>
          <w:color w:val="000000"/>
          <w:sz w:val="28"/>
          <w:szCs w:val="28"/>
        </w:rPr>
        <w:t>Уровень фактической обеспеченности учреждениями культуры от нормативной потребности:</w:t>
      </w:r>
    </w:p>
    <w:p w:rsidR="00C415AB" w:rsidRPr="00C415AB" w:rsidRDefault="00C415AB" w:rsidP="0006160D">
      <w:pPr>
        <w:autoSpaceDE w:val="0"/>
        <w:autoSpaceDN w:val="0"/>
        <w:adjustRightInd w:val="0"/>
        <w:rPr>
          <w:rFonts w:ascii="Times New Roman CYR" w:hAnsi="Times New Roman CYR" w:cs="Times New Roman CYR"/>
          <w:b/>
          <w:bCs/>
          <w:color w:val="000000"/>
          <w:sz w:val="28"/>
          <w:szCs w:val="28"/>
        </w:rPr>
      </w:pPr>
      <w:r w:rsidRPr="00C415AB">
        <w:rPr>
          <w:rFonts w:ascii="Arial" w:hAnsi="Arial" w:cs="Arial"/>
          <w:sz w:val="20"/>
          <w:szCs w:val="20"/>
        </w:rPr>
        <w:t xml:space="preserve">  </w:t>
      </w:r>
      <w:r w:rsidRPr="00C415AB">
        <w:rPr>
          <w:rFonts w:ascii="Times New Roman CYR" w:hAnsi="Times New Roman CYR" w:cs="Times New Roman CYR"/>
          <w:b/>
          <w:bCs/>
          <w:color w:val="000000"/>
          <w:sz w:val="28"/>
          <w:szCs w:val="28"/>
        </w:rPr>
        <w:t>клубами и учреждениями клубного типа</w:t>
      </w:r>
    </w:p>
    <w:p w:rsidR="00C415AB" w:rsidRPr="00C415AB" w:rsidRDefault="00C415AB" w:rsidP="0006160D">
      <w:pPr>
        <w:autoSpaceDE w:val="0"/>
        <w:autoSpaceDN w:val="0"/>
        <w:adjustRightInd w:val="0"/>
        <w:spacing w:after="120"/>
        <w:ind w:firstLine="851"/>
        <w:rPr>
          <w:rFonts w:ascii="Times New Roman CYR" w:hAnsi="Times New Roman CYR" w:cs="Times New Roman CYR"/>
          <w:sz w:val="28"/>
          <w:szCs w:val="28"/>
        </w:rPr>
      </w:pPr>
      <w:r w:rsidRPr="00C415AB">
        <w:rPr>
          <w:rFonts w:ascii="Times New Roman CYR" w:hAnsi="Times New Roman CYR" w:cs="Times New Roman CYR"/>
          <w:sz w:val="28"/>
          <w:szCs w:val="28"/>
        </w:rPr>
        <w:t xml:space="preserve">На территории муниципального образования </w:t>
      </w:r>
      <w:proofErr w:type="gramStart"/>
      <w:r w:rsidRPr="00C415AB">
        <w:rPr>
          <w:rFonts w:ascii="Times New Roman CYR" w:hAnsi="Times New Roman CYR" w:cs="Times New Roman CYR"/>
          <w:sz w:val="28"/>
          <w:szCs w:val="28"/>
        </w:rPr>
        <w:t>г</w:t>
      </w:r>
      <w:proofErr w:type="gramEnd"/>
      <w:r w:rsidRPr="00C415AB">
        <w:rPr>
          <w:rFonts w:ascii="Times New Roman CYR" w:hAnsi="Times New Roman CYR" w:cs="Times New Roman CYR"/>
          <w:sz w:val="28"/>
          <w:szCs w:val="28"/>
        </w:rPr>
        <w:t>. Шарыпово работают три  муниципальных  учреждения клубного типа: МАУ «Центр культуры и кино» на 236 посадочных мест, МАУ «Дом культуры п. Дубинино» на 268 посадочных мест, «Дом культуры п. Горячегорск» (филиал МАУ «Центр культуры и кино») на 70 посадочных мест. Общее количество зрительских мест в учреждениях клубного типа составляет 574 единицы. Фактическая обеспеченность учреждениями клубного типа в 2015 году составила 24,4%. Уровень фактической обеспеченности учреждениями культуры от нормативной потребности,  в прогнозируемом периоде останется на уровне 24,4%.</w:t>
      </w:r>
    </w:p>
    <w:p w:rsidR="00C415AB" w:rsidRPr="00C415AB" w:rsidRDefault="00C415AB" w:rsidP="0006160D">
      <w:pPr>
        <w:autoSpaceDE w:val="0"/>
        <w:autoSpaceDN w:val="0"/>
        <w:adjustRightInd w:val="0"/>
        <w:rPr>
          <w:rFonts w:ascii="Times New Roman CYR" w:hAnsi="Times New Roman CYR" w:cs="Times New Roman CYR"/>
          <w:b/>
          <w:bCs/>
          <w:color w:val="000000"/>
          <w:sz w:val="28"/>
          <w:szCs w:val="28"/>
        </w:rPr>
      </w:pPr>
      <w:r w:rsidRPr="00C415AB">
        <w:rPr>
          <w:rFonts w:ascii="Arial" w:hAnsi="Arial" w:cs="Arial"/>
          <w:sz w:val="20"/>
          <w:szCs w:val="20"/>
        </w:rPr>
        <w:t xml:space="preserve"> </w:t>
      </w:r>
      <w:r w:rsidRPr="00C415AB">
        <w:rPr>
          <w:rFonts w:ascii="Times New Roman CYR" w:hAnsi="Times New Roman CYR" w:cs="Times New Roman CYR"/>
          <w:b/>
          <w:bCs/>
          <w:color w:val="000000"/>
          <w:sz w:val="28"/>
          <w:szCs w:val="28"/>
        </w:rPr>
        <w:t>библиотеками</w:t>
      </w:r>
    </w:p>
    <w:p w:rsidR="00C415AB" w:rsidRPr="00C415AB" w:rsidRDefault="00C415AB" w:rsidP="0006160D">
      <w:pPr>
        <w:autoSpaceDE w:val="0"/>
        <w:autoSpaceDN w:val="0"/>
        <w:adjustRightInd w:val="0"/>
        <w:ind w:firstLine="708"/>
        <w:rPr>
          <w:rFonts w:ascii="Times New Roman CYR" w:hAnsi="Times New Roman CYR" w:cs="Times New Roman CYR"/>
          <w:sz w:val="28"/>
          <w:szCs w:val="28"/>
        </w:rPr>
      </w:pPr>
      <w:r w:rsidRPr="00C415AB">
        <w:rPr>
          <w:rFonts w:ascii="Times New Roman CYR" w:hAnsi="Times New Roman CYR" w:cs="Times New Roman CYR"/>
          <w:sz w:val="28"/>
          <w:szCs w:val="28"/>
        </w:rPr>
        <w:t xml:space="preserve">В соответствии с методикой при расчете уровня фактической обеспеченности библиотеками используются данные об общедоступных (публичных) библиотеках системы Минкультуры России. </w:t>
      </w:r>
    </w:p>
    <w:p w:rsidR="00C415AB" w:rsidRPr="00C415AB" w:rsidRDefault="00C415AB" w:rsidP="0028157F">
      <w:pPr>
        <w:autoSpaceDE w:val="0"/>
        <w:autoSpaceDN w:val="0"/>
        <w:adjustRightInd w:val="0"/>
        <w:ind w:firstLine="708"/>
        <w:rPr>
          <w:rFonts w:ascii="Times New Roman CYR" w:hAnsi="Times New Roman CYR" w:cs="Times New Roman CYR"/>
          <w:sz w:val="28"/>
          <w:szCs w:val="28"/>
        </w:rPr>
      </w:pPr>
      <w:r w:rsidRPr="00C415AB">
        <w:rPr>
          <w:rFonts w:ascii="Times New Roman CYR" w:hAnsi="Times New Roman CYR" w:cs="Times New Roman CYR"/>
          <w:sz w:val="28"/>
          <w:szCs w:val="28"/>
        </w:rPr>
        <w:t>Расчет норматива произведен в соответствии с распоряжением Правительства Российской Федерации от 03.07.1996 № 1063-р: 1общедоступная библиотека на 10.000 жителей,</w:t>
      </w:r>
      <w:r w:rsidR="004E6B9B">
        <w:rPr>
          <w:rFonts w:ascii="Times New Roman CYR" w:hAnsi="Times New Roman CYR" w:cs="Times New Roman CYR"/>
          <w:sz w:val="28"/>
          <w:szCs w:val="28"/>
        </w:rPr>
        <w:t xml:space="preserve"> </w:t>
      </w:r>
      <w:r w:rsidRPr="00C415AB">
        <w:rPr>
          <w:rFonts w:ascii="Times New Roman CYR" w:hAnsi="Times New Roman CYR" w:cs="Times New Roman CYR"/>
          <w:sz w:val="28"/>
          <w:szCs w:val="28"/>
        </w:rPr>
        <w:t>1 детская библиотека на 5,5 тысяч детей дошкольного и школьного возраста.</w:t>
      </w:r>
    </w:p>
    <w:p w:rsidR="00C415AB" w:rsidRPr="00C415AB" w:rsidRDefault="00C415AB" w:rsidP="003B2BC0">
      <w:pPr>
        <w:autoSpaceDE w:val="0"/>
        <w:autoSpaceDN w:val="0"/>
        <w:adjustRightInd w:val="0"/>
        <w:rPr>
          <w:rFonts w:ascii="Times New Roman CYR" w:hAnsi="Times New Roman CYR" w:cs="Times New Roman CYR"/>
          <w:sz w:val="28"/>
          <w:szCs w:val="28"/>
        </w:rPr>
      </w:pPr>
      <w:r w:rsidRPr="00C415AB">
        <w:rPr>
          <w:rFonts w:ascii="Times New Roman CYR" w:hAnsi="Times New Roman CYR" w:cs="Times New Roman CYR"/>
          <w:sz w:val="28"/>
          <w:szCs w:val="28"/>
        </w:rPr>
        <w:t xml:space="preserve">         Норматив для </w:t>
      </w:r>
      <w:proofErr w:type="gramStart"/>
      <w:r w:rsidRPr="00C415AB">
        <w:rPr>
          <w:rFonts w:ascii="Times New Roman CYR" w:hAnsi="Times New Roman CYR" w:cs="Times New Roman CYR"/>
          <w:sz w:val="28"/>
          <w:szCs w:val="28"/>
        </w:rPr>
        <w:t>г</w:t>
      </w:r>
      <w:proofErr w:type="gramEnd"/>
      <w:r w:rsidRPr="00C415AB">
        <w:rPr>
          <w:rFonts w:ascii="Times New Roman CYR" w:hAnsi="Times New Roman CYR" w:cs="Times New Roman CYR"/>
          <w:sz w:val="28"/>
          <w:szCs w:val="28"/>
        </w:rPr>
        <w:t xml:space="preserve">. Шарыпово в 2015 году составляет 6 ед.: 5 общедоступных библиотек, 1 детская библиотека. Фактически сеть составляет 9 муниципальных библиотек: 7 общедоступных библиотек (для взрослых), 2 библиотеки  для </w:t>
      </w:r>
      <w:r w:rsidRPr="00C415AB">
        <w:rPr>
          <w:rFonts w:ascii="Times New Roman CYR" w:hAnsi="Times New Roman CYR" w:cs="Times New Roman CYR"/>
          <w:sz w:val="28"/>
          <w:szCs w:val="28"/>
        </w:rPr>
        <w:lastRenderedPageBreak/>
        <w:t>детей. Уровень фактической обеспеченности библиотеками в 2015 году составил 100%.</w:t>
      </w:r>
    </w:p>
    <w:p w:rsidR="00C415AB" w:rsidRPr="00C415AB" w:rsidRDefault="00C415AB" w:rsidP="0006160D">
      <w:pPr>
        <w:autoSpaceDE w:val="0"/>
        <w:autoSpaceDN w:val="0"/>
        <w:adjustRightInd w:val="0"/>
        <w:rPr>
          <w:rFonts w:ascii="Arial" w:hAnsi="Arial" w:cs="Arial"/>
          <w:sz w:val="16"/>
          <w:szCs w:val="16"/>
        </w:rPr>
      </w:pPr>
    </w:p>
    <w:p w:rsidR="00C415AB" w:rsidRPr="00C415AB" w:rsidRDefault="00C415AB" w:rsidP="0006160D">
      <w:pPr>
        <w:autoSpaceDE w:val="0"/>
        <w:autoSpaceDN w:val="0"/>
        <w:adjustRightInd w:val="0"/>
        <w:rPr>
          <w:rFonts w:ascii="Times New Roman CYR" w:hAnsi="Times New Roman CYR" w:cs="Times New Roman CYR"/>
          <w:b/>
          <w:bCs/>
          <w:color w:val="000000"/>
          <w:sz w:val="28"/>
          <w:szCs w:val="28"/>
        </w:rPr>
      </w:pPr>
      <w:r w:rsidRPr="00C415AB">
        <w:rPr>
          <w:rFonts w:ascii="Arial" w:hAnsi="Arial" w:cs="Arial"/>
          <w:sz w:val="20"/>
          <w:szCs w:val="20"/>
        </w:rPr>
        <w:t xml:space="preserve">  </w:t>
      </w:r>
      <w:r w:rsidRPr="00C415AB">
        <w:rPr>
          <w:rFonts w:ascii="Times New Roman CYR" w:hAnsi="Times New Roman CYR" w:cs="Times New Roman CYR"/>
          <w:b/>
          <w:bCs/>
          <w:color w:val="000000"/>
          <w:sz w:val="28"/>
          <w:szCs w:val="28"/>
        </w:rPr>
        <w:t>парками культуры и отдыха</w:t>
      </w:r>
    </w:p>
    <w:p w:rsidR="00C415AB" w:rsidRPr="00C415AB" w:rsidRDefault="00C415AB" w:rsidP="0006160D">
      <w:pPr>
        <w:autoSpaceDE w:val="0"/>
        <w:autoSpaceDN w:val="0"/>
        <w:adjustRightInd w:val="0"/>
        <w:ind w:left="40" w:firstLine="620"/>
        <w:rPr>
          <w:rFonts w:ascii="Times New Roman" w:hAnsi="Times New Roman" w:cs="Times New Roman"/>
          <w:sz w:val="28"/>
          <w:szCs w:val="28"/>
        </w:rPr>
      </w:pPr>
      <w:r w:rsidRPr="00C415AB">
        <w:rPr>
          <w:rFonts w:ascii="Times New Roman CYR" w:hAnsi="Times New Roman CYR" w:cs="Times New Roman CYR"/>
          <w:sz w:val="28"/>
          <w:szCs w:val="28"/>
        </w:rPr>
        <w:t>На территории муниципального образования город Шарыпово отсутствуют парки культуры и отдыха.</w:t>
      </w:r>
    </w:p>
    <w:p w:rsidR="00C415AB" w:rsidRPr="00C415AB" w:rsidRDefault="00C415AB" w:rsidP="0006160D">
      <w:pPr>
        <w:autoSpaceDE w:val="0"/>
        <w:autoSpaceDN w:val="0"/>
        <w:adjustRightInd w:val="0"/>
        <w:rPr>
          <w:rFonts w:ascii="Arial" w:hAnsi="Arial" w:cs="Arial"/>
          <w:sz w:val="20"/>
          <w:szCs w:val="20"/>
        </w:rPr>
      </w:pPr>
      <w:r w:rsidRPr="00C415AB">
        <w:rPr>
          <w:rFonts w:ascii="Arial" w:hAnsi="Arial" w:cs="Arial"/>
          <w:sz w:val="20"/>
          <w:szCs w:val="20"/>
        </w:rPr>
        <w:t xml:space="preserve"> </w:t>
      </w:r>
    </w:p>
    <w:p w:rsidR="003B2BC0" w:rsidRPr="00F074E5" w:rsidRDefault="00C415AB" w:rsidP="00F074E5">
      <w:pPr>
        <w:autoSpaceDE w:val="0"/>
        <w:autoSpaceDN w:val="0"/>
        <w:adjustRightInd w:val="0"/>
        <w:rPr>
          <w:rFonts w:ascii="Times New Roman CYR" w:hAnsi="Times New Roman CYR" w:cs="Times New Roman CYR"/>
          <w:b/>
          <w:bCs/>
          <w:color w:val="000000"/>
          <w:sz w:val="28"/>
          <w:szCs w:val="28"/>
        </w:rPr>
      </w:pPr>
      <w:r w:rsidRPr="00C415AB">
        <w:rPr>
          <w:rFonts w:ascii="Arial" w:hAnsi="Arial" w:cs="Arial"/>
          <w:sz w:val="20"/>
          <w:szCs w:val="20"/>
        </w:rPr>
        <w:t xml:space="preserve"> </w:t>
      </w:r>
      <w:r w:rsidRPr="00C415AB">
        <w:rPr>
          <w:rFonts w:ascii="Times New Roman" w:hAnsi="Times New Roman" w:cs="Times New Roman"/>
          <w:b/>
          <w:bCs/>
          <w:color w:val="000000"/>
          <w:sz w:val="28"/>
          <w:szCs w:val="28"/>
        </w:rPr>
        <w:t xml:space="preserve">21. </w:t>
      </w:r>
      <w:r w:rsidRPr="00C415AB">
        <w:rPr>
          <w:rFonts w:ascii="Times New Roman CYR" w:hAnsi="Times New Roman CYR" w:cs="Times New Roman CYR"/>
          <w:b/>
          <w:bCs/>
          <w:color w:val="000000"/>
          <w:sz w:val="28"/>
          <w:szCs w:val="2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r w:rsidRPr="00C415AB">
        <w:rPr>
          <w:rFonts w:ascii="Times New Roman CYR" w:hAnsi="Times New Roman CYR" w:cs="Times New Roman CYR"/>
          <w:sz w:val="28"/>
          <w:szCs w:val="28"/>
        </w:rPr>
        <w:t xml:space="preserve"> в 2015 году </w:t>
      </w:r>
      <w:r w:rsidR="003B2BC0" w:rsidRPr="00C415AB">
        <w:rPr>
          <w:rFonts w:ascii="Times New Roman CYR" w:hAnsi="Times New Roman CYR" w:cs="Times New Roman CYR"/>
          <w:sz w:val="28"/>
          <w:szCs w:val="28"/>
        </w:rPr>
        <w:t xml:space="preserve">составила </w:t>
      </w:r>
      <w:r w:rsidRPr="00C415AB">
        <w:rPr>
          <w:rFonts w:ascii="Times New Roman CYR" w:hAnsi="Times New Roman CYR" w:cs="Times New Roman CYR"/>
          <w:sz w:val="28"/>
          <w:szCs w:val="28"/>
        </w:rPr>
        <w:t xml:space="preserve">5,56% и снизилась к уровню 2014 года на 5,0%. </w:t>
      </w:r>
    </w:p>
    <w:p w:rsidR="00C415AB" w:rsidRPr="00C415AB" w:rsidRDefault="00C415AB" w:rsidP="003B2BC0">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Общее количество зданий и помещений учреждений составляет 18 ед., из них находятся в аварийном состоянии или требуют капитального ремонта – 4</w:t>
      </w:r>
      <w:r w:rsidR="003B2BC0">
        <w:rPr>
          <w:rFonts w:ascii="Times New Roman CYR" w:hAnsi="Times New Roman CYR" w:cs="Times New Roman CYR"/>
          <w:sz w:val="28"/>
          <w:szCs w:val="28"/>
        </w:rPr>
        <w:t xml:space="preserve"> ед</w:t>
      </w:r>
      <w:r w:rsidRPr="00C415AB">
        <w:rPr>
          <w:rFonts w:ascii="Times New Roman CYR" w:hAnsi="Times New Roman CYR" w:cs="Times New Roman CYR"/>
          <w:sz w:val="28"/>
          <w:szCs w:val="28"/>
        </w:rPr>
        <w:t>.</w:t>
      </w:r>
    </w:p>
    <w:p w:rsidR="00C415AB" w:rsidRPr="00C415AB" w:rsidRDefault="00C415AB" w:rsidP="003B2BC0">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В 2015 году проведен капитальный ремонт кровли здания</w:t>
      </w:r>
      <w:r w:rsidR="008D02F3">
        <w:rPr>
          <w:rFonts w:ascii="Times New Roman CYR" w:hAnsi="Times New Roman CYR" w:cs="Times New Roman CYR"/>
          <w:sz w:val="28"/>
          <w:szCs w:val="28"/>
        </w:rPr>
        <w:t>,</w:t>
      </w:r>
      <w:r w:rsidRPr="00C415AB">
        <w:rPr>
          <w:rFonts w:ascii="Times New Roman CYR" w:hAnsi="Times New Roman CYR" w:cs="Times New Roman CYR"/>
          <w:sz w:val="28"/>
          <w:szCs w:val="28"/>
        </w:rPr>
        <w:t xml:space="preserve"> </w:t>
      </w:r>
      <w:r w:rsidR="008D02F3" w:rsidRPr="00C415AB">
        <w:rPr>
          <w:rFonts w:ascii="Times New Roman CYR" w:hAnsi="Times New Roman CYR" w:cs="Times New Roman CYR"/>
          <w:sz w:val="28"/>
          <w:szCs w:val="28"/>
        </w:rPr>
        <w:t xml:space="preserve">текущий ремонт внутренней канализации </w:t>
      </w:r>
      <w:r w:rsidRPr="00C415AB">
        <w:rPr>
          <w:rFonts w:ascii="Times New Roman CYR" w:hAnsi="Times New Roman CYR" w:cs="Times New Roman CYR"/>
          <w:sz w:val="28"/>
          <w:szCs w:val="28"/>
        </w:rPr>
        <w:t>муниципального бюджетного учреждения «Кр</w:t>
      </w:r>
      <w:r w:rsidR="008D02F3">
        <w:rPr>
          <w:rFonts w:ascii="Times New Roman CYR" w:hAnsi="Times New Roman CYR" w:cs="Times New Roman CYR"/>
          <w:sz w:val="28"/>
          <w:szCs w:val="28"/>
        </w:rPr>
        <w:t xml:space="preserve">аеведческий музей </w:t>
      </w:r>
      <w:proofErr w:type="gramStart"/>
      <w:r w:rsidR="008D02F3">
        <w:rPr>
          <w:rFonts w:ascii="Times New Roman CYR" w:hAnsi="Times New Roman CYR" w:cs="Times New Roman CYR"/>
          <w:sz w:val="28"/>
          <w:szCs w:val="28"/>
        </w:rPr>
        <w:t>г</w:t>
      </w:r>
      <w:proofErr w:type="gramEnd"/>
      <w:r w:rsidR="008D02F3">
        <w:rPr>
          <w:rFonts w:ascii="Times New Roman CYR" w:hAnsi="Times New Roman CYR" w:cs="Times New Roman CYR"/>
          <w:sz w:val="28"/>
          <w:szCs w:val="28"/>
        </w:rPr>
        <w:t>. Шарыпово»</w:t>
      </w:r>
      <w:r w:rsidRPr="00C415AB">
        <w:rPr>
          <w:rFonts w:ascii="Times New Roman CYR" w:hAnsi="Times New Roman CYR" w:cs="Times New Roman CYR"/>
          <w:sz w:val="28"/>
          <w:szCs w:val="28"/>
        </w:rPr>
        <w:t>. В школе искусств п.</w:t>
      </w:r>
      <w:r w:rsidR="008D02F3">
        <w:rPr>
          <w:rFonts w:ascii="Times New Roman CYR" w:hAnsi="Times New Roman CYR" w:cs="Times New Roman CYR"/>
          <w:sz w:val="28"/>
          <w:szCs w:val="28"/>
        </w:rPr>
        <w:t xml:space="preserve"> </w:t>
      </w:r>
      <w:r w:rsidRPr="00C415AB">
        <w:rPr>
          <w:rFonts w:ascii="Times New Roman CYR" w:hAnsi="Times New Roman CYR" w:cs="Times New Roman CYR"/>
          <w:sz w:val="28"/>
          <w:szCs w:val="28"/>
        </w:rPr>
        <w:t xml:space="preserve">Дубинино  проведен ремонт оконных блоков. </w:t>
      </w:r>
      <w:r w:rsidR="008D02F3">
        <w:rPr>
          <w:rFonts w:ascii="Times New Roman CYR" w:hAnsi="Times New Roman CYR" w:cs="Times New Roman CYR"/>
          <w:sz w:val="28"/>
          <w:szCs w:val="28"/>
        </w:rPr>
        <w:t xml:space="preserve"> </w:t>
      </w:r>
      <w:r w:rsidRPr="00C415AB">
        <w:rPr>
          <w:rFonts w:ascii="Times New Roman CYR" w:hAnsi="Times New Roman CYR" w:cs="Times New Roman CYR"/>
          <w:sz w:val="28"/>
          <w:szCs w:val="28"/>
        </w:rPr>
        <w:t>Отремонтированы помещения библиотеки-филиала №4 п.</w:t>
      </w:r>
      <w:r w:rsidR="008D02F3">
        <w:rPr>
          <w:rFonts w:ascii="Times New Roman CYR" w:hAnsi="Times New Roman CYR" w:cs="Times New Roman CYR"/>
          <w:sz w:val="28"/>
          <w:szCs w:val="28"/>
        </w:rPr>
        <w:t xml:space="preserve"> </w:t>
      </w:r>
      <w:r w:rsidRPr="00C415AB">
        <w:rPr>
          <w:rFonts w:ascii="Times New Roman CYR" w:hAnsi="Times New Roman CYR" w:cs="Times New Roman CYR"/>
          <w:sz w:val="28"/>
          <w:szCs w:val="28"/>
        </w:rPr>
        <w:t xml:space="preserve">Дубинино, выполнены работы по укреплению теплового контура (замена оконных блоков, входной двери). </w:t>
      </w:r>
    </w:p>
    <w:p w:rsidR="00C415AB" w:rsidRPr="00C415AB" w:rsidRDefault="00C415AB" w:rsidP="003B2BC0">
      <w:pPr>
        <w:autoSpaceDE w:val="0"/>
        <w:autoSpaceDN w:val="0"/>
        <w:adjustRightInd w:val="0"/>
        <w:ind w:firstLine="708"/>
        <w:rPr>
          <w:rFonts w:ascii="Times New Roman CYR" w:hAnsi="Times New Roman CYR" w:cs="Times New Roman CYR"/>
          <w:sz w:val="28"/>
          <w:szCs w:val="28"/>
        </w:rPr>
      </w:pPr>
      <w:r w:rsidRPr="00C415AB">
        <w:rPr>
          <w:rFonts w:ascii="Times New Roman CYR" w:hAnsi="Times New Roman CYR" w:cs="Times New Roman CYR"/>
          <w:sz w:val="28"/>
          <w:szCs w:val="28"/>
        </w:rPr>
        <w:t xml:space="preserve"> В 2016 году  запланирован ремонт кровли здания городского драматического театра и ремонт 1  библиотеки,  в 2017 году – 2</w:t>
      </w:r>
      <w:r w:rsidR="008D02F3">
        <w:rPr>
          <w:rFonts w:ascii="Times New Roman CYR" w:hAnsi="Times New Roman CYR" w:cs="Times New Roman CYR"/>
          <w:sz w:val="28"/>
          <w:szCs w:val="28"/>
        </w:rPr>
        <w:t>-х</w:t>
      </w:r>
      <w:r w:rsidRPr="00C415AB">
        <w:rPr>
          <w:rFonts w:ascii="Times New Roman CYR" w:hAnsi="Times New Roman CYR" w:cs="Times New Roman CYR"/>
          <w:sz w:val="28"/>
          <w:szCs w:val="28"/>
        </w:rPr>
        <w:t xml:space="preserve"> помещений библиотек.</w:t>
      </w:r>
    </w:p>
    <w:p w:rsidR="00C415AB" w:rsidRPr="00C415AB" w:rsidRDefault="00C415AB" w:rsidP="0006160D">
      <w:pPr>
        <w:autoSpaceDE w:val="0"/>
        <w:autoSpaceDN w:val="0"/>
        <w:adjustRightInd w:val="0"/>
        <w:rPr>
          <w:rFonts w:ascii="Arial" w:hAnsi="Arial" w:cs="Arial"/>
          <w:sz w:val="16"/>
          <w:szCs w:val="16"/>
        </w:rPr>
      </w:pPr>
    </w:p>
    <w:p w:rsidR="00C415AB" w:rsidRPr="00C415AB" w:rsidRDefault="00C415AB" w:rsidP="0006160D">
      <w:pPr>
        <w:autoSpaceDE w:val="0"/>
        <w:autoSpaceDN w:val="0"/>
        <w:adjustRightInd w:val="0"/>
        <w:rPr>
          <w:rFonts w:ascii="Times New Roman CYR" w:hAnsi="Times New Roman CYR" w:cs="Times New Roman CYR"/>
          <w:b/>
          <w:bCs/>
          <w:color w:val="000000"/>
          <w:sz w:val="28"/>
          <w:szCs w:val="28"/>
        </w:rPr>
      </w:pPr>
      <w:r w:rsidRPr="00C415AB">
        <w:rPr>
          <w:rFonts w:ascii="Arial" w:hAnsi="Arial" w:cs="Arial"/>
          <w:sz w:val="20"/>
          <w:szCs w:val="20"/>
        </w:rPr>
        <w:t xml:space="preserve">  </w:t>
      </w:r>
      <w:r w:rsidRPr="00C415AB">
        <w:rPr>
          <w:rFonts w:ascii="Times New Roman" w:hAnsi="Times New Roman" w:cs="Times New Roman"/>
          <w:b/>
          <w:bCs/>
          <w:color w:val="000000"/>
          <w:sz w:val="28"/>
          <w:szCs w:val="28"/>
        </w:rPr>
        <w:t xml:space="preserve">22. </w:t>
      </w:r>
      <w:r w:rsidRPr="00C415AB">
        <w:rPr>
          <w:rFonts w:ascii="Times New Roman CYR" w:hAnsi="Times New Roman CYR" w:cs="Times New Roman CYR"/>
          <w:b/>
          <w:bCs/>
          <w:color w:val="000000"/>
          <w:sz w:val="28"/>
          <w:szCs w:val="28"/>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C415AB" w:rsidRPr="00C415AB" w:rsidRDefault="00C415AB" w:rsidP="0006160D">
      <w:pPr>
        <w:autoSpaceDE w:val="0"/>
        <w:autoSpaceDN w:val="0"/>
        <w:adjustRightInd w:val="0"/>
        <w:ind w:left="60" w:firstLine="600"/>
        <w:rPr>
          <w:rFonts w:ascii="Times New Roman CYR" w:hAnsi="Times New Roman CYR" w:cs="Times New Roman CYR"/>
          <w:sz w:val="28"/>
          <w:szCs w:val="28"/>
        </w:rPr>
      </w:pPr>
      <w:r w:rsidRPr="00C415AB">
        <w:rPr>
          <w:rFonts w:ascii="Times New Roman CYR" w:hAnsi="Times New Roman CYR" w:cs="Times New Roman CYR"/>
          <w:sz w:val="28"/>
          <w:szCs w:val="28"/>
        </w:rPr>
        <w:t>На территории муниципального образования город Шарыпово отсутствуют объекты культурного наследия, находящиеся в муниципальной собственности и требующих консервации или реставрации.</w:t>
      </w:r>
    </w:p>
    <w:p w:rsidR="00C415AB" w:rsidRPr="00C415AB" w:rsidRDefault="00C415AB" w:rsidP="0006160D">
      <w:pPr>
        <w:autoSpaceDE w:val="0"/>
        <w:autoSpaceDN w:val="0"/>
        <w:adjustRightInd w:val="0"/>
        <w:rPr>
          <w:rFonts w:ascii="Arial" w:hAnsi="Arial" w:cs="Arial"/>
          <w:sz w:val="16"/>
          <w:szCs w:val="16"/>
        </w:rPr>
      </w:pPr>
    </w:p>
    <w:p w:rsidR="00C415AB" w:rsidRDefault="00C415AB" w:rsidP="0006160D">
      <w:pPr>
        <w:autoSpaceDE w:val="0"/>
        <w:autoSpaceDN w:val="0"/>
        <w:adjustRightInd w:val="0"/>
        <w:rPr>
          <w:rFonts w:ascii="Times New Roman CYR" w:hAnsi="Times New Roman CYR" w:cs="Times New Roman CYR"/>
          <w:b/>
          <w:bCs/>
          <w:color w:val="000000"/>
          <w:sz w:val="28"/>
          <w:szCs w:val="28"/>
        </w:rPr>
      </w:pPr>
      <w:r w:rsidRPr="00C415AB">
        <w:rPr>
          <w:rFonts w:ascii="Arial" w:hAnsi="Arial" w:cs="Arial"/>
          <w:sz w:val="20"/>
          <w:szCs w:val="20"/>
        </w:rPr>
        <w:t xml:space="preserve">  </w:t>
      </w:r>
      <w:r w:rsidRPr="00C415AB">
        <w:rPr>
          <w:rFonts w:ascii="Times New Roman" w:hAnsi="Times New Roman" w:cs="Times New Roman"/>
          <w:b/>
          <w:bCs/>
          <w:color w:val="000000"/>
          <w:sz w:val="28"/>
          <w:szCs w:val="28"/>
          <w:lang w:val="en-US"/>
        </w:rPr>
        <w:t>V</w:t>
      </w:r>
      <w:r w:rsidRPr="00C415AB">
        <w:rPr>
          <w:rFonts w:ascii="Times New Roman" w:hAnsi="Times New Roman" w:cs="Times New Roman"/>
          <w:b/>
          <w:bCs/>
          <w:color w:val="000000"/>
          <w:sz w:val="28"/>
          <w:szCs w:val="28"/>
        </w:rPr>
        <w:t xml:space="preserve">. </w:t>
      </w:r>
      <w:r w:rsidRPr="00C415AB">
        <w:rPr>
          <w:rFonts w:ascii="Times New Roman CYR" w:hAnsi="Times New Roman CYR" w:cs="Times New Roman CYR"/>
          <w:b/>
          <w:bCs/>
          <w:color w:val="000000"/>
          <w:sz w:val="28"/>
          <w:szCs w:val="28"/>
        </w:rPr>
        <w:t>Физическая культура и спорт</w:t>
      </w:r>
    </w:p>
    <w:p w:rsidR="00C415AB" w:rsidRPr="00C415AB" w:rsidRDefault="00C415AB" w:rsidP="0006160D">
      <w:pPr>
        <w:autoSpaceDE w:val="0"/>
        <w:autoSpaceDN w:val="0"/>
        <w:adjustRightInd w:val="0"/>
        <w:rPr>
          <w:rFonts w:ascii="Times New Roman CYR" w:hAnsi="Times New Roman CYR" w:cs="Times New Roman CYR"/>
          <w:b/>
          <w:bCs/>
          <w:color w:val="000000"/>
          <w:sz w:val="28"/>
          <w:szCs w:val="28"/>
        </w:rPr>
      </w:pPr>
      <w:r w:rsidRPr="00C415AB">
        <w:rPr>
          <w:rFonts w:ascii="Arial" w:hAnsi="Arial" w:cs="Arial"/>
          <w:sz w:val="20"/>
          <w:szCs w:val="20"/>
        </w:rPr>
        <w:t xml:space="preserve">  </w:t>
      </w:r>
      <w:r w:rsidRPr="00C415AB">
        <w:rPr>
          <w:rFonts w:ascii="Times New Roman" w:hAnsi="Times New Roman" w:cs="Times New Roman"/>
          <w:b/>
          <w:bCs/>
          <w:color w:val="000000"/>
          <w:sz w:val="28"/>
          <w:szCs w:val="28"/>
        </w:rPr>
        <w:t xml:space="preserve">23. </w:t>
      </w:r>
      <w:r w:rsidRPr="00C415AB">
        <w:rPr>
          <w:rFonts w:ascii="Times New Roman CYR" w:hAnsi="Times New Roman CYR" w:cs="Times New Roman CYR"/>
          <w:b/>
          <w:bCs/>
          <w:color w:val="000000"/>
          <w:sz w:val="28"/>
          <w:szCs w:val="28"/>
        </w:rPr>
        <w:t>Доля населения, систематически занимающегося физической культурой и спортом</w:t>
      </w:r>
    </w:p>
    <w:p w:rsidR="00C415AB" w:rsidRPr="00C415AB" w:rsidRDefault="00C415AB" w:rsidP="0006160D">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 xml:space="preserve">Вопросы спорта и молодежной политики, а также работу подведомственных учреждений на территории муниципального образования город Шарыпово курирует и координирует  Отдел спорта и молодежной политики Администрации города Шарыпово (далее Отдел). </w:t>
      </w:r>
      <w:r w:rsidRPr="00C415AB">
        <w:rPr>
          <w:rFonts w:ascii="Times New Roman CYR" w:hAnsi="Times New Roman CYR" w:cs="Times New Roman CYR"/>
          <w:sz w:val="28"/>
          <w:szCs w:val="28"/>
        </w:rPr>
        <w:tab/>
        <w:t xml:space="preserve">Подведомственные  учреждения Отдела: </w:t>
      </w:r>
    </w:p>
    <w:p w:rsidR="00C415AB" w:rsidRPr="00C415AB" w:rsidRDefault="00C415AB" w:rsidP="0006160D">
      <w:pPr>
        <w:tabs>
          <w:tab w:val="left" w:pos="1134"/>
        </w:tabs>
        <w:autoSpaceDE w:val="0"/>
        <w:autoSpaceDN w:val="0"/>
        <w:adjustRightInd w:val="0"/>
        <w:ind w:firstLine="709"/>
        <w:rPr>
          <w:rFonts w:ascii="Times New Roman CYR" w:hAnsi="Times New Roman CYR" w:cs="Times New Roman CYR"/>
          <w:sz w:val="28"/>
          <w:szCs w:val="28"/>
        </w:rPr>
      </w:pPr>
      <w:r w:rsidRPr="00C415AB">
        <w:rPr>
          <w:rFonts w:ascii="Symbol" w:hAnsi="Symbol" w:cs="Symbol"/>
          <w:sz w:val="28"/>
          <w:szCs w:val="28"/>
        </w:rPr>
        <w:t></w:t>
      </w:r>
      <w:r w:rsidRPr="00C415AB">
        <w:rPr>
          <w:rFonts w:ascii="Symbol" w:hAnsi="Symbol" w:cs="Symbol"/>
          <w:sz w:val="28"/>
          <w:szCs w:val="28"/>
        </w:rPr>
        <w:tab/>
      </w:r>
      <w:r w:rsidRPr="00C415AB">
        <w:rPr>
          <w:rFonts w:ascii="Times New Roman CYR" w:hAnsi="Times New Roman CYR" w:cs="Times New Roman CYR"/>
          <w:sz w:val="28"/>
          <w:szCs w:val="28"/>
        </w:rPr>
        <w:t xml:space="preserve">Муниципальное бюджетное учреждение молодежный центр «Информационное молодежное агентство», </w:t>
      </w:r>
    </w:p>
    <w:p w:rsidR="00C415AB" w:rsidRPr="00C415AB" w:rsidRDefault="00C415AB" w:rsidP="0006160D">
      <w:pPr>
        <w:tabs>
          <w:tab w:val="left" w:pos="1134"/>
        </w:tabs>
        <w:autoSpaceDE w:val="0"/>
        <w:autoSpaceDN w:val="0"/>
        <w:adjustRightInd w:val="0"/>
        <w:ind w:firstLine="709"/>
        <w:rPr>
          <w:rFonts w:ascii="Times New Roman CYR" w:hAnsi="Times New Roman CYR" w:cs="Times New Roman CYR"/>
          <w:sz w:val="28"/>
          <w:szCs w:val="28"/>
        </w:rPr>
      </w:pPr>
      <w:r w:rsidRPr="00C415AB">
        <w:rPr>
          <w:rFonts w:ascii="Symbol" w:hAnsi="Symbol" w:cs="Symbol"/>
          <w:sz w:val="28"/>
          <w:szCs w:val="28"/>
        </w:rPr>
        <w:t></w:t>
      </w:r>
      <w:r w:rsidRPr="00C415AB">
        <w:rPr>
          <w:rFonts w:ascii="Symbol" w:hAnsi="Symbol" w:cs="Symbol"/>
          <w:sz w:val="28"/>
          <w:szCs w:val="28"/>
        </w:rPr>
        <w:tab/>
      </w:r>
      <w:r w:rsidRPr="00C415AB">
        <w:rPr>
          <w:rFonts w:ascii="Times New Roman CYR" w:hAnsi="Times New Roman CYR" w:cs="Times New Roman CYR"/>
          <w:sz w:val="28"/>
          <w:szCs w:val="28"/>
        </w:rPr>
        <w:t xml:space="preserve">МБОУ ДОД «Детская юношеская спортивная школа», </w:t>
      </w:r>
    </w:p>
    <w:p w:rsidR="00C415AB" w:rsidRPr="00C415AB" w:rsidRDefault="00C415AB" w:rsidP="0006160D">
      <w:pPr>
        <w:tabs>
          <w:tab w:val="left" w:pos="1134"/>
        </w:tabs>
        <w:autoSpaceDE w:val="0"/>
        <w:autoSpaceDN w:val="0"/>
        <w:adjustRightInd w:val="0"/>
        <w:ind w:firstLine="709"/>
        <w:rPr>
          <w:rFonts w:ascii="Times New Roman CYR" w:hAnsi="Times New Roman CYR" w:cs="Times New Roman CYR"/>
          <w:sz w:val="28"/>
          <w:szCs w:val="28"/>
        </w:rPr>
      </w:pPr>
      <w:r w:rsidRPr="00C415AB">
        <w:rPr>
          <w:rFonts w:ascii="Symbol" w:hAnsi="Symbol" w:cs="Symbol"/>
          <w:sz w:val="28"/>
          <w:szCs w:val="28"/>
        </w:rPr>
        <w:lastRenderedPageBreak/>
        <w:t></w:t>
      </w:r>
      <w:r w:rsidRPr="00C415AB">
        <w:rPr>
          <w:rFonts w:ascii="Symbol" w:hAnsi="Symbol" w:cs="Symbol"/>
          <w:sz w:val="28"/>
          <w:szCs w:val="28"/>
        </w:rPr>
        <w:tab/>
      </w:r>
      <w:r w:rsidRPr="00C415AB">
        <w:rPr>
          <w:rFonts w:ascii="Times New Roman CYR" w:hAnsi="Times New Roman CYR" w:cs="Times New Roman CYR"/>
          <w:sz w:val="28"/>
          <w:szCs w:val="28"/>
        </w:rPr>
        <w:t xml:space="preserve">МБОУ ДОД «Специализированная детская спортивная школа олимпийского резерва по единоборствам» </w:t>
      </w:r>
    </w:p>
    <w:p w:rsidR="00C415AB" w:rsidRPr="00C415AB" w:rsidRDefault="00C415AB" w:rsidP="0006160D">
      <w:pPr>
        <w:tabs>
          <w:tab w:val="left" w:pos="1134"/>
        </w:tabs>
        <w:autoSpaceDE w:val="0"/>
        <w:autoSpaceDN w:val="0"/>
        <w:adjustRightInd w:val="0"/>
        <w:ind w:firstLine="709"/>
        <w:rPr>
          <w:rFonts w:ascii="Times New Roman CYR" w:hAnsi="Times New Roman CYR" w:cs="Times New Roman CYR"/>
          <w:sz w:val="28"/>
          <w:szCs w:val="28"/>
        </w:rPr>
      </w:pPr>
      <w:r w:rsidRPr="00C415AB">
        <w:rPr>
          <w:rFonts w:ascii="Symbol" w:hAnsi="Symbol" w:cs="Symbol"/>
          <w:sz w:val="28"/>
          <w:szCs w:val="28"/>
        </w:rPr>
        <w:t></w:t>
      </w:r>
      <w:r w:rsidRPr="00C415AB">
        <w:rPr>
          <w:rFonts w:ascii="Symbol" w:hAnsi="Symbol" w:cs="Symbol"/>
          <w:sz w:val="28"/>
          <w:szCs w:val="28"/>
        </w:rPr>
        <w:tab/>
      </w:r>
      <w:r w:rsidRPr="00C415AB">
        <w:rPr>
          <w:rFonts w:ascii="Times New Roman CYR" w:hAnsi="Times New Roman CYR" w:cs="Times New Roman CYR"/>
          <w:sz w:val="28"/>
          <w:szCs w:val="28"/>
        </w:rPr>
        <w:t>Муниципальное автономное учреждение «Центр физкультурно-спортивной подготовки».</w:t>
      </w:r>
    </w:p>
    <w:p w:rsidR="00C415AB" w:rsidRPr="00C415AB" w:rsidRDefault="00C415AB" w:rsidP="00F074E5">
      <w:pPr>
        <w:autoSpaceDE w:val="0"/>
        <w:autoSpaceDN w:val="0"/>
        <w:adjustRightInd w:val="0"/>
        <w:ind w:right="-93" w:firstLine="709"/>
        <w:jc w:val="left"/>
        <w:rPr>
          <w:rFonts w:ascii="Times New Roman CYR" w:hAnsi="Times New Roman CYR" w:cs="Times New Roman CYR"/>
          <w:sz w:val="28"/>
          <w:szCs w:val="28"/>
        </w:rPr>
      </w:pPr>
      <w:r w:rsidRPr="00C415AB">
        <w:rPr>
          <w:rFonts w:ascii="Times New Roman CYR" w:hAnsi="Times New Roman CYR" w:cs="Times New Roman CYR"/>
          <w:sz w:val="28"/>
          <w:szCs w:val="28"/>
        </w:rPr>
        <w:t xml:space="preserve"> К услугам любителей спорта в муниципальном образовании </w:t>
      </w:r>
      <w:proofErr w:type="gramStart"/>
      <w:r w:rsidRPr="00C415AB">
        <w:rPr>
          <w:rFonts w:ascii="Times New Roman CYR" w:hAnsi="Times New Roman CYR" w:cs="Times New Roman CYR"/>
          <w:sz w:val="28"/>
          <w:szCs w:val="28"/>
        </w:rPr>
        <w:t>г</w:t>
      </w:r>
      <w:proofErr w:type="gramEnd"/>
      <w:r w:rsidRPr="00C415AB">
        <w:rPr>
          <w:rFonts w:ascii="Times New Roman CYR" w:hAnsi="Times New Roman CYR" w:cs="Times New Roman CYR"/>
          <w:sz w:val="28"/>
          <w:szCs w:val="28"/>
        </w:rPr>
        <w:t xml:space="preserve">. </w:t>
      </w:r>
      <w:r w:rsidR="00F074E5">
        <w:rPr>
          <w:rFonts w:ascii="Times New Roman CYR" w:hAnsi="Times New Roman CYR" w:cs="Times New Roman CYR"/>
          <w:sz w:val="28"/>
          <w:szCs w:val="28"/>
        </w:rPr>
        <w:t>Ш</w:t>
      </w:r>
      <w:r w:rsidRPr="00C415AB">
        <w:rPr>
          <w:rFonts w:ascii="Times New Roman CYR" w:hAnsi="Times New Roman CYR" w:cs="Times New Roman CYR"/>
          <w:sz w:val="28"/>
          <w:szCs w:val="28"/>
        </w:rPr>
        <w:t xml:space="preserve">арыпово:  </w:t>
      </w:r>
    </w:p>
    <w:p w:rsidR="00C415AB" w:rsidRPr="00C415AB" w:rsidRDefault="00C415AB" w:rsidP="0006160D">
      <w:pPr>
        <w:tabs>
          <w:tab w:val="left" w:pos="993"/>
        </w:tabs>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спортивно-оздоровительный центр «Сибирь» с 2 спортивными залами;</w:t>
      </w:r>
    </w:p>
    <w:p w:rsidR="00C415AB" w:rsidRPr="00C415AB" w:rsidRDefault="00C415AB" w:rsidP="0006160D">
      <w:pPr>
        <w:tabs>
          <w:tab w:val="left" w:pos="993"/>
        </w:tabs>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 xml:space="preserve">спортивный комплекс «Надежда» с 6-ю спортивными залами; </w:t>
      </w:r>
    </w:p>
    <w:p w:rsidR="00C415AB" w:rsidRPr="00C415AB" w:rsidRDefault="00C415AB" w:rsidP="0006160D">
      <w:pPr>
        <w:tabs>
          <w:tab w:val="left" w:pos="993"/>
        </w:tabs>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 xml:space="preserve">стадион «Энергия» с 2 футбольными полями, хоккейным и теннисным кортом, волейбольной и баскетбольной площадками, беговой дорожкой; </w:t>
      </w:r>
    </w:p>
    <w:p w:rsidR="00C415AB" w:rsidRPr="00C415AB" w:rsidRDefault="00C415AB" w:rsidP="0006160D">
      <w:pPr>
        <w:tabs>
          <w:tab w:val="left" w:pos="993"/>
        </w:tabs>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плавательных бассейна  «Жемчужина» длиной 25 метров;</w:t>
      </w:r>
    </w:p>
    <w:p w:rsidR="00C415AB" w:rsidRPr="00C415AB" w:rsidRDefault="00C415AB" w:rsidP="0006160D">
      <w:pPr>
        <w:tabs>
          <w:tab w:val="left" w:pos="993"/>
        </w:tabs>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 xml:space="preserve">детский бассейн в оздоровительном центре «Лето» размером 6х9; </w:t>
      </w:r>
    </w:p>
    <w:p w:rsidR="00C415AB" w:rsidRPr="00C415AB" w:rsidRDefault="00C415AB" w:rsidP="0006160D">
      <w:pPr>
        <w:tabs>
          <w:tab w:val="left" w:pos="993"/>
        </w:tabs>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«быстровозводимая крытая спортивная площадка» в п. Дубинино.</w:t>
      </w:r>
    </w:p>
    <w:p w:rsidR="00C415AB" w:rsidRPr="00C415AB" w:rsidRDefault="00C415AB" w:rsidP="0006160D">
      <w:pPr>
        <w:autoSpaceDE w:val="0"/>
        <w:autoSpaceDN w:val="0"/>
        <w:adjustRightInd w:val="0"/>
        <w:rPr>
          <w:rFonts w:ascii="Times New Roman CYR" w:hAnsi="Times New Roman CYR" w:cs="Times New Roman CYR"/>
          <w:sz w:val="28"/>
          <w:szCs w:val="28"/>
        </w:rPr>
      </w:pPr>
      <w:r w:rsidRPr="00C415AB">
        <w:rPr>
          <w:rFonts w:ascii="Times New Roman CYR" w:hAnsi="Times New Roman CYR" w:cs="Times New Roman CYR"/>
          <w:sz w:val="28"/>
          <w:szCs w:val="28"/>
        </w:rPr>
        <w:tab/>
        <w:t>В отчетном году численность населения систематически занимающегося физкультурой и спортом составила 15041 человек, рост на 2,16% к уровню  2014 года. Увеличение значения показателя «доля населения, систематически занимающихся физической культурой и спортом» до 3</w:t>
      </w:r>
      <w:r w:rsidR="008D02F3">
        <w:rPr>
          <w:rFonts w:ascii="Times New Roman CYR" w:hAnsi="Times New Roman CYR" w:cs="Times New Roman CYR"/>
          <w:sz w:val="28"/>
          <w:szCs w:val="28"/>
        </w:rPr>
        <w:t>4,30</w:t>
      </w:r>
      <w:r w:rsidRPr="00C415AB">
        <w:rPr>
          <w:rFonts w:ascii="Times New Roman CYR" w:hAnsi="Times New Roman CYR" w:cs="Times New Roman CYR"/>
          <w:sz w:val="28"/>
          <w:szCs w:val="28"/>
        </w:rPr>
        <w:t>% было достигнуто  с помощью пропаганды ценностей физической культуры и спорта, организации и проведения спортивно-массовых и физкультурно-оздоровительных мероприятий, согласного календарного плана.</w:t>
      </w:r>
    </w:p>
    <w:p w:rsidR="00C415AB" w:rsidRPr="00C415AB" w:rsidRDefault="00C415AB" w:rsidP="0006160D">
      <w:pPr>
        <w:autoSpaceDE w:val="0"/>
        <w:autoSpaceDN w:val="0"/>
        <w:adjustRightInd w:val="0"/>
        <w:ind w:firstLine="708"/>
        <w:rPr>
          <w:rFonts w:ascii="Times New Roman CYR" w:hAnsi="Times New Roman CYR" w:cs="Times New Roman CYR"/>
          <w:sz w:val="28"/>
          <w:szCs w:val="28"/>
        </w:rPr>
      </w:pPr>
      <w:r w:rsidRPr="00C415AB">
        <w:rPr>
          <w:rFonts w:ascii="Times New Roman CYR" w:hAnsi="Times New Roman CYR" w:cs="Times New Roman CYR"/>
          <w:sz w:val="28"/>
          <w:szCs w:val="28"/>
        </w:rPr>
        <w:t xml:space="preserve">На территории муниципального образования  город Шарыпово была проведена  городская   Спартакиада среди трудовых коллективов предприятий, организаций и учреждений города Шарыпово. Продолжается активная работа по внедрению комплексного ВФСК (ГТО), через проведение занятий инструкторами по ГТО с населением  в свободное неиспользованное время во всех спортивных залах  муниципального образования города Шарыпово, наполняемость спортивных объектов  выросла до 77%.  </w:t>
      </w:r>
    </w:p>
    <w:p w:rsidR="00C415AB" w:rsidRPr="00C415AB" w:rsidRDefault="00C415AB" w:rsidP="0006160D">
      <w:pPr>
        <w:autoSpaceDE w:val="0"/>
        <w:autoSpaceDN w:val="0"/>
        <w:adjustRightInd w:val="0"/>
        <w:ind w:firstLine="708"/>
        <w:rPr>
          <w:rFonts w:ascii="Times New Roman CYR" w:hAnsi="Times New Roman CYR" w:cs="Times New Roman CYR"/>
          <w:sz w:val="28"/>
          <w:szCs w:val="28"/>
        </w:rPr>
      </w:pPr>
      <w:r w:rsidRPr="00C415AB">
        <w:rPr>
          <w:rFonts w:ascii="Times New Roman CYR" w:hAnsi="Times New Roman CYR" w:cs="Times New Roman CYR"/>
          <w:sz w:val="28"/>
          <w:szCs w:val="28"/>
        </w:rPr>
        <w:t xml:space="preserve"> Проведены внеплановые соревнования «Всероссийский день ходьбы», «Кросс нации», первенство края по футболу, чемпионат края по мини-футболу, зимний  Фестиваль по ГТО среди общеобразовательных учреждений.</w:t>
      </w:r>
    </w:p>
    <w:p w:rsidR="003C53AA" w:rsidRDefault="00C415AB" w:rsidP="003C53AA">
      <w:pPr>
        <w:autoSpaceDE w:val="0"/>
        <w:autoSpaceDN w:val="0"/>
        <w:adjustRightInd w:val="0"/>
        <w:rPr>
          <w:rFonts w:ascii="Times New Roman CYR" w:hAnsi="Times New Roman CYR" w:cs="Times New Roman CYR"/>
          <w:sz w:val="28"/>
          <w:szCs w:val="28"/>
        </w:rPr>
      </w:pPr>
      <w:r w:rsidRPr="00C415AB">
        <w:rPr>
          <w:rFonts w:ascii="Times New Roman CYR" w:hAnsi="Times New Roman CYR" w:cs="Times New Roman CYR"/>
          <w:sz w:val="28"/>
          <w:szCs w:val="28"/>
        </w:rPr>
        <w:t xml:space="preserve">Расширена клубная сеть при общеобразовательных учреждениях, крупных предприятиях города и эффективного использования ими для проведения физкультурно-спортивных мероприятий спортивной базы муниципального образования. На базе муниципального автономного учреждения ЦФСП работают  8 клубов по месту жительства физкультурно-спортивной направленности, в которых занимается 740 человек. </w:t>
      </w:r>
      <w:proofErr w:type="gramStart"/>
      <w:r w:rsidRPr="00C415AB">
        <w:rPr>
          <w:rFonts w:ascii="Times New Roman CYR" w:hAnsi="Times New Roman CYR" w:cs="Times New Roman CYR"/>
          <w:sz w:val="28"/>
          <w:szCs w:val="28"/>
        </w:rPr>
        <w:t>В клубах развиваются такие виды спорта как: волейбол, баскетбол, футбол, мини-футбол, хоккей, лыжные гонки, шашки, шахматы, армспорт.</w:t>
      </w:r>
      <w:proofErr w:type="gramEnd"/>
      <w:r w:rsidRPr="00C415AB">
        <w:rPr>
          <w:rFonts w:ascii="Times New Roman CYR" w:hAnsi="Times New Roman CYR" w:cs="Times New Roman CYR"/>
          <w:b/>
          <w:bCs/>
          <w:sz w:val="28"/>
          <w:szCs w:val="28"/>
        </w:rPr>
        <w:t xml:space="preserve"> </w:t>
      </w:r>
      <w:r w:rsidRPr="00C415AB">
        <w:rPr>
          <w:rFonts w:ascii="Times New Roman CYR" w:hAnsi="Times New Roman CYR" w:cs="Times New Roman CYR"/>
          <w:sz w:val="28"/>
          <w:szCs w:val="28"/>
        </w:rPr>
        <w:t xml:space="preserve">Подготовлено </w:t>
      </w:r>
      <w:r w:rsidR="003C53AA" w:rsidRPr="00C415AB">
        <w:rPr>
          <w:rFonts w:ascii="Times New Roman CYR" w:hAnsi="Times New Roman CYR" w:cs="Times New Roman CYR"/>
          <w:sz w:val="28"/>
          <w:szCs w:val="28"/>
        </w:rPr>
        <w:t xml:space="preserve">149 </w:t>
      </w:r>
      <w:r w:rsidRPr="00C415AB">
        <w:rPr>
          <w:rFonts w:ascii="Times New Roman CYR" w:hAnsi="Times New Roman CYR" w:cs="Times New Roman CYR"/>
          <w:sz w:val="28"/>
          <w:szCs w:val="28"/>
        </w:rPr>
        <w:t>спортсменов разрядников</w:t>
      </w:r>
      <w:r w:rsidR="003C53AA">
        <w:rPr>
          <w:rFonts w:ascii="Times New Roman CYR" w:hAnsi="Times New Roman CYR" w:cs="Times New Roman CYR"/>
          <w:sz w:val="28"/>
          <w:szCs w:val="28"/>
        </w:rPr>
        <w:t>.</w:t>
      </w:r>
    </w:p>
    <w:p w:rsidR="00C415AB" w:rsidRPr="00C415AB" w:rsidRDefault="00C415AB" w:rsidP="0006160D">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 xml:space="preserve">В 2015 году в </w:t>
      </w:r>
      <w:proofErr w:type="gramStart"/>
      <w:r w:rsidRPr="00C415AB">
        <w:rPr>
          <w:rFonts w:ascii="Times New Roman CYR" w:hAnsi="Times New Roman CYR" w:cs="Times New Roman CYR"/>
          <w:sz w:val="28"/>
          <w:szCs w:val="28"/>
        </w:rPr>
        <w:t>г</w:t>
      </w:r>
      <w:proofErr w:type="gramEnd"/>
      <w:r w:rsidRPr="00C415AB">
        <w:rPr>
          <w:rFonts w:ascii="Times New Roman CYR" w:hAnsi="Times New Roman CYR" w:cs="Times New Roman CYR"/>
          <w:sz w:val="28"/>
          <w:szCs w:val="28"/>
        </w:rPr>
        <w:t xml:space="preserve">. </w:t>
      </w:r>
      <w:proofErr w:type="spellStart"/>
      <w:r w:rsidRPr="00C415AB">
        <w:rPr>
          <w:rFonts w:ascii="Times New Roman CYR" w:hAnsi="Times New Roman CYR" w:cs="Times New Roman CYR"/>
          <w:sz w:val="28"/>
          <w:szCs w:val="28"/>
        </w:rPr>
        <w:t>Зеленогорске</w:t>
      </w:r>
      <w:proofErr w:type="spellEnd"/>
      <w:r w:rsidRPr="00C415AB">
        <w:rPr>
          <w:rFonts w:ascii="Times New Roman CYR" w:hAnsi="Times New Roman CYR" w:cs="Times New Roman CYR"/>
          <w:sz w:val="28"/>
          <w:szCs w:val="28"/>
        </w:rPr>
        <w:t xml:space="preserve"> на XI Летних спортивных играх сборная команда  муниципального образования города Шарыпово среди малых городов Красноярского края заняла 1 место  команда из 94 спортсменов участвовала в 10 видах спорта. </w:t>
      </w:r>
    </w:p>
    <w:p w:rsidR="00C415AB" w:rsidRPr="00C415AB" w:rsidRDefault="00C415AB" w:rsidP="0006160D">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lastRenderedPageBreak/>
        <w:t xml:space="preserve">Особое внимание уделялось поддержке и развитию адаптивной физической культуры и спорта. С 2013 года при муниципальном бюджетном учреждении дополнительного образования детей «Детско-юношеской спортивной школы» работает  «Физкультурно-оздоровительный центр для лиц с ограниченными возможностями здоровья». </w:t>
      </w:r>
    </w:p>
    <w:p w:rsidR="00C415AB" w:rsidRPr="00C415AB" w:rsidRDefault="00C415AB" w:rsidP="0006160D">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 xml:space="preserve">Систематически занимаются физической культурой и спортом 230 инвалидов, из них </w:t>
      </w:r>
      <w:proofErr w:type="gramStart"/>
      <w:r w:rsidRPr="00C415AB">
        <w:rPr>
          <w:rFonts w:ascii="Times New Roman CYR" w:hAnsi="Times New Roman CYR" w:cs="Times New Roman CYR"/>
          <w:sz w:val="28"/>
          <w:szCs w:val="28"/>
        </w:rPr>
        <w:t>в</w:t>
      </w:r>
      <w:proofErr w:type="gramEnd"/>
      <w:r w:rsidRPr="00C415AB">
        <w:rPr>
          <w:rFonts w:ascii="Times New Roman CYR" w:hAnsi="Times New Roman CYR" w:cs="Times New Roman CYR"/>
          <w:sz w:val="28"/>
          <w:szCs w:val="28"/>
        </w:rPr>
        <w:t>:</w:t>
      </w:r>
    </w:p>
    <w:p w:rsidR="00C415AB" w:rsidRPr="00C415AB" w:rsidRDefault="00C415AB" w:rsidP="0006160D">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КГСОУ Шарыповская коррекционная общеобразовательная школа-интернат VIII вида – 122 человека;</w:t>
      </w:r>
    </w:p>
    <w:p w:rsidR="00C415AB" w:rsidRPr="00C415AB" w:rsidRDefault="00C415AB" w:rsidP="0006160D">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 xml:space="preserve">в «МБУ </w:t>
      </w:r>
      <w:proofErr w:type="gramStart"/>
      <w:r w:rsidRPr="00C415AB">
        <w:rPr>
          <w:rFonts w:ascii="Times New Roman CYR" w:hAnsi="Times New Roman CYR" w:cs="Times New Roman CYR"/>
          <w:sz w:val="28"/>
          <w:szCs w:val="28"/>
        </w:rPr>
        <w:t>ДО</w:t>
      </w:r>
      <w:proofErr w:type="gramEnd"/>
      <w:r w:rsidRPr="00C415AB">
        <w:rPr>
          <w:rFonts w:ascii="Times New Roman CYR" w:hAnsi="Times New Roman CYR" w:cs="Times New Roman CYR"/>
          <w:sz w:val="28"/>
          <w:szCs w:val="28"/>
        </w:rPr>
        <w:t xml:space="preserve"> «</w:t>
      </w:r>
      <w:proofErr w:type="gramStart"/>
      <w:r w:rsidRPr="00C415AB">
        <w:rPr>
          <w:rFonts w:ascii="Times New Roman CYR" w:hAnsi="Times New Roman CYR" w:cs="Times New Roman CYR"/>
          <w:sz w:val="28"/>
          <w:szCs w:val="28"/>
        </w:rPr>
        <w:t>Детско-юношеская</w:t>
      </w:r>
      <w:proofErr w:type="gramEnd"/>
      <w:r w:rsidRPr="00C415AB">
        <w:rPr>
          <w:rFonts w:ascii="Times New Roman CYR" w:hAnsi="Times New Roman CYR" w:cs="Times New Roman CYR"/>
          <w:sz w:val="28"/>
          <w:szCs w:val="28"/>
        </w:rPr>
        <w:t xml:space="preserve"> спортивная школа» занимается - 29 человек;</w:t>
      </w:r>
    </w:p>
    <w:p w:rsidR="00C415AB" w:rsidRPr="00C415AB" w:rsidRDefault="00C415AB" w:rsidP="0006160D">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в отделении реабилитации инвалидов и детей с ограниченными возможностями МБУ «Комплексный центр социального обслуживания населения» - 70 человек.</w:t>
      </w:r>
    </w:p>
    <w:p w:rsidR="00C415AB" w:rsidRPr="00C415AB" w:rsidRDefault="00C415AB" w:rsidP="0006160D">
      <w:pPr>
        <w:autoSpaceDE w:val="0"/>
        <w:autoSpaceDN w:val="0"/>
        <w:adjustRightInd w:val="0"/>
        <w:ind w:firstLine="708"/>
        <w:rPr>
          <w:rFonts w:ascii="Times New Roman CYR" w:hAnsi="Times New Roman CYR" w:cs="Times New Roman CYR"/>
          <w:sz w:val="28"/>
          <w:szCs w:val="28"/>
        </w:rPr>
      </w:pPr>
      <w:r w:rsidRPr="00C415AB">
        <w:rPr>
          <w:rFonts w:ascii="Times New Roman CYR" w:hAnsi="Times New Roman CYR" w:cs="Times New Roman CYR"/>
          <w:sz w:val="28"/>
          <w:szCs w:val="28"/>
        </w:rPr>
        <w:t xml:space="preserve">Доля лиц с ограниченными возможностями здоровья и инвалидов, систематически занимающихся </w:t>
      </w:r>
      <w:proofErr w:type="spellStart"/>
      <w:r w:rsidRPr="00C415AB">
        <w:rPr>
          <w:rFonts w:ascii="Times New Roman CYR" w:hAnsi="Times New Roman CYR" w:cs="Times New Roman CYR"/>
          <w:sz w:val="28"/>
          <w:szCs w:val="28"/>
        </w:rPr>
        <w:t>ФКиС</w:t>
      </w:r>
      <w:proofErr w:type="spellEnd"/>
      <w:r w:rsidRPr="00C415AB">
        <w:rPr>
          <w:rFonts w:ascii="Times New Roman CYR" w:hAnsi="Times New Roman CYR" w:cs="Times New Roman CYR"/>
          <w:sz w:val="28"/>
          <w:szCs w:val="28"/>
        </w:rPr>
        <w:t xml:space="preserve">, от общей численности граждан данной категории составило в 2015 году   11%. В течение года муниципальная команда людей с ограниченными возможностями здоровья  принимала участие в соревнованиях муниципального уровня 7 раз  численностью 270 человек. В соревнованиях  Краевого уровня  7 раз  численностью 71 чел. Сборная команда от муниципального образования </w:t>
      </w:r>
      <w:proofErr w:type="gramStart"/>
      <w:r w:rsidRPr="00C415AB">
        <w:rPr>
          <w:rFonts w:ascii="Times New Roman CYR" w:hAnsi="Times New Roman CYR" w:cs="Times New Roman CYR"/>
          <w:sz w:val="28"/>
          <w:szCs w:val="28"/>
        </w:rPr>
        <w:t>г</w:t>
      </w:r>
      <w:proofErr w:type="gramEnd"/>
      <w:r w:rsidRPr="00C415AB">
        <w:rPr>
          <w:rFonts w:ascii="Times New Roman CYR" w:hAnsi="Times New Roman CYR" w:cs="Times New Roman CYR"/>
          <w:sz w:val="28"/>
          <w:szCs w:val="28"/>
        </w:rPr>
        <w:t>. Шарыпово в количестве 5 спортсменов приняла участие  в XVII Краевой летней Спартакиаде среди ПОДА,  на территории муниципального образования был проведен  Краевой фестиваль адаптивного спорта Красноярского края- 19 раз спортсмены становились призерами и победителями Краевых соревнований.</w:t>
      </w:r>
    </w:p>
    <w:p w:rsidR="00C415AB" w:rsidRPr="00C415AB" w:rsidRDefault="00C415AB" w:rsidP="0006160D">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В прогнозируемом периоде доля населения, систематически занимающихся физической культурой и спортом  к 2018 году достигнет 35%.</w:t>
      </w:r>
    </w:p>
    <w:p w:rsidR="00C415AB" w:rsidRPr="00C415AB" w:rsidRDefault="00C415AB" w:rsidP="0006160D">
      <w:pPr>
        <w:widowControl w:val="0"/>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Для продолжения роста показателя определена следующая система программных мероприятий:</w:t>
      </w:r>
    </w:p>
    <w:p w:rsidR="00C415AB" w:rsidRPr="00C415AB" w:rsidRDefault="00C415AB" w:rsidP="0006160D">
      <w:pPr>
        <w:widowControl w:val="0"/>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 совершенствование организации физического воспитания детей и учащейся молодежи;</w:t>
      </w:r>
    </w:p>
    <w:p w:rsidR="00C415AB" w:rsidRPr="00C415AB" w:rsidRDefault="00C415AB" w:rsidP="0006160D">
      <w:pPr>
        <w:widowControl w:val="0"/>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 развитие новых форм физкультурно-оздоровительной и спортивно-массовой работы с населением;</w:t>
      </w:r>
    </w:p>
    <w:p w:rsidR="00C415AB" w:rsidRPr="00C415AB" w:rsidRDefault="00C415AB" w:rsidP="0006160D">
      <w:pPr>
        <w:widowControl w:val="0"/>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 кадровое обеспечение, повышение квалификации, подготовка и переподготовка физкультурно-спортивных кадров;</w:t>
      </w:r>
    </w:p>
    <w:p w:rsidR="00C415AB" w:rsidRPr="00C415AB" w:rsidRDefault="00C415AB" w:rsidP="0006160D">
      <w:pPr>
        <w:widowControl w:val="0"/>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 организация физкультурно-оздоровительной и спортивной работы среди инвалидов;</w:t>
      </w:r>
    </w:p>
    <w:p w:rsidR="00C415AB" w:rsidRPr="00C415AB" w:rsidRDefault="00C415AB" w:rsidP="0006160D">
      <w:pPr>
        <w:widowControl w:val="0"/>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 сохранение и развитие физкультурно-оздоровительных и спортивных сооружений, создание условий финансового обеспечения игровых видов спорта;</w:t>
      </w:r>
    </w:p>
    <w:p w:rsidR="00C415AB" w:rsidRPr="00C415AB" w:rsidRDefault="00C415AB" w:rsidP="0006160D">
      <w:pPr>
        <w:widowControl w:val="0"/>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 информационное обеспечение, пропаганда и реклама сферы физической культуры и спорта, здорового образа жизни.</w:t>
      </w:r>
    </w:p>
    <w:p w:rsidR="00C415AB" w:rsidRPr="00C415AB" w:rsidRDefault="00C415AB" w:rsidP="0006160D">
      <w:pPr>
        <w:autoSpaceDE w:val="0"/>
        <w:autoSpaceDN w:val="0"/>
        <w:adjustRightInd w:val="0"/>
        <w:rPr>
          <w:rFonts w:ascii="Arial" w:hAnsi="Arial" w:cs="Arial"/>
          <w:sz w:val="20"/>
          <w:szCs w:val="20"/>
        </w:rPr>
      </w:pPr>
      <w:r w:rsidRPr="00C415AB">
        <w:rPr>
          <w:rFonts w:ascii="Arial" w:hAnsi="Arial" w:cs="Arial"/>
          <w:sz w:val="20"/>
          <w:szCs w:val="20"/>
        </w:rPr>
        <w:t xml:space="preserve"> </w:t>
      </w:r>
    </w:p>
    <w:p w:rsidR="00C415AB" w:rsidRPr="00C415AB" w:rsidRDefault="00C415AB" w:rsidP="00432197">
      <w:pPr>
        <w:autoSpaceDE w:val="0"/>
        <w:autoSpaceDN w:val="0"/>
        <w:adjustRightInd w:val="0"/>
        <w:rPr>
          <w:rFonts w:ascii="Times New Roman CYR" w:hAnsi="Times New Roman CYR" w:cs="Times New Roman CYR"/>
          <w:b/>
          <w:bCs/>
          <w:sz w:val="28"/>
          <w:szCs w:val="28"/>
        </w:rPr>
      </w:pPr>
      <w:r w:rsidRPr="00C415AB">
        <w:rPr>
          <w:rFonts w:ascii="Arial" w:hAnsi="Arial" w:cs="Arial"/>
          <w:sz w:val="20"/>
          <w:szCs w:val="20"/>
        </w:rPr>
        <w:lastRenderedPageBreak/>
        <w:t xml:space="preserve"> </w:t>
      </w:r>
      <w:r w:rsidRPr="00C415AB">
        <w:rPr>
          <w:rFonts w:ascii="Times New Roman" w:hAnsi="Times New Roman" w:cs="Times New Roman"/>
          <w:b/>
          <w:bCs/>
          <w:color w:val="000000"/>
          <w:sz w:val="28"/>
          <w:szCs w:val="28"/>
        </w:rPr>
        <w:t xml:space="preserve">23.1. </w:t>
      </w:r>
      <w:r w:rsidRPr="00C415AB">
        <w:rPr>
          <w:rFonts w:ascii="Times New Roman CYR" w:hAnsi="Times New Roman CYR" w:cs="Times New Roman CYR"/>
          <w:b/>
          <w:bCs/>
          <w:color w:val="000000"/>
          <w:sz w:val="28"/>
          <w:szCs w:val="28"/>
        </w:rPr>
        <w:t xml:space="preserve">Доля обучающихся, систематически занимающихся физической культурой и спортом, в общей </w:t>
      </w:r>
      <w:r w:rsidR="00ED4D26" w:rsidRPr="00C415AB">
        <w:rPr>
          <w:rFonts w:ascii="Times New Roman CYR" w:hAnsi="Times New Roman CYR" w:cs="Times New Roman CYR"/>
          <w:b/>
          <w:bCs/>
          <w:color w:val="000000"/>
          <w:sz w:val="28"/>
          <w:szCs w:val="28"/>
        </w:rPr>
        <w:t>численности,</w:t>
      </w:r>
      <w:r w:rsidRPr="00C415AB">
        <w:rPr>
          <w:rFonts w:ascii="Times New Roman CYR" w:hAnsi="Times New Roman CYR" w:cs="Times New Roman CYR"/>
          <w:b/>
          <w:bCs/>
          <w:color w:val="000000"/>
          <w:sz w:val="28"/>
          <w:szCs w:val="28"/>
        </w:rPr>
        <w:t xml:space="preserve"> обучающихся</w:t>
      </w:r>
      <w:r w:rsidR="00432197">
        <w:rPr>
          <w:rFonts w:ascii="Times New Roman CYR" w:hAnsi="Times New Roman CYR" w:cs="Times New Roman CYR"/>
          <w:b/>
          <w:bCs/>
          <w:color w:val="000000"/>
          <w:sz w:val="28"/>
          <w:szCs w:val="28"/>
        </w:rPr>
        <w:t xml:space="preserve"> </w:t>
      </w:r>
      <w:r w:rsidR="00432197" w:rsidRPr="00432197">
        <w:rPr>
          <w:rFonts w:ascii="Times New Roman CYR" w:hAnsi="Times New Roman CYR" w:cs="Times New Roman CYR"/>
          <w:bCs/>
          <w:color w:val="000000"/>
          <w:sz w:val="28"/>
          <w:szCs w:val="28"/>
        </w:rPr>
        <w:t>в 2015 году</w:t>
      </w:r>
      <w:r w:rsidR="00432197">
        <w:rPr>
          <w:rFonts w:ascii="Times New Roman CYR" w:hAnsi="Times New Roman CYR" w:cs="Times New Roman CYR"/>
          <w:b/>
          <w:bCs/>
          <w:color w:val="000000"/>
          <w:sz w:val="28"/>
          <w:szCs w:val="28"/>
        </w:rPr>
        <w:t xml:space="preserve"> </w:t>
      </w:r>
      <w:r w:rsidRPr="00C415AB">
        <w:rPr>
          <w:rFonts w:ascii="Times New Roman CYR" w:hAnsi="Times New Roman CYR" w:cs="Times New Roman CYR"/>
          <w:sz w:val="28"/>
          <w:szCs w:val="28"/>
        </w:rPr>
        <w:t>составила 69,93%.</w:t>
      </w:r>
    </w:p>
    <w:p w:rsidR="00C415AB" w:rsidRPr="00C415AB" w:rsidRDefault="00C415AB" w:rsidP="0006160D">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 xml:space="preserve">В 2015 году свою деятельность осуществляли  7  клубов при школах, в которых работают специалисты, имеющее средне-специальное образование.  К систематическим занятиям привлечено более 999 человек, в возрасте до 18 лет. Работа в клубах осуществляется  10-ю инструкторами-методистами. Средний возраст занимающихся: от 10 до 18 лет.  </w:t>
      </w:r>
    </w:p>
    <w:p w:rsidR="00C415AB" w:rsidRPr="00C415AB" w:rsidRDefault="00C415AB" w:rsidP="0006160D">
      <w:pPr>
        <w:autoSpaceDE w:val="0"/>
        <w:autoSpaceDN w:val="0"/>
        <w:adjustRightInd w:val="0"/>
        <w:ind w:firstLine="709"/>
        <w:rPr>
          <w:rFonts w:ascii="Times New Roman CYR" w:hAnsi="Times New Roman CYR" w:cs="Times New Roman CYR"/>
          <w:sz w:val="28"/>
          <w:szCs w:val="28"/>
        </w:rPr>
      </w:pPr>
      <w:proofErr w:type="gramStart"/>
      <w:r w:rsidRPr="00C415AB">
        <w:rPr>
          <w:rFonts w:ascii="Times New Roman CYR" w:hAnsi="Times New Roman CYR" w:cs="Times New Roman CYR"/>
          <w:sz w:val="28"/>
          <w:szCs w:val="28"/>
        </w:rPr>
        <w:t xml:space="preserve">В спортивных школах  обучается 1171  человек, по 15 видам: легкая атлетика, волейбол,  футбол, баскетбол, </w:t>
      </w:r>
      <w:proofErr w:type="spellStart"/>
      <w:r w:rsidRPr="00C415AB">
        <w:rPr>
          <w:rFonts w:ascii="Times New Roman CYR" w:hAnsi="Times New Roman CYR" w:cs="Times New Roman CYR"/>
          <w:sz w:val="28"/>
          <w:szCs w:val="28"/>
        </w:rPr>
        <w:t>армспорт</w:t>
      </w:r>
      <w:proofErr w:type="spellEnd"/>
      <w:r w:rsidRPr="00C415AB">
        <w:rPr>
          <w:rFonts w:ascii="Times New Roman CYR" w:hAnsi="Times New Roman CYR" w:cs="Times New Roman CYR"/>
          <w:sz w:val="28"/>
          <w:szCs w:val="28"/>
        </w:rPr>
        <w:t xml:space="preserve">, пауэрлифтинг, хоккей, бокс, дзюдо, вольная борьба, греко-римская борьба, </w:t>
      </w:r>
      <w:proofErr w:type="spellStart"/>
      <w:r w:rsidRPr="00C415AB">
        <w:rPr>
          <w:rFonts w:ascii="Times New Roman CYR" w:hAnsi="Times New Roman CYR" w:cs="Times New Roman CYR"/>
          <w:sz w:val="28"/>
          <w:szCs w:val="28"/>
        </w:rPr>
        <w:t>кикбоксинг</w:t>
      </w:r>
      <w:proofErr w:type="spellEnd"/>
      <w:r w:rsidRPr="00C415AB">
        <w:rPr>
          <w:rFonts w:ascii="Times New Roman CYR" w:hAnsi="Times New Roman CYR" w:cs="Times New Roman CYR"/>
          <w:sz w:val="28"/>
          <w:szCs w:val="28"/>
        </w:rPr>
        <w:t xml:space="preserve">, самбо, каратэ, рукопашный бой. </w:t>
      </w:r>
      <w:proofErr w:type="gramEnd"/>
    </w:p>
    <w:p w:rsidR="00C415AB" w:rsidRPr="00C415AB" w:rsidRDefault="00C415AB" w:rsidP="0006160D">
      <w:pPr>
        <w:widowControl w:val="0"/>
        <w:autoSpaceDE w:val="0"/>
        <w:autoSpaceDN w:val="0"/>
        <w:adjustRightInd w:val="0"/>
        <w:ind w:firstLine="360"/>
        <w:rPr>
          <w:rFonts w:ascii="Times New Roman CYR" w:hAnsi="Times New Roman CYR" w:cs="Times New Roman CYR"/>
          <w:sz w:val="28"/>
          <w:szCs w:val="28"/>
        </w:rPr>
      </w:pPr>
      <w:r w:rsidRPr="00C415AB">
        <w:rPr>
          <w:rFonts w:ascii="Times New Roman CYR" w:hAnsi="Times New Roman CYR" w:cs="Times New Roman CYR"/>
          <w:sz w:val="28"/>
          <w:szCs w:val="28"/>
        </w:rPr>
        <w:t xml:space="preserve">      Планируется, что в 2016 – 2018 годах значение данного показателя составит 76%, 76%, 80% соответственно.</w:t>
      </w:r>
    </w:p>
    <w:p w:rsidR="00C415AB" w:rsidRPr="00C415AB" w:rsidRDefault="00C415AB" w:rsidP="0006160D">
      <w:pPr>
        <w:autoSpaceDE w:val="0"/>
        <w:autoSpaceDN w:val="0"/>
        <w:adjustRightInd w:val="0"/>
        <w:rPr>
          <w:rFonts w:ascii="Arial" w:hAnsi="Arial" w:cs="Arial"/>
          <w:sz w:val="16"/>
          <w:szCs w:val="16"/>
        </w:rPr>
      </w:pPr>
    </w:p>
    <w:p w:rsidR="00C415AB" w:rsidRDefault="00C415AB" w:rsidP="0006160D">
      <w:pPr>
        <w:autoSpaceDE w:val="0"/>
        <w:autoSpaceDN w:val="0"/>
        <w:adjustRightInd w:val="0"/>
        <w:rPr>
          <w:rFonts w:ascii="Times New Roman CYR" w:hAnsi="Times New Roman CYR" w:cs="Times New Roman CYR"/>
          <w:b/>
          <w:bCs/>
          <w:color w:val="000000"/>
          <w:sz w:val="28"/>
          <w:szCs w:val="28"/>
        </w:rPr>
      </w:pPr>
      <w:r w:rsidRPr="00C415AB">
        <w:rPr>
          <w:rFonts w:ascii="Arial" w:hAnsi="Arial" w:cs="Arial"/>
          <w:sz w:val="20"/>
          <w:szCs w:val="20"/>
        </w:rPr>
        <w:t xml:space="preserve">  </w:t>
      </w:r>
      <w:r w:rsidRPr="00C415AB">
        <w:rPr>
          <w:rFonts w:ascii="Times New Roman" w:hAnsi="Times New Roman" w:cs="Times New Roman"/>
          <w:b/>
          <w:bCs/>
          <w:color w:val="000000"/>
          <w:sz w:val="28"/>
          <w:szCs w:val="28"/>
          <w:lang w:val="en-US"/>
        </w:rPr>
        <w:t>VI</w:t>
      </w:r>
      <w:r w:rsidRPr="00C415AB">
        <w:rPr>
          <w:rFonts w:ascii="Times New Roman" w:hAnsi="Times New Roman" w:cs="Times New Roman"/>
          <w:b/>
          <w:bCs/>
          <w:color w:val="000000"/>
          <w:sz w:val="28"/>
          <w:szCs w:val="28"/>
        </w:rPr>
        <w:t xml:space="preserve">. </w:t>
      </w:r>
      <w:r w:rsidRPr="00C415AB">
        <w:rPr>
          <w:rFonts w:ascii="Times New Roman CYR" w:hAnsi="Times New Roman CYR" w:cs="Times New Roman CYR"/>
          <w:b/>
          <w:bCs/>
          <w:color w:val="000000"/>
          <w:sz w:val="28"/>
          <w:szCs w:val="28"/>
        </w:rPr>
        <w:t>Жилищное строительство и обеспечение граждан жильем</w:t>
      </w:r>
    </w:p>
    <w:p w:rsidR="00C415AB" w:rsidRPr="00C415AB" w:rsidRDefault="00C415AB" w:rsidP="0006160D">
      <w:pPr>
        <w:autoSpaceDE w:val="0"/>
        <w:autoSpaceDN w:val="0"/>
        <w:adjustRightInd w:val="0"/>
        <w:rPr>
          <w:rFonts w:ascii="Times New Roman CYR" w:hAnsi="Times New Roman CYR" w:cs="Times New Roman CYR"/>
          <w:b/>
          <w:bCs/>
          <w:color w:val="000000"/>
          <w:sz w:val="28"/>
          <w:szCs w:val="28"/>
        </w:rPr>
      </w:pPr>
      <w:r w:rsidRPr="00C415AB">
        <w:rPr>
          <w:rFonts w:ascii="Arial" w:hAnsi="Arial" w:cs="Arial"/>
          <w:sz w:val="20"/>
          <w:szCs w:val="20"/>
        </w:rPr>
        <w:t xml:space="preserve">  </w:t>
      </w:r>
      <w:r w:rsidRPr="00C415AB">
        <w:rPr>
          <w:rFonts w:ascii="Times New Roman" w:hAnsi="Times New Roman" w:cs="Times New Roman"/>
          <w:b/>
          <w:bCs/>
          <w:color w:val="000000"/>
          <w:sz w:val="28"/>
          <w:szCs w:val="28"/>
        </w:rPr>
        <w:t xml:space="preserve">24. </w:t>
      </w:r>
      <w:r w:rsidRPr="00C415AB">
        <w:rPr>
          <w:rFonts w:ascii="Times New Roman CYR" w:hAnsi="Times New Roman CYR" w:cs="Times New Roman CYR"/>
          <w:b/>
          <w:bCs/>
          <w:color w:val="000000"/>
          <w:sz w:val="28"/>
          <w:szCs w:val="28"/>
        </w:rPr>
        <w:t>Общая площадь жилых помещений, приходящаяся в среднем на одного жителя всего, в том числе введенная в действие за один год</w:t>
      </w:r>
    </w:p>
    <w:p w:rsidR="00C415AB" w:rsidRPr="00C415AB" w:rsidRDefault="00C415AB" w:rsidP="0006160D">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 xml:space="preserve">Ввод жилья на территории муниципального образования город Шарыпово в 2015 году, за счет всех источников финансирования, составил 4506 кв. метров, снижение к уровню 2014 года  на 4,1%.  </w:t>
      </w:r>
    </w:p>
    <w:p w:rsidR="00C415AB" w:rsidRPr="00C415AB" w:rsidRDefault="00C415AB" w:rsidP="0006160D">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 xml:space="preserve">Общая площадь жилых помещений, приходящаяся на одного жителя, составила 25,40 кв. м. и увеличилась в сравнении с 2014 годом на 0,1 кв. м. </w:t>
      </w:r>
    </w:p>
    <w:p w:rsidR="00C415AB" w:rsidRPr="00C415AB" w:rsidRDefault="00C415AB" w:rsidP="0006160D">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 xml:space="preserve">Площадь помещений, введенных в действие за 2015 год, приходящаяся в среднем на одного жителя осталась на уровне 2014 года  и составила 0,10 кв.м. В целях увеличения обеспеченности жильем и улучшения жилищных условий граждан на территории города развивается система кредитования на приобретение жилья. Жители имеют возможность привлекать финансовые средства коммерческих банков, а также использовать механизм ипотечного кредитования в рамках национального проекта «Доступное и комфортное жилье – гражданам России». </w:t>
      </w:r>
    </w:p>
    <w:p w:rsidR="00C415AB" w:rsidRPr="00C415AB" w:rsidRDefault="00C415AB" w:rsidP="0006160D">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На территории  муниципального образования реализуется утвержденная постановлением  Администрации города Шарыпово  от 04.10.2013г.  №238  муниципальная  программа «Молодежь города Шарыпово в XXI веке»,  программа включает в себя  подпрограмму «Обеспечение жильем молодых семей в городе Шарыпово».  В рамках реализации мероприятий данной подпрограммы   в 2015 году социальная выплата на приобретения жилья была предоставлена 1  молодой семье.</w:t>
      </w:r>
    </w:p>
    <w:p w:rsidR="00C415AB" w:rsidRPr="00C415AB" w:rsidRDefault="00C415AB" w:rsidP="0006160D">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 xml:space="preserve">Значительным резервом для увеличения объемов строительства и повышения доступности жилья является развитие индивидуального домостроения.  В 2016 – 2018 годах планируется строительство жилья (за счет индивидуального строительства) в объемах около 4,0 тыс.кв.м. в год. Согласно </w:t>
      </w:r>
      <w:r w:rsidRPr="00C415AB">
        <w:rPr>
          <w:rFonts w:ascii="Times New Roman CYR" w:hAnsi="Times New Roman CYR" w:cs="Times New Roman CYR"/>
          <w:sz w:val="28"/>
          <w:szCs w:val="28"/>
        </w:rPr>
        <w:lastRenderedPageBreak/>
        <w:t>оценке уровень обеспеченности жилыми помещениями, приходящаяся в среднем на одного жителя в прогнозируемом периоде составит  в 2016 году  -25,54 кв.м.,  в 2016 году -25,60 кв.м., в 2017 году -25,71 кв.м.</w:t>
      </w:r>
    </w:p>
    <w:p w:rsidR="003A56FC" w:rsidRPr="00C415AB" w:rsidRDefault="00C415AB" w:rsidP="003A56FC">
      <w:pPr>
        <w:autoSpaceDE w:val="0"/>
        <w:autoSpaceDN w:val="0"/>
        <w:adjustRightInd w:val="0"/>
        <w:ind w:firstLine="720"/>
        <w:rPr>
          <w:rFonts w:ascii="Times New Roman CYR" w:hAnsi="Times New Roman CYR" w:cs="Times New Roman CYR"/>
          <w:sz w:val="28"/>
          <w:szCs w:val="28"/>
        </w:rPr>
      </w:pPr>
      <w:r w:rsidRPr="00C415AB">
        <w:rPr>
          <w:rFonts w:ascii="Times New Roman CYR" w:hAnsi="Times New Roman CYR" w:cs="Times New Roman CYR"/>
          <w:sz w:val="28"/>
          <w:szCs w:val="28"/>
        </w:rPr>
        <w:t>Ввод жилья на территории города Шарыпово в 2015 году за счет всех источников финансирования  составил 0,10 кв. м. на одного жителя. В прогнозируемом периоде  показатель рассчитан только за счет индивидуального жилищного строительства (4000 кв.м. в год), в связи,  с чем планируется в 2016-2018 годы  снижение данного показателя до 0,0</w:t>
      </w:r>
      <w:r w:rsidR="003A56FC">
        <w:rPr>
          <w:rFonts w:ascii="Times New Roman CYR" w:hAnsi="Times New Roman CYR" w:cs="Times New Roman CYR"/>
          <w:sz w:val="28"/>
          <w:szCs w:val="28"/>
        </w:rPr>
        <w:t>85</w:t>
      </w:r>
      <w:r w:rsidRPr="00C415AB">
        <w:rPr>
          <w:rFonts w:ascii="Times New Roman CYR" w:hAnsi="Times New Roman CYR" w:cs="Times New Roman CYR"/>
          <w:sz w:val="28"/>
          <w:szCs w:val="28"/>
        </w:rPr>
        <w:t xml:space="preserve"> кв.м.</w:t>
      </w:r>
    </w:p>
    <w:tbl>
      <w:tblPr>
        <w:tblW w:w="96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1616"/>
        <w:gridCol w:w="1256"/>
        <w:gridCol w:w="1055"/>
        <w:gridCol w:w="1055"/>
        <w:gridCol w:w="864"/>
      </w:tblGrid>
      <w:tr w:rsidR="003A56FC" w:rsidRPr="00E54CDC" w:rsidTr="003A56FC">
        <w:tc>
          <w:tcPr>
            <w:tcW w:w="9673" w:type="dxa"/>
            <w:gridSpan w:val="6"/>
            <w:shd w:val="clear" w:color="auto" w:fill="auto"/>
          </w:tcPr>
          <w:p w:rsidR="003A56FC" w:rsidRPr="003A56FC" w:rsidRDefault="003A56FC" w:rsidP="0093199A">
            <w:pPr>
              <w:jc w:val="center"/>
              <w:rPr>
                <w:rFonts w:ascii="Times New Roman" w:hAnsi="Times New Roman" w:cs="Times New Roman"/>
              </w:rPr>
            </w:pPr>
            <w:r w:rsidRPr="003A56FC">
              <w:rPr>
                <w:rFonts w:ascii="Times New Roman" w:hAnsi="Times New Roman" w:cs="Times New Roman"/>
              </w:rPr>
              <w:t>Ввод жилья, кв. метров</w:t>
            </w:r>
          </w:p>
        </w:tc>
      </w:tr>
      <w:tr w:rsidR="003A56FC" w:rsidRPr="00E54CDC" w:rsidTr="003A56FC">
        <w:tc>
          <w:tcPr>
            <w:tcW w:w="3827" w:type="dxa"/>
            <w:shd w:val="clear" w:color="auto" w:fill="auto"/>
          </w:tcPr>
          <w:p w:rsidR="003A56FC" w:rsidRPr="003A56FC" w:rsidRDefault="003A56FC" w:rsidP="0093199A">
            <w:pPr>
              <w:rPr>
                <w:rFonts w:ascii="Times New Roman" w:hAnsi="Times New Roman" w:cs="Times New Roman"/>
              </w:rPr>
            </w:pPr>
          </w:p>
        </w:tc>
        <w:tc>
          <w:tcPr>
            <w:tcW w:w="1616" w:type="dxa"/>
            <w:shd w:val="clear" w:color="auto" w:fill="auto"/>
          </w:tcPr>
          <w:p w:rsidR="003A56FC" w:rsidRPr="003A56FC" w:rsidRDefault="003A56FC" w:rsidP="0093199A">
            <w:pPr>
              <w:jc w:val="center"/>
              <w:rPr>
                <w:rFonts w:ascii="Times New Roman" w:hAnsi="Times New Roman" w:cs="Times New Roman"/>
              </w:rPr>
            </w:pPr>
            <w:r w:rsidRPr="003A56FC">
              <w:rPr>
                <w:rFonts w:ascii="Times New Roman" w:hAnsi="Times New Roman" w:cs="Times New Roman"/>
              </w:rPr>
              <w:t>предыдущий период</w:t>
            </w:r>
          </w:p>
        </w:tc>
        <w:tc>
          <w:tcPr>
            <w:tcW w:w="1256" w:type="dxa"/>
            <w:shd w:val="clear" w:color="auto" w:fill="auto"/>
          </w:tcPr>
          <w:p w:rsidR="003A56FC" w:rsidRPr="003A56FC" w:rsidRDefault="003A56FC" w:rsidP="0093199A">
            <w:pPr>
              <w:jc w:val="center"/>
              <w:rPr>
                <w:rFonts w:ascii="Times New Roman" w:hAnsi="Times New Roman" w:cs="Times New Roman"/>
              </w:rPr>
            </w:pPr>
            <w:r w:rsidRPr="003A56FC">
              <w:rPr>
                <w:rFonts w:ascii="Times New Roman" w:hAnsi="Times New Roman" w:cs="Times New Roman"/>
              </w:rPr>
              <w:t>отчетный период</w:t>
            </w:r>
          </w:p>
        </w:tc>
        <w:tc>
          <w:tcPr>
            <w:tcW w:w="2974" w:type="dxa"/>
            <w:gridSpan w:val="3"/>
            <w:shd w:val="clear" w:color="auto" w:fill="auto"/>
          </w:tcPr>
          <w:p w:rsidR="003A56FC" w:rsidRPr="003A56FC" w:rsidRDefault="003A56FC" w:rsidP="0093199A">
            <w:pPr>
              <w:jc w:val="center"/>
              <w:rPr>
                <w:rFonts w:ascii="Times New Roman" w:hAnsi="Times New Roman" w:cs="Times New Roman"/>
              </w:rPr>
            </w:pPr>
            <w:r w:rsidRPr="003A56FC">
              <w:rPr>
                <w:rFonts w:ascii="Times New Roman" w:hAnsi="Times New Roman" w:cs="Times New Roman"/>
              </w:rPr>
              <w:t>прогноз</w:t>
            </w:r>
          </w:p>
        </w:tc>
      </w:tr>
      <w:tr w:rsidR="003A56FC" w:rsidRPr="00E54CDC" w:rsidTr="003A56FC">
        <w:tc>
          <w:tcPr>
            <w:tcW w:w="3827" w:type="dxa"/>
            <w:shd w:val="clear" w:color="auto" w:fill="auto"/>
          </w:tcPr>
          <w:p w:rsidR="003A56FC" w:rsidRPr="003A56FC" w:rsidRDefault="003A56FC" w:rsidP="0093199A">
            <w:pPr>
              <w:rPr>
                <w:rFonts w:ascii="Times New Roman" w:hAnsi="Times New Roman" w:cs="Times New Roman"/>
              </w:rPr>
            </w:pPr>
          </w:p>
        </w:tc>
        <w:tc>
          <w:tcPr>
            <w:tcW w:w="1616" w:type="dxa"/>
            <w:shd w:val="clear" w:color="auto" w:fill="auto"/>
          </w:tcPr>
          <w:p w:rsidR="003A56FC" w:rsidRPr="003A56FC" w:rsidRDefault="003A56FC" w:rsidP="0093199A">
            <w:pPr>
              <w:jc w:val="center"/>
              <w:rPr>
                <w:rFonts w:ascii="Times New Roman" w:hAnsi="Times New Roman" w:cs="Times New Roman"/>
              </w:rPr>
            </w:pPr>
            <w:r w:rsidRPr="003A56FC">
              <w:rPr>
                <w:rFonts w:ascii="Times New Roman" w:hAnsi="Times New Roman" w:cs="Times New Roman"/>
              </w:rPr>
              <w:t>2014</w:t>
            </w:r>
          </w:p>
        </w:tc>
        <w:tc>
          <w:tcPr>
            <w:tcW w:w="1256" w:type="dxa"/>
            <w:shd w:val="clear" w:color="auto" w:fill="auto"/>
          </w:tcPr>
          <w:p w:rsidR="003A56FC" w:rsidRPr="003A56FC" w:rsidRDefault="003A56FC" w:rsidP="0093199A">
            <w:pPr>
              <w:jc w:val="center"/>
              <w:rPr>
                <w:rFonts w:ascii="Times New Roman" w:hAnsi="Times New Roman" w:cs="Times New Roman"/>
              </w:rPr>
            </w:pPr>
            <w:r w:rsidRPr="003A56FC">
              <w:rPr>
                <w:rFonts w:ascii="Times New Roman" w:hAnsi="Times New Roman" w:cs="Times New Roman"/>
              </w:rPr>
              <w:t>2015</w:t>
            </w:r>
          </w:p>
        </w:tc>
        <w:tc>
          <w:tcPr>
            <w:tcW w:w="1055" w:type="dxa"/>
            <w:shd w:val="clear" w:color="auto" w:fill="auto"/>
          </w:tcPr>
          <w:p w:rsidR="003A56FC" w:rsidRPr="003A56FC" w:rsidRDefault="003A56FC" w:rsidP="0093199A">
            <w:pPr>
              <w:jc w:val="center"/>
              <w:rPr>
                <w:rFonts w:ascii="Times New Roman" w:hAnsi="Times New Roman" w:cs="Times New Roman"/>
              </w:rPr>
            </w:pPr>
            <w:r w:rsidRPr="003A56FC">
              <w:rPr>
                <w:rFonts w:ascii="Times New Roman" w:hAnsi="Times New Roman" w:cs="Times New Roman"/>
              </w:rPr>
              <w:t>2016</w:t>
            </w:r>
          </w:p>
        </w:tc>
        <w:tc>
          <w:tcPr>
            <w:tcW w:w="1055" w:type="dxa"/>
            <w:shd w:val="clear" w:color="auto" w:fill="auto"/>
          </w:tcPr>
          <w:p w:rsidR="003A56FC" w:rsidRPr="003A56FC" w:rsidRDefault="003A56FC" w:rsidP="0093199A">
            <w:pPr>
              <w:jc w:val="center"/>
              <w:rPr>
                <w:rFonts w:ascii="Times New Roman" w:hAnsi="Times New Roman" w:cs="Times New Roman"/>
              </w:rPr>
            </w:pPr>
            <w:r w:rsidRPr="003A56FC">
              <w:rPr>
                <w:rFonts w:ascii="Times New Roman" w:hAnsi="Times New Roman" w:cs="Times New Roman"/>
              </w:rPr>
              <w:t>2017</w:t>
            </w:r>
          </w:p>
        </w:tc>
        <w:tc>
          <w:tcPr>
            <w:tcW w:w="864" w:type="dxa"/>
          </w:tcPr>
          <w:p w:rsidR="003A56FC" w:rsidRPr="003A56FC" w:rsidRDefault="003A56FC" w:rsidP="0093199A">
            <w:pPr>
              <w:ind w:left="72" w:hanging="72"/>
              <w:jc w:val="center"/>
              <w:rPr>
                <w:rFonts w:ascii="Times New Roman" w:hAnsi="Times New Roman" w:cs="Times New Roman"/>
              </w:rPr>
            </w:pPr>
            <w:r w:rsidRPr="003A56FC">
              <w:rPr>
                <w:rFonts w:ascii="Times New Roman" w:hAnsi="Times New Roman" w:cs="Times New Roman"/>
              </w:rPr>
              <w:t>2018</w:t>
            </w:r>
          </w:p>
        </w:tc>
      </w:tr>
      <w:tr w:rsidR="003A56FC" w:rsidRPr="00E54CDC" w:rsidTr="003A56FC">
        <w:tc>
          <w:tcPr>
            <w:tcW w:w="3827" w:type="dxa"/>
            <w:shd w:val="clear" w:color="auto" w:fill="auto"/>
          </w:tcPr>
          <w:p w:rsidR="003A56FC" w:rsidRPr="003A56FC" w:rsidRDefault="003A56FC" w:rsidP="0093199A">
            <w:pPr>
              <w:rPr>
                <w:rFonts w:ascii="Times New Roman" w:hAnsi="Times New Roman" w:cs="Times New Roman"/>
              </w:rPr>
            </w:pPr>
            <w:r w:rsidRPr="003A56FC">
              <w:rPr>
                <w:rFonts w:ascii="Times New Roman" w:hAnsi="Times New Roman" w:cs="Times New Roman"/>
              </w:rPr>
              <w:t>Введено всего, в том числе</w:t>
            </w:r>
          </w:p>
        </w:tc>
        <w:tc>
          <w:tcPr>
            <w:tcW w:w="1616" w:type="dxa"/>
            <w:shd w:val="clear" w:color="auto" w:fill="auto"/>
          </w:tcPr>
          <w:p w:rsidR="003A56FC" w:rsidRPr="003A56FC" w:rsidRDefault="003A56FC" w:rsidP="0093199A">
            <w:pPr>
              <w:jc w:val="center"/>
              <w:rPr>
                <w:rFonts w:ascii="Times New Roman" w:hAnsi="Times New Roman" w:cs="Times New Roman"/>
              </w:rPr>
            </w:pPr>
            <w:r w:rsidRPr="003A56FC">
              <w:rPr>
                <w:rFonts w:ascii="Times New Roman" w:hAnsi="Times New Roman" w:cs="Times New Roman"/>
              </w:rPr>
              <w:t>3471</w:t>
            </w:r>
          </w:p>
        </w:tc>
        <w:tc>
          <w:tcPr>
            <w:tcW w:w="1256" w:type="dxa"/>
            <w:shd w:val="clear" w:color="auto" w:fill="auto"/>
          </w:tcPr>
          <w:p w:rsidR="003A56FC" w:rsidRPr="003A56FC" w:rsidRDefault="003A56FC" w:rsidP="0093199A">
            <w:pPr>
              <w:jc w:val="center"/>
              <w:rPr>
                <w:rFonts w:ascii="Times New Roman" w:hAnsi="Times New Roman" w:cs="Times New Roman"/>
              </w:rPr>
            </w:pPr>
            <w:r w:rsidRPr="003A56FC">
              <w:rPr>
                <w:rFonts w:ascii="Times New Roman" w:hAnsi="Times New Roman" w:cs="Times New Roman"/>
              </w:rPr>
              <w:t>5238</w:t>
            </w:r>
          </w:p>
        </w:tc>
        <w:tc>
          <w:tcPr>
            <w:tcW w:w="1055" w:type="dxa"/>
            <w:shd w:val="clear" w:color="auto" w:fill="auto"/>
          </w:tcPr>
          <w:p w:rsidR="003A56FC" w:rsidRPr="003A56FC" w:rsidRDefault="003A56FC" w:rsidP="0093199A">
            <w:pPr>
              <w:jc w:val="center"/>
              <w:rPr>
                <w:rFonts w:ascii="Times New Roman" w:hAnsi="Times New Roman" w:cs="Times New Roman"/>
              </w:rPr>
            </w:pPr>
            <w:r w:rsidRPr="003A56FC">
              <w:rPr>
                <w:rFonts w:ascii="Times New Roman" w:hAnsi="Times New Roman" w:cs="Times New Roman"/>
              </w:rPr>
              <w:t>4000</w:t>
            </w:r>
          </w:p>
        </w:tc>
        <w:tc>
          <w:tcPr>
            <w:tcW w:w="1055" w:type="dxa"/>
            <w:shd w:val="clear" w:color="auto" w:fill="auto"/>
          </w:tcPr>
          <w:p w:rsidR="003A56FC" w:rsidRPr="003A56FC" w:rsidRDefault="003A56FC" w:rsidP="0093199A">
            <w:pPr>
              <w:jc w:val="center"/>
              <w:rPr>
                <w:rFonts w:ascii="Times New Roman" w:hAnsi="Times New Roman" w:cs="Times New Roman"/>
              </w:rPr>
            </w:pPr>
            <w:r w:rsidRPr="003A56FC">
              <w:rPr>
                <w:rFonts w:ascii="Times New Roman" w:hAnsi="Times New Roman" w:cs="Times New Roman"/>
              </w:rPr>
              <w:t>4000</w:t>
            </w:r>
          </w:p>
        </w:tc>
        <w:tc>
          <w:tcPr>
            <w:tcW w:w="864" w:type="dxa"/>
          </w:tcPr>
          <w:p w:rsidR="003A56FC" w:rsidRPr="003A56FC" w:rsidRDefault="003A56FC" w:rsidP="0093199A">
            <w:pPr>
              <w:jc w:val="center"/>
              <w:rPr>
                <w:rFonts w:ascii="Times New Roman" w:hAnsi="Times New Roman" w:cs="Times New Roman"/>
              </w:rPr>
            </w:pPr>
            <w:r w:rsidRPr="003A56FC">
              <w:rPr>
                <w:rFonts w:ascii="Times New Roman" w:hAnsi="Times New Roman" w:cs="Times New Roman"/>
              </w:rPr>
              <w:t>4000</w:t>
            </w:r>
          </w:p>
        </w:tc>
      </w:tr>
      <w:tr w:rsidR="003A56FC" w:rsidRPr="00E54CDC" w:rsidTr="003A56FC">
        <w:tc>
          <w:tcPr>
            <w:tcW w:w="3827" w:type="dxa"/>
            <w:shd w:val="clear" w:color="auto" w:fill="auto"/>
          </w:tcPr>
          <w:p w:rsidR="003A56FC" w:rsidRPr="003A56FC" w:rsidRDefault="003A56FC" w:rsidP="0093199A">
            <w:pPr>
              <w:rPr>
                <w:rFonts w:ascii="Times New Roman" w:hAnsi="Times New Roman" w:cs="Times New Roman"/>
              </w:rPr>
            </w:pPr>
            <w:r w:rsidRPr="003A56FC">
              <w:rPr>
                <w:rFonts w:ascii="Times New Roman" w:hAnsi="Times New Roman" w:cs="Times New Roman"/>
              </w:rPr>
              <w:t>Индивидуальное жилищное строительство</w:t>
            </w:r>
          </w:p>
        </w:tc>
        <w:tc>
          <w:tcPr>
            <w:tcW w:w="1616" w:type="dxa"/>
            <w:shd w:val="clear" w:color="auto" w:fill="auto"/>
          </w:tcPr>
          <w:p w:rsidR="003A56FC" w:rsidRPr="003A56FC" w:rsidRDefault="003A56FC" w:rsidP="0093199A">
            <w:pPr>
              <w:jc w:val="center"/>
              <w:rPr>
                <w:rFonts w:ascii="Times New Roman" w:hAnsi="Times New Roman" w:cs="Times New Roman"/>
              </w:rPr>
            </w:pPr>
            <w:r w:rsidRPr="003A56FC">
              <w:rPr>
                <w:rFonts w:ascii="Times New Roman" w:hAnsi="Times New Roman" w:cs="Times New Roman"/>
              </w:rPr>
              <w:t>3061</w:t>
            </w:r>
          </w:p>
        </w:tc>
        <w:tc>
          <w:tcPr>
            <w:tcW w:w="1256" w:type="dxa"/>
            <w:shd w:val="clear" w:color="auto" w:fill="auto"/>
          </w:tcPr>
          <w:p w:rsidR="003A56FC" w:rsidRPr="003A56FC" w:rsidRDefault="003A56FC" w:rsidP="0093199A">
            <w:pPr>
              <w:jc w:val="center"/>
              <w:rPr>
                <w:rFonts w:ascii="Times New Roman" w:hAnsi="Times New Roman" w:cs="Times New Roman"/>
              </w:rPr>
            </w:pPr>
            <w:r w:rsidRPr="003A56FC">
              <w:rPr>
                <w:rFonts w:ascii="Times New Roman" w:hAnsi="Times New Roman" w:cs="Times New Roman"/>
              </w:rPr>
              <w:t>5006</w:t>
            </w:r>
          </w:p>
        </w:tc>
        <w:tc>
          <w:tcPr>
            <w:tcW w:w="1055" w:type="dxa"/>
            <w:shd w:val="clear" w:color="auto" w:fill="auto"/>
          </w:tcPr>
          <w:p w:rsidR="003A56FC" w:rsidRPr="003A56FC" w:rsidRDefault="003A56FC" w:rsidP="0093199A">
            <w:pPr>
              <w:jc w:val="center"/>
              <w:rPr>
                <w:rFonts w:ascii="Times New Roman" w:hAnsi="Times New Roman" w:cs="Times New Roman"/>
              </w:rPr>
            </w:pPr>
            <w:r w:rsidRPr="003A56FC">
              <w:rPr>
                <w:rFonts w:ascii="Times New Roman" w:hAnsi="Times New Roman" w:cs="Times New Roman"/>
              </w:rPr>
              <w:t>4000</w:t>
            </w:r>
          </w:p>
        </w:tc>
        <w:tc>
          <w:tcPr>
            <w:tcW w:w="1055" w:type="dxa"/>
            <w:shd w:val="clear" w:color="auto" w:fill="auto"/>
          </w:tcPr>
          <w:p w:rsidR="003A56FC" w:rsidRPr="003A56FC" w:rsidRDefault="003A56FC" w:rsidP="0093199A">
            <w:pPr>
              <w:jc w:val="center"/>
              <w:rPr>
                <w:rFonts w:ascii="Times New Roman" w:hAnsi="Times New Roman" w:cs="Times New Roman"/>
              </w:rPr>
            </w:pPr>
            <w:r w:rsidRPr="003A56FC">
              <w:rPr>
                <w:rFonts w:ascii="Times New Roman" w:hAnsi="Times New Roman" w:cs="Times New Roman"/>
              </w:rPr>
              <w:t>4000</w:t>
            </w:r>
          </w:p>
        </w:tc>
        <w:tc>
          <w:tcPr>
            <w:tcW w:w="864" w:type="dxa"/>
          </w:tcPr>
          <w:p w:rsidR="003A56FC" w:rsidRPr="003A56FC" w:rsidRDefault="003A56FC" w:rsidP="0093199A">
            <w:pPr>
              <w:jc w:val="center"/>
              <w:rPr>
                <w:rFonts w:ascii="Times New Roman" w:hAnsi="Times New Roman" w:cs="Times New Roman"/>
              </w:rPr>
            </w:pPr>
            <w:r w:rsidRPr="003A56FC">
              <w:rPr>
                <w:rFonts w:ascii="Times New Roman" w:hAnsi="Times New Roman" w:cs="Times New Roman"/>
              </w:rPr>
              <w:t>4000</w:t>
            </w:r>
          </w:p>
        </w:tc>
      </w:tr>
      <w:tr w:rsidR="003A56FC" w:rsidTr="003A56FC">
        <w:tc>
          <w:tcPr>
            <w:tcW w:w="3827" w:type="dxa"/>
            <w:shd w:val="clear" w:color="auto" w:fill="auto"/>
          </w:tcPr>
          <w:p w:rsidR="003A56FC" w:rsidRPr="003A56FC" w:rsidRDefault="003A56FC" w:rsidP="0093199A">
            <w:pPr>
              <w:rPr>
                <w:rFonts w:ascii="Times New Roman" w:hAnsi="Times New Roman" w:cs="Times New Roman"/>
              </w:rPr>
            </w:pPr>
            <w:r w:rsidRPr="003A56FC">
              <w:rPr>
                <w:rFonts w:ascii="Times New Roman" w:hAnsi="Times New Roman" w:cs="Times New Roman"/>
              </w:rPr>
              <w:t>Многоквартирное строительство</w:t>
            </w:r>
          </w:p>
        </w:tc>
        <w:tc>
          <w:tcPr>
            <w:tcW w:w="1616" w:type="dxa"/>
            <w:shd w:val="clear" w:color="auto" w:fill="auto"/>
          </w:tcPr>
          <w:p w:rsidR="003A56FC" w:rsidRPr="003A56FC" w:rsidRDefault="003A56FC" w:rsidP="0093199A">
            <w:pPr>
              <w:jc w:val="center"/>
              <w:rPr>
                <w:rFonts w:ascii="Times New Roman" w:hAnsi="Times New Roman" w:cs="Times New Roman"/>
              </w:rPr>
            </w:pPr>
            <w:r w:rsidRPr="003A56FC">
              <w:rPr>
                <w:rFonts w:ascii="Times New Roman" w:hAnsi="Times New Roman" w:cs="Times New Roman"/>
              </w:rPr>
              <w:t>410</w:t>
            </w:r>
          </w:p>
        </w:tc>
        <w:tc>
          <w:tcPr>
            <w:tcW w:w="1256" w:type="dxa"/>
            <w:shd w:val="clear" w:color="auto" w:fill="auto"/>
          </w:tcPr>
          <w:p w:rsidR="003A56FC" w:rsidRPr="003A56FC" w:rsidRDefault="003A56FC" w:rsidP="0093199A">
            <w:pPr>
              <w:jc w:val="center"/>
              <w:rPr>
                <w:rFonts w:ascii="Times New Roman" w:hAnsi="Times New Roman" w:cs="Times New Roman"/>
              </w:rPr>
            </w:pPr>
            <w:r w:rsidRPr="003A56FC">
              <w:rPr>
                <w:rFonts w:ascii="Times New Roman" w:hAnsi="Times New Roman" w:cs="Times New Roman"/>
              </w:rPr>
              <w:t>232</w:t>
            </w:r>
          </w:p>
        </w:tc>
        <w:tc>
          <w:tcPr>
            <w:tcW w:w="1055" w:type="dxa"/>
            <w:shd w:val="clear" w:color="auto" w:fill="auto"/>
          </w:tcPr>
          <w:p w:rsidR="003A56FC" w:rsidRPr="003A56FC" w:rsidRDefault="003A56FC" w:rsidP="0093199A">
            <w:pPr>
              <w:jc w:val="center"/>
              <w:rPr>
                <w:rFonts w:ascii="Times New Roman" w:hAnsi="Times New Roman" w:cs="Times New Roman"/>
              </w:rPr>
            </w:pPr>
            <w:r w:rsidRPr="003A56FC">
              <w:rPr>
                <w:rFonts w:ascii="Times New Roman" w:hAnsi="Times New Roman" w:cs="Times New Roman"/>
              </w:rPr>
              <w:t>0</w:t>
            </w:r>
          </w:p>
        </w:tc>
        <w:tc>
          <w:tcPr>
            <w:tcW w:w="1055" w:type="dxa"/>
            <w:shd w:val="clear" w:color="auto" w:fill="auto"/>
          </w:tcPr>
          <w:p w:rsidR="003A56FC" w:rsidRPr="003A56FC" w:rsidRDefault="003A56FC" w:rsidP="0093199A">
            <w:pPr>
              <w:jc w:val="center"/>
              <w:rPr>
                <w:rFonts w:ascii="Times New Roman" w:hAnsi="Times New Roman" w:cs="Times New Roman"/>
              </w:rPr>
            </w:pPr>
            <w:r w:rsidRPr="003A56FC">
              <w:rPr>
                <w:rFonts w:ascii="Times New Roman" w:hAnsi="Times New Roman" w:cs="Times New Roman"/>
              </w:rPr>
              <w:t>0</w:t>
            </w:r>
          </w:p>
        </w:tc>
        <w:tc>
          <w:tcPr>
            <w:tcW w:w="864" w:type="dxa"/>
          </w:tcPr>
          <w:p w:rsidR="003A56FC" w:rsidRPr="003A56FC" w:rsidRDefault="003A56FC" w:rsidP="0093199A">
            <w:pPr>
              <w:jc w:val="center"/>
              <w:rPr>
                <w:rFonts w:ascii="Times New Roman" w:hAnsi="Times New Roman" w:cs="Times New Roman"/>
              </w:rPr>
            </w:pPr>
            <w:r w:rsidRPr="003A56FC">
              <w:rPr>
                <w:rFonts w:ascii="Times New Roman" w:hAnsi="Times New Roman" w:cs="Times New Roman"/>
              </w:rPr>
              <w:t>0</w:t>
            </w:r>
          </w:p>
        </w:tc>
      </w:tr>
    </w:tbl>
    <w:p w:rsidR="00C415AB" w:rsidRPr="00C415AB" w:rsidRDefault="00C415AB" w:rsidP="0006160D">
      <w:pPr>
        <w:autoSpaceDE w:val="0"/>
        <w:autoSpaceDN w:val="0"/>
        <w:adjustRightInd w:val="0"/>
        <w:rPr>
          <w:rFonts w:ascii="Arial" w:hAnsi="Arial" w:cs="Arial"/>
          <w:sz w:val="16"/>
          <w:szCs w:val="16"/>
        </w:rPr>
      </w:pPr>
    </w:p>
    <w:p w:rsidR="00C415AB" w:rsidRPr="00C415AB" w:rsidRDefault="00C415AB" w:rsidP="0006160D">
      <w:pPr>
        <w:autoSpaceDE w:val="0"/>
        <w:autoSpaceDN w:val="0"/>
        <w:adjustRightInd w:val="0"/>
        <w:rPr>
          <w:rFonts w:ascii="Arial" w:hAnsi="Arial" w:cs="Arial"/>
          <w:sz w:val="20"/>
          <w:szCs w:val="20"/>
        </w:rPr>
      </w:pPr>
      <w:r w:rsidRPr="00C415AB">
        <w:rPr>
          <w:rFonts w:ascii="Arial" w:hAnsi="Arial" w:cs="Arial"/>
          <w:sz w:val="20"/>
          <w:szCs w:val="20"/>
        </w:rPr>
        <w:t xml:space="preserve"> </w:t>
      </w:r>
    </w:p>
    <w:p w:rsidR="00C415AB" w:rsidRPr="00C415AB" w:rsidRDefault="00C415AB" w:rsidP="0006160D">
      <w:pPr>
        <w:autoSpaceDE w:val="0"/>
        <w:autoSpaceDN w:val="0"/>
        <w:adjustRightInd w:val="0"/>
        <w:rPr>
          <w:rFonts w:ascii="Times New Roman CYR" w:hAnsi="Times New Roman CYR" w:cs="Times New Roman CYR"/>
          <w:b/>
          <w:bCs/>
          <w:color w:val="000000"/>
          <w:sz w:val="28"/>
          <w:szCs w:val="28"/>
        </w:rPr>
      </w:pPr>
      <w:r w:rsidRPr="00C415AB">
        <w:rPr>
          <w:rFonts w:ascii="Arial" w:hAnsi="Arial" w:cs="Arial"/>
          <w:sz w:val="20"/>
          <w:szCs w:val="20"/>
        </w:rPr>
        <w:t xml:space="preserve"> </w:t>
      </w:r>
      <w:r w:rsidRPr="00C415AB">
        <w:rPr>
          <w:rFonts w:ascii="Times New Roman" w:hAnsi="Times New Roman" w:cs="Times New Roman"/>
          <w:b/>
          <w:bCs/>
          <w:color w:val="000000"/>
          <w:sz w:val="28"/>
          <w:szCs w:val="28"/>
        </w:rPr>
        <w:t xml:space="preserve">25. </w:t>
      </w:r>
      <w:r w:rsidRPr="00C415AB">
        <w:rPr>
          <w:rFonts w:ascii="Times New Roman CYR" w:hAnsi="Times New Roman CYR" w:cs="Times New Roman CYR"/>
          <w:b/>
          <w:bCs/>
          <w:color w:val="000000"/>
          <w:sz w:val="28"/>
          <w:szCs w:val="28"/>
        </w:rPr>
        <w:t>Площадь земельных участков, предоставленных для строительства, в расчете на 10 тыс. человек населения всего,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p w:rsidR="007A6038" w:rsidRPr="00771D89" w:rsidRDefault="00771D89" w:rsidP="003A56FC">
      <w:pPr>
        <w:autoSpaceDE w:val="0"/>
        <w:autoSpaceDN w:val="0"/>
        <w:adjustRightInd w:val="0"/>
        <w:ind w:firstLine="720"/>
        <w:rPr>
          <w:rFonts w:ascii="Times New Roman CYR" w:hAnsi="Times New Roman CYR" w:cs="Times New Roman CYR"/>
          <w:sz w:val="28"/>
          <w:szCs w:val="28"/>
        </w:rPr>
      </w:pPr>
      <w:r w:rsidRPr="00771D89">
        <w:rPr>
          <w:rFonts w:ascii="Times New Roman CYR" w:hAnsi="Times New Roman CYR" w:cs="Times New Roman CYR"/>
          <w:sz w:val="28"/>
          <w:szCs w:val="28"/>
        </w:rPr>
        <w:t>В 2015 году площадь земельных участков,</w:t>
      </w:r>
      <w:r w:rsidRPr="00771D89">
        <w:rPr>
          <w:rFonts w:ascii="Times New Roman CYR" w:hAnsi="Times New Roman CYR" w:cs="Times New Roman CYR"/>
          <w:sz w:val="24"/>
          <w:szCs w:val="24"/>
        </w:rPr>
        <w:t xml:space="preserve"> </w:t>
      </w:r>
      <w:r w:rsidRPr="00771D89">
        <w:rPr>
          <w:rFonts w:ascii="Times New Roman CYR" w:hAnsi="Times New Roman CYR" w:cs="Times New Roman CYR"/>
          <w:sz w:val="28"/>
          <w:szCs w:val="28"/>
        </w:rPr>
        <w:t>предоставленных для строительства – всего, на 10 тыс. человек населения составило 1,58 гектара, на 2016 год площадь земельных участков на 10 тыс. человек населения составит 1,49 снижение выделения земельных участков</w:t>
      </w:r>
      <w:r w:rsidR="00F651CC">
        <w:rPr>
          <w:rFonts w:ascii="Times New Roman CYR" w:hAnsi="Times New Roman CYR" w:cs="Times New Roman CYR"/>
          <w:sz w:val="28"/>
          <w:szCs w:val="28"/>
        </w:rPr>
        <w:t>,</w:t>
      </w:r>
      <w:r w:rsidRPr="00771D89">
        <w:rPr>
          <w:rFonts w:ascii="Times New Roman CYR" w:hAnsi="Times New Roman CYR" w:cs="Times New Roman CYR"/>
          <w:sz w:val="28"/>
          <w:szCs w:val="28"/>
        </w:rPr>
        <w:t xml:space="preserve"> происходит </w:t>
      </w:r>
      <w:r w:rsidR="00F651CC" w:rsidRPr="00771D89">
        <w:rPr>
          <w:rFonts w:ascii="Times New Roman CYR" w:hAnsi="Times New Roman CYR" w:cs="Times New Roman CYR"/>
          <w:sz w:val="28"/>
          <w:szCs w:val="28"/>
        </w:rPr>
        <w:t>вследствие</w:t>
      </w:r>
      <w:r w:rsidRPr="00771D89">
        <w:rPr>
          <w:rFonts w:ascii="Times New Roman CYR" w:hAnsi="Times New Roman CYR" w:cs="Times New Roman CYR"/>
          <w:sz w:val="28"/>
          <w:szCs w:val="28"/>
        </w:rPr>
        <w:t xml:space="preserve"> ограничения территории застройки.</w:t>
      </w:r>
    </w:p>
    <w:tbl>
      <w:tblPr>
        <w:tblW w:w="96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36"/>
        <w:gridCol w:w="992"/>
        <w:gridCol w:w="1134"/>
        <w:gridCol w:w="1080"/>
        <w:gridCol w:w="1080"/>
        <w:gridCol w:w="876"/>
      </w:tblGrid>
      <w:tr w:rsidR="00771D89" w:rsidRPr="00771D89" w:rsidTr="00771D89">
        <w:tc>
          <w:tcPr>
            <w:tcW w:w="4536" w:type="dxa"/>
            <w:tcBorders>
              <w:top w:val="single" w:sz="4" w:space="0" w:color="auto"/>
              <w:bottom w:val="single" w:sz="4" w:space="0" w:color="auto"/>
              <w:right w:val="single" w:sz="4" w:space="0" w:color="auto"/>
            </w:tcBorders>
          </w:tcPr>
          <w:p w:rsidR="00771D89" w:rsidRPr="00771D89" w:rsidRDefault="00771D89" w:rsidP="00771D89">
            <w:pPr>
              <w:autoSpaceDE w:val="0"/>
              <w:autoSpaceDN w:val="0"/>
              <w:adjustRightInd w:val="0"/>
              <w:jc w:val="left"/>
              <w:rPr>
                <w:rFonts w:ascii="Times New Roman CYR" w:hAnsi="Times New Roman CYR" w:cs="Times New Roman CYR"/>
                <w:sz w:val="24"/>
                <w:szCs w:val="24"/>
              </w:rPr>
            </w:pPr>
            <w:r w:rsidRPr="00771D89">
              <w:rPr>
                <w:rFonts w:ascii="Times New Roman CYR" w:hAnsi="Times New Roman CYR" w:cs="Times New Roman CYR"/>
                <w:sz w:val="24"/>
                <w:szCs w:val="24"/>
              </w:rPr>
              <w:t xml:space="preserve">Площадь земельных участков (га) предоставленных </w:t>
            </w:r>
            <w:proofErr w:type="gramStart"/>
            <w:r w:rsidRPr="00771D89">
              <w:rPr>
                <w:rFonts w:ascii="Times New Roman CYR" w:hAnsi="Times New Roman CYR" w:cs="Times New Roman CYR"/>
                <w:sz w:val="24"/>
                <w:szCs w:val="24"/>
              </w:rPr>
              <w:t>для</w:t>
            </w:r>
            <w:proofErr w:type="gramEnd"/>
            <w:r w:rsidRPr="00771D89">
              <w:rPr>
                <w:rFonts w:ascii="Times New Roman CYR" w:hAnsi="Times New Roman CYR" w:cs="Times New Roman CY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71D89" w:rsidRPr="00771D89" w:rsidRDefault="00771D89" w:rsidP="00771D89">
            <w:pPr>
              <w:autoSpaceDE w:val="0"/>
              <w:autoSpaceDN w:val="0"/>
              <w:adjustRightInd w:val="0"/>
              <w:jc w:val="center"/>
              <w:rPr>
                <w:rFonts w:ascii="Times New Roman CYR" w:hAnsi="Times New Roman CYR" w:cs="Times New Roman CYR"/>
                <w:sz w:val="24"/>
                <w:szCs w:val="24"/>
              </w:rPr>
            </w:pPr>
            <w:r w:rsidRPr="00771D89">
              <w:rPr>
                <w:rFonts w:ascii="Times New Roman CYR" w:hAnsi="Times New Roman CYR" w:cs="Times New Roman CYR"/>
                <w:sz w:val="24"/>
                <w:szCs w:val="24"/>
              </w:rPr>
              <w:t>2014</w:t>
            </w:r>
          </w:p>
        </w:tc>
        <w:tc>
          <w:tcPr>
            <w:tcW w:w="1134" w:type="dxa"/>
            <w:tcBorders>
              <w:top w:val="single" w:sz="4" w:space="0" w:color="auto"/>
              <w:left w:val="single" w:sz="4" w:space="0" w:color="auto"/>
              <w:bottom w:val="single" w:sz="4" w:space="0" w:color="auto"/>
              <w:right w:val="single" w:sz="4" w:space="0" w:color="auto"/>
            </w:tcBorders>
          </w:tcPr>
          <w:p w:rsidR="00771D89" w:rsidRPr="00771D89" w:rsidRDefault="00771D89" w:rsidP="00771D89">
            <w:pPr>
              <w:autoSpaceDE w:val="0"/>
              <w:autoSpaceDN w:val="0"/>
              <w:adjustRightInd w:val="0"/>
              <w:jc w:val="center"/>
              <w:rPr>
                <w:rFonts w:ascii="Times New Roman CYR" w:hAnsi="Times New Roman CYR" w:cs="Times New Roman CYR"/>
                <w:sz w:val="24"/>
                <w:szCs w:val="24"/>
              </w:rPr>
            </w:pPr>
            <w:r w:rsidRPr="00771D89">
              <w:rPr>
                <w:rFonts w:ascii="Times New Roman CYR" w:hAnsi="Times New Roman CYR" w:cs="Times New Roman CYR"/>
                <w:sz w:val="24"/>
                <w:szCs w:val="24"/>
              </w:rPr>
              <w:t>2015</w:t>
            </w:r>
          </w:p>
        </w:tc>
        <w:tc>
          <w:tcPr>
            <w:tcW w:w="1080" w:type="dxa"/>
            <w:tcBorders>
              <w:top w:val="single" w:sz="4" w:space="0" w:color="auto"/>
              <w:left w:val="single" w:sz="4" w:space="0" w:color="auto"/>
              <w:bottom w:val="single" w:sz="4" w:space="0" w:color="auto"/>
              <w:right w:val="single" w:sz="4" w:space="0" w:color="auto"/>
            </w:tcBorders>
          </w:tcPr>
          <w:p w:rsidR="00771D89" w:rsidRPr="00771D89" w:rsidRDefault="00771D89" w:rsidP="00771D89">
            <w:pPr>
              <w:autoSpaceDE w:val="0"/>
              <w:autoSpaceDN w:val="0"/>
              <w:adjustRightInd w:val="0"/>
              <w:jc w:val="center"/>
              <w:rPr>
                <w:rFonts w:ascii="Times New Roman CYR" w:hAnsi="Times New Roman CYR" w:cs="Times New Roman CYR"/>
                <w:sz w:val="24"/>
                <w:szCs w:val="24"/>
              </w:rPr>
            </w:pPr>
            <w:r w:rsidRPr="00771D89">
              <w:rPr>
                <w:rFonts w:ascii="Times New Roman CYR" w:hAnsi="Times New Roman CYR" w:cs="Times New Roman CYR"/>
                <w:sz w:val="24"/>
                <w:szCs w:val="24"/>
              </w:rPr>
              <w:t>2016</w:t>
            </w:r>
          </w:p>
        </w:tc>
        <w:tc>
          <w:tcPr>
            <w:tcW w:w="1080" w:type="dxa"/>
            <w:tcBorders>
              <w:top w:val="single" w:sz="4" w:space="0" w:color="auto"/>
              <w:left w:val="single" w:sz="4" w:space="0" w:color="auto"/>
              <w:bottom w:val="single" w:sz="4" w:space="0" w:color="auto"/>
              <w:right w:val="single" w:sz="4" w:space="0" w:color="auto"/>
            </w:tcBorders>
          </w:tcPr>
          <w:p w:rsidR="00771D89" w:rsidRPr="00771D89" w:rsidRDefault="00771D89" w:rsidP="00771D89">
            <w:pPr>
              <w:autoSpaceDE w:val="0"/>
              <w:autoSpaceDN w:val="0"/>
              <w:adjustRightInd w:val="0"/>
              <w:jc w:val="center"/>
              <w:rPr>
                <w:rFonts w:ascii="Times New Roman CYR" w:hAnsi="Times New Roman CYR" w:cs="Times New Roman CYR"/>
                <w:sz w:val="24"/>
                <w:szCs w:val="24"/>
              </w:rPr>
            </w:pPr>
            <w:r w:rsidRPr="00771D89">
              <w:rPr>
                <w:rFonts w:ascii="Times New Roman CYR" w:hAnsi="Times New Roman CYR" w:cs="Times New Roman CYR"/>
                <w:sz w:val="24"/>
                <w:szCs w:val="24"/>
              </w:rPr>
              <w:t>2017</w:t>
            </w:r>
          </w:p>
        </w:tc>
        <w:tc>
          <w:tcPr>
            <w:tcW w:w="876" w:type="dxa"/>
            <w:tcBorders>
              <w:top w:val="single" w:sz="4" w:space="0" w:color="auto"/>
              <w:left w:val="single" w:sz="4" w:space="0" w:color="auto"/>
              <w:bottom w:val="single" w:sz="4" w:space="0" w:color="auto"/>
            </w:tcBorders>
          </w:tcPr>
          <w:p w:rsidR="00771D89" w:rsidRPr="00771D89" w:rsidRDefault="00771D89" w:rsidP="00771D89">
            <w:pPr>
              <w:autoSpaceDE w:val="0"/>
              <w:autoSpaceDN w:val="0"/>
              <w:adjustRightInd w:val="0"/>
              <w:ind w:left="72" w:hanging="72"/>
              <w:jc w:val="center"/>
              <w:rPr>
                <w:rFonts w:ascii="Times New Roman CYR" w:hAnsi="Times New Roman CYR" w:cs="Times New Roman CYR"/>
                <w:sz w:val="24"/>
                <w:szCs w:val="24"/>
              </w:rPr>
            </w:pPr>
            <w:r w:rsidRPr="00771D89">
              <w:rPr>
                <w:rFonts w:ascii="Times New Roman CYR" w:hAnsi="Times New Roman CYR" w:cs="Times New Roman CYR"/>
                <w:sz w:val="24"/>
                <w:szCs w:val="24"/>
              </w:rPr>
              <w:t>2018</w:t>
            </w:r>
          </w:p>
        </w:tc>
      </w:tr>
      <w:tr w:rsidR="00771D89" w:rsidRPr="00771D89" w:rsidTr="00771D89">
        <w:tc>
          <w:tcPr>
            <w:tcW w:w="4536" w:type="dxa"/>
            <w:tcBorders>
              <w:top w:val="single" w:sz="4" w:space="0" w:color="auto"/>
              <w:bottom w:val="single" w:sz="4" w:space="0" w:color="auto"/>
              <w:right w:val="single" w:sz="4" w:space="0" w:color="auto"/>
            </w:tcBorders>
          </w:tcPr>
          <w:p w:rsidR="00771D89" w:rsidRPr="00771D89" w:rsidRDefault="00771D89" w:rsidP="00771D89">
            <w:pPr>
              <w:autoSpaceDE w:val="0"/>
              <w:autoSpaceDN w:val="0"/>
              <w:adjustRightInd w:val="0"/>
              <w:jc w:val="left"/>
              <w:rPr>
                <w:rFonts w:ascii="Times New Roman CYR" w:hAnsi="Times New Roman CYR" w:cs="Times New Roman CYR"/>
                <w:sz w:val="24"/>
                <w:szCs w:val="24"/>
              </w:rPr>
            </w:pPr>
            <w:r w:rsidRPr="00771D89">
              <w:rPr>
                <w:rFonts w:ascii="Times New Roman CYR" w:hAnsi="Times New Roman CYR" w:cs="Times New Roman CYR"/>
                <w:sz w:val="24"/>
                <w:szCs w:val="24"/>
              </w:rPr>
              <w:t>Жилищного строительства (в т.ч. для ИЖС)</w:t>
            </w:r>
          </w:p>
        </w:tc>
        <w:tc>
          <w:tcPr>
            <w:tcW w:w="992" w:type="dxa"/>
            <w:tcBorders>
              <w:top w:val="single" w:sz="4" w:space="0" w:color="auto"/>
              <w:left w:val="single" w:sz="4" w:space="0" w:color="auto"/>
              <w:bottom w:val="single" w:sz="4" w:space="0" w:color="auto"/>
              <w:right w:val="single" w:sz="4" w:space="0" w:color="auto"/>
            </w:tcBorders>
          </w:tcPr>
          <w:p w:rsidR="00771D89" w:rsidRPr="00771D89" w:rsidRDefault="00771D89" w:rsidP="00771D89">
            <w:pPr>
              <w:autoSpaceDE w:val="0"/>
              <w:autoSpaceDN w:val="0"/>
              <w:adjustRightInd w:val="0"/>
              <w:jc w:val="center"/>
              <w:rPr>
                <w:rFonts w:ascii="Times New Roman CYR" w:hAnsi="Times New Roman CYR" w:cs="Times New Roman CYR"/>
                <w:sz w:val="24"/>
                <w:szCs w:val="24"/>
              </w:rPr>
            </w:pPr>
            <w:r w:rsidRPr="00771D89">
              <w:rPr>
                <w:rFonts w:ascii="Times New Roman CYR" w:hAnsi="Times New Roman CYR" w:cs="Times New Roman CYR"/>
                <w:sz w:val="24"/>
                <w:szCs w:val="24"/>
              </w:rPr>
              <w:t>5,7178</w:t>
            </w:r>
          </w:p>
        </w:tc>
        <w:tc>
          <w:tcPr>
            <w:tcW w:w="1134" w:type="dxa"/>
            <w:tcBorders>
              <w:top w:val="single" w:sz="4" w:space="0" w:color="auto"/>
              <w:left w:val="single" w:sz="4" w:space="0" w:color="auto"/>
              <w:bottom w:val="single" w:sz="4" w:space="0" w:color="auto"/>
              <w:right w:val="single" w:sz="4" w:space="0" w:color="auto"/>
            </w:tcBorders>
          </w:tcPr>
          <w:p w:rsidR="00771D89" w:rsidRPr="00771D89" w:rsidRDefault="00771D89" w:rsidP="00771D89">
            <w:pPr>
              <w:autoSpaceDE w:val="0"/>
              <w:autoSpaceDN w:val="0"/>
              <w:adjustRightInd w:val="0"/>
              <w:jc w:val="center"/>
              <w:rPr>
                <w:rFonts w:ascii="Times New Roman CYR" w:hAnsi="Times New Roman CYR" w:cs="Times New Roman CYR"/>
                <w:sz w:val="24"/>
                <w:szCs w:val="24"/>
              </w:rPr>
            </w:pPr>
            <w:r w:rsidRPr="00771D89">
              <w:rPr>
                <w:rFonts w:ascii="Times New Roman CYR" w:hAnsi="Times New Roman CYR" w:cs="Times New Roman CYR"/>
                <w:sz w:val="24"/>
                <w:szCs w:val="24"/>
              </w:rPr>
              <w:t>7,2348</w:t>
            </w:r>
          </w:p>
        </w:tc>
        <w:tc>
          <w:tcPr>
            <w:tcW w:w="1080" w:type="dxa"/>
            <w:tcBorders>
              <w:top w:val="single" w:sz="4" w:space="0" w:color="auto"/>
              <w:left w:val="single" w:sz="4" w:space="0" w:color="auto"/>
              <w:bottom w:val="single" w:sz="4" w:space="0" w:color="auto"/>
              <w:right w:val="single" w:sz="4" w:space="0" w:color="auto"/>
            </w:tcBorders>
          </w:tcPr>
          <w:p w:rsidR="00771D89" w:rsidRPr="00771D89" w:rsidRDefault="00771D89" w:rsidP="00771D89">
            <w:pPr>
              <w:autoSpaceDE w:val="0"/>
              <w:autoSpaceDN w:val="0"/>
              <w:adjustRightInd w:val="0"/>
              <w:jc w:val="center"/>
              <w:rPr>
                <w:rFonts w:ascii="Times New Roman CYR" w:hAnsi="Times New Roman CYR" w:cs="Times New Roman CYR"/>
                <w:sz w:val="24"/>
                <w:szCs w:val="24"/>
              </w:rPr>
            </w:pPr>
            <w:r w:rsidRPr="00771D89">
              <w:rPr>
                <w:rFonts w:ascii="Times New Roman CYR" w:hAnsi="Times New Roman CYR" w:cs="Times New Roman CYR"/>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771D89" w:rsidRPr="00771D89" w:rsidRDefault="00771D89" w:rsidP="00771D89">
            <w:pPr>
              <w:autoSpaceDE w:val="0"/>
              <w:autoSpaceDN w:val="0"/>
              <w:adjustRightInd w:val="0"/>
              <w:jc w:val="center"/>
              <w:rPr>
                <w:rFonts w:ascii="Times New Roman CYR" w:hAnsi="Times New Roman CYR" w:cs="Times New Roman CYR"/>
                <w:sz w:val="24"/>
                <w:szCs w:val="24"/>
              </w:rPr>
            </w:pPr>
            <w:r w:rsidRPr="00771D89">
              <w:rPr>
                <w:rFonts w:ascii="Times New Roman CYR" w:hAnsi="Times New Roman CYR" w:cs="Times New Roman CYR"/>
                <w:sz w:val="24"/>
                <w:szCs w:val="24"/>
              </w:rPr>
              <w:t>5</w:t>
            </w:r>
          </w:p>
        </w:tc>
        <w:tc>
          <w:tcPr>
            <w:tcW w:w="876" w:type="dxa"/>
            <w:tcBorders>
              <w:top w:val="single" w:sz="4" w:space="0" w:color="auto"/>
              <w:left w:val="single" w:sz="4" w:space="0" w:color="auto"/>
              <w:bottom w:val="single" w:sz="4" w:space="0" w:color="auto"/>
            </w:tcBorders>
          </w:tcPr>
          <w:p w:rsidR="00771D89" w:rsidRPr="00771D89" w:rsidRDefault="00771D89" w:rsidP="00771D89">
            <w:pPr>
              <w:autoSpaceDE w:val="0"/>
              <w:autoSpaceDN w:val="0"/>
              <w:adjustRightInd w:val="0"/>
              <w:jc w:val="center"/>
              <w:rPr>
                <w:rFonts w:ascii="Times New Roman CYR" w:hAnsi="Times New Roman CYR" w:cs="Times New Roman CYR"/>
                <w:sz w:val="24"/>
                <w:szCs w:val="24"/>
              </w:rPr>
            </w:pPr>
            <w:r w:rsidRPr="00771D89">
              <w:rPr>
                <w:rFonts w:ascii="Times New Roman CYR" w:hAnsi="Times New Roman CYR" w:cs="Times New Roman CYR"/>
                <w:sz w:val="24"/>
                <w:szCs w:val="24"/>
              </w:rPr>
              <w:t>5</w:t>
            </w:r>
          </w:p>
        </w:tc>
      </w:tr>
      <w:tr w:rsidR="00771D89" w:rsidRPr="00771D89" w:rsidTr="00771D89">
        <w:tc>
          <w:tcPr>
            <w:tcW w:w="4536" w:type="dxa"/>
            <w:tcBorders>
              <w:top w:val="single" w:sz="4" w:space="0" w:color="auto"/>
              <w:bottom w:val="single" w:sz="4" w:space="0" w:color="auto"/>
              <w:right w:val="single" w:sz="4" w:space="0" w:color="auto"/>
            </w:tcBorders>
          </w:tcPr>
          <w:p w:rsidR="00771D89" w:rsidRPr="00771D89" w:rsidRDefault="00771D89" w:rsidP="00771D89">
            <w:pPr>
              <w:autoSpaceDE w:val="0"/>
              <w:autoSpaceDN w:val="0"/>
              <w:adjustRightInd w:val="0"/>
              <w:jc w:val="left"/>
              <w:rPr>
                <w:rFonts w:ascii="Times New Roman CYR" w:hAnsi="Times New Roman CYR" w:cs="Times New Roman CYR"/>
                <w:sz w:val="24"/>
                <w:szCs w:val="24"/>
              </w:rPr>
            </w:pPr>
            <w:r w:rsidRPr="00771D89">
              <w:rPr>
                <w:rFonts w:ascii="Times New Roman CYR" w:hAnsi="Times New Roman CYR" w:cs="Times New Roman CYR"/>
                <w:sz w:val="24"/>
                <w:szCs w:val="24"/>
              </w:rPr>
              <w:t>Комплексного освоения в целях жилищного строительства</w:t>
            </w:r>
          </w:p>
        </w:tc>
        <w:tc>
          <w:tcPr>
            <w:tcW w:w="992" w:type="dxa"/>
            <w:tcBorders>
              <w:top w:val="single" w:sz="4" w:space="0" w:color="auto"/>
              <w:left w:val="single" w:sz="4" w:space="0" w:color="auto"/>
              <w:bottom w:val="single" w:sz="4" w:space="0" w:color="auto"/>
              <w:right w:val="single" w:sz="4" w:space="0" w:color="auto"/>
            </w:tcBorders>
          </w:tcPr>
          <w:p w:rsidR="00771D89" w:rsidRPr="00771D89" w:rsidRDefault="00771D89" w:rsidP="00771D89">
            <w:pPr>
              <w:autoSpaceDE w:val="0"/>
              <w:autoSpaceDN w:val="0"/>
              <w:adjustRightInd w:val="0"/>
              <w:jc w:val="center"/>
              <w:rPr>
                <w:rFonts w:ascii="Times New Roman CYR" w:hAnsi="Times New Roman CYR" w:cs="Times New Roman CYR"/>
                <w:sz w:val="24"/>
                <w:szCs w:val="24"/>
              </w:rPr>
            </w:pPr>
            <w:r w:rsidRPr="00771D89">
              <w:rPr>
                <w:rFonts w:ascii="Times New Roman CYR" w:hAnsi="Times New Roman CYR" w:cs="Times New Roman CY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71D89" w:rsidRPr="00771D89" w:rsidRDefault="00771D89" w:rsidP="00771D89">
            <w:pPr>
              <w:autoSpaceDE w:val="0"/>
              <w:autoSpaceDN w:val="0"/>
              <w:adjustRightInd w:val="0"/>
              <w:jc w:val="center"/>
              <w:rPr>
                <w:rFonts w:ascii="Times New Roman CYR" w:hAnsi="Times New Roman CYR" w:cs="Times New Roman CYR"/>
                <w:sz w:val="24"/>
                <w:szCs w:val="24"/>
              </w:rPr>
            </w:pPr>
            <w:r w:rsidRPr="00771D89">
              <w:rPr>
                <w:rFonts w:ascii="Times New Roman CYR" w:hAnsi="Times New Roman CYR" w:cs="Times New Roman CYR"/>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771D89" w:rsidRPr="00771D89" w:rsidRDefault="00771D89" w:rsidP="00771D89">
            <w:pPr>
              <w:autoSpaceDE w:val="0"/>
              <w:autoSpaceDN w:val="0"/>
              <w:adjustRightInd w:val="0"/>
              <w:jc w:val="center"/>
              <w:rPr>
                <w:rFonts w:ascii="Times New Roman CYR" w:hAnsi="Times New Roman CYR" w:cs="Times New Roman CYR"/>
                <w:sz w:val="24"/>
                <w:szCs w:val="24"/>
              </w:rPr>
            </w:pPr>
            <w:r w:rsidRPr="00771D89">
              <w:rPr>
                <w:rFonts w:ascii="Times New Roman CYR" w:hAnsi="Times New Roman CYR" w:cs="Times New Roman CYR"/>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771D89" w:rsidRPr="00771D89" w:rsidRDefault="00771D89" w:rsidP="00771D89">
            <w:pPr>
              <w:autoSpaceDE w:val="0"/>
              <w:autoSpaceDN w:val="0"/>
              <w:adjustRightInd w:val="0"/>
              <w:jc w:val="center"/>
              <w:rPr>
                <w:rFonts w:ascii="Times New Roman CYR" w:hAnsi="Times New Roman CYR" w:cs="Times New Roman CYR"/>
                <w:sz w:val="24"/>
                <w:szCs w:val="24"/>
              </w:rPr>
            </w:pPr>
            <w:r w:rsidRPr="00771D89">
              <w:rPr>
                <w:rFonts w:ascii="Times New Roman CYR" w:hAnsi="Times New Roman CYR" w:cs="Times New Roman CYR"/>
                <w:sz w:val="24"/>
                <w:szCs w:val="24"/>
              </w:rPr>
              <w:t>0</w:t>
            </w:r>
          </w:p>
        </w:tc>
        <w:tc>
          <w:tcPr>
            <w:tcW w:w="876" w:type="dxa"/>
            <w:tcBorders>
              <w:top w:val="single" w:sz="4" w:space="0" w:color="auto"/>
              <w:left w:val="single" w:sz="4" w:space="0" w:color="auto"/>
              <w:bottom w:val="single" w:sz="4" w:space="0" w:color="auto"/>
            </w:tcBorders>
          </w:tcPr>
          <w:p w:rsidR="00771D89" w:rsidRPr="00771D89" w:rsidRDefault="00771D89" w:rsidP="00771D89">
            <w:pPr>
              <w:autoSpaceDE w:val="0"/>
              <w:autoSpaceDN w:val="0"/>
              <w:adjustRightInd w:val="0"/>
              <w:jc w:val="center"/>
              <w:rPr>
                <w:rFonts w:ascii="Times New Roman CYR" w:hAnsi="Times New Roman CYR" w:cs="Times New Roman CYR"/>
                <w:sz w:val="24"/>
                <w:szCs w:val="24"/>
              </w:rPr>
            </w:pPr>
            <w:r w:rsidRPr="00771D89">
              <w:rPr>
                <w:rFonts w:ascii="Times New Roman CYR" w:hAnsi="Times New Roman CYR" w:cs="Times New Roman CYR"/>
                <w:sz w:val="24"/>
                <w:szCs w:val="24"/>
              </w:rPr>
              <w:t>0</w:t>
            </w:r>
          </w:p>
        </w:tc>
      </w:tr>
      <w:tr w:rsidR="00771D89" w:rsidRPr="00771D89" w:rsidTr="00771D89">
        <w:tc>
          <w:tcPr>
            <w:tcW w:w="4536" w:type="dxa"/>
            <w:tcBorders>
              <w:top w:val="single" w:sz="4" w:space="0" w:color="auto"/>
              <w:bottom w:val="single" w:sz="4" w:space="0" w:color="auto"/>
              <w:right w:val="single" w:sz="4" w:space="0" w:color="auto"/>
            </w:tcBorders>
          </w:tcPr>
          <w:p w:rsidR="00771D89" w:rsidRPr="00771D89" w:rsidRDefault="00771D89" w:rsidP="00771D89">
            <w:pPr>
              <w:autoSpaceDE w:val="0"/>
              <w:autoSpaceDN w:val="0"/>
              <w:adjustRightInd w:val="0"/>
              <w:jc w:val="left"/>
              <w:rPr>
                <w:rFonts w:ascii="Times New Roman CYR" w:hAnsi="Times New Roman CYR" w:cs="Times New Roman CYR"/>
                <w:sz w:val="24"/>
                <w:szCs w:val="24"/>
              </w:rPr>
            </w:pPr>
            <w:r w:rsidRPr="00771D89">
              <w:rPr>
                <w:rFonts w:ascii="Times New Roman CYR" w:hAnsi="Times New Roman CYR" w:cs="Times New Roman CYR"/>
                <w:sz w:val="24"/>
                <w:szCs w:val="24"/>
              </w:rPr>
              <w:t>Строительство объектов, не являющихся объектами жилищного строительства</w:t>
            </w:r>
          </w:p>
        </w:tc>
        <w:tc>
          <w:tcPr>
            <w:tcW w:w="992" w:type="dxa"/>
            <w:tcBorders>
              <w:top w:val="single" w:sz="4" w:space="0" w:color="auto"/>
              <w:left w:val="single" w:sz="4" w:space="0" w:color="auto"/>
              <w:bottom w:val="single" w:sz="4" w:space="0" w:color="auto"/>
              <w:right w:val="single" w:sz="4" w:space="0" w:color="auto"/>
            </w:tcBorders>
          </w:tcPr>
          <w:p w:rsidR="00771D89" w:rsidRPr="00771D89" w:rsidRDefault="00771D89" w:rsidP="00771D89">
            <w:pPr>
              <w:autoSpaceDE w:val="0"/>
              <w:autoSpaceDN w:val="0"/>
              <w:adjustRightInd w:val="0"/>
              <w:jc w:val="center"/>
              <w:rPr>
                <w:rFonts w:ascii="Times New Roman CYR" w:hAnsi="Times New Roman CYR" w:cs="Times New Roman CYR"/>
                <w:sz w:val="24"/>
                <w:szCs w:val="24"/>
              </w:rPr>
            </w:pPr>
            <w:r w:rsidRPr="00771D89">
              <w:rPr>
                <w:rFonts w:ascii="Times New Roman CYR" w:hAnsi="Times New Roman CYR" w:cs="Times New Roman CYR"/>
                <w:sz w:val="24"/>
                <w:szCs w:val="24"/>
              </w:rPr>
              <w:t>4,9469</w:t>
            </w:r>
          </w:p>
        </w:tc>
        <w:tc>
          <w:tcPr>
            <w:tcW w:w="1134" w:type="dxa"/>
            <w:tcBorders>
              <w:top w:val="single" w:sz="4" w:space="0" w:color="auto"/>
              <w:left w:val="single" w:sz="4" w:space="0" w:color="auto"/>
              <w:bottom w:val="single" w:sz="4" w:space="0" w:color="auto"/>
              <w:right w:val="single" w:sz="4" w:space="0" w:color="auto"/>
            </w:tcBorders>
          </w:tcPr>
          <w:p w:rsidR="00771D89" w:rsidRPr="00771D89" w:rsidRDefault="00771D89" w:rsidP="00771D89">
            <w:pPr>
              <w:autoSpaceDE w:val="0"/>
              <w:autoSpaceDN w:val="0"/>
              <w:adjustRightInd w:val="0"/>
              <w:jc w:val="center"/>
              <w:rPr>
                <w:rFonts w:ascii="Times New Roman CYR" w:hAnsi="Times New Roman CYR" w:cs="Times New Roman CYR"/>
                <w:sz w:val="24"/>
                <w:szCs w:val="24"/>
              </w:rPr>
            </w:pPr>
            <w:r w:rsidRPr="00771D89">
              <w:rPr>
                <w:rFonts w:ascii="Times New Roman CYR" w:hAnsi="Times New Roman CYR" w:cs="Times New Roman CYR"/>
                <w:sz w:val="24"/>
                <w:szCs w:val="24"/>
              </w:rPr>
              <w:t>0,1634</w:t>
            </w:r>
          </w:p>
        </w:tc>
        <w:tc>
          <w:tcPr>
            <w:tcW w:w="1080" w:type="dxa"/>
            <w:tcBorders>
              <w:top w:val="single" w:sz="4" w:space="0" w:color="auto"/>
              <w:left w:val="single" w:sz="4" w:space="0" w:color="auto"/>
              <w:bottom w:val="single" w:sz="4" w:space="0" w:color="auto"/>
              <w:right w:val="single" w:sz="4" w:space="0" w:color="auto"/>
            </w:tcBorders>
          </w:tcPr>
          <w:p w:rsidR="00771D89" w:rsidRPr="00771D89" w:rsidRDefault="00771D89" w:rsidP="00771D89">
            <w:pPr>
              <w:autoSpaceDE w:val="0"/>
              <w:autoSpaceDN w:val="0"/>
              <w:adjustRightInd w:val="0"/>
              <w:jc w:val="center"/>
              <w:rPr>
                <w:rFonts w:ascii="Times New Roman CYR" w:hAnsi="Times New Roman CYR" w:cs="Times New Roman CYR"/>
                <w:sz w:val="24"/>
                <w:szCs w:val="24"/>
              </w:rPr>
            </w:pPr>
            <w:r w:rsidRPr="00771D89">
              <w:rPr>
                <w:rFonts w:ascii="Times New Roman CYR" w:hAnsi="Times New Roman CYR" w:cs="Times New Roman CYR"/>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771D89" w:rsidRPr="00771D89" w:rsidRDefault="00771D89" w:rsidP="00771D89">
            <w:pPr>
              <w:autoSpaceDE w:val="0"/>
              <w:autoSpaceDN w:val="0"/>
              <w:adjustRightInd w:val="0"/>
              <w:jc w:val="center"/>
              <w:rPr>
                <w:rFonts w:ascii="Times New Roman CYR" w:hAnsi="Times New Roman CYR" w:cs="Times New Roman CYR"/>
                <w:sz w:val="24"/>
                <w:szCs w:val="24"/>
              </w:rPr>
            </w:pPr>
            <w:r w:rsidRPr="00771D89">
              <w:rPr>
                <w:rFonts w:ascii="Times New Roman CYR" w:hAnsi="Times New Roman CYR" w:cs="Times New Roman CYR"/>
                <w:sz w:val="24"/>
                <w:szCs w:val="24"/>
              </w:rPr>
              <w:t>2</w:t>
            </w:r>
          </w:p>
        </w:tc>
        <w:tc>
          <w:tcPr>
            <w:tcW w:w="876" w:type="dxa"/>
            <w:tcBorders>
              <w:top w:val="single" w:sz="4" w:space="0" w:color="auto"/>
              <w:left w:val="single" w:sz="4" w:space="0" w:color="auto"/>
              <w:bottom w:val="single" w:sz="4" w:space="0" w:color="auto"/>
            </w:tcBorders>
          </w:tcPr>
          <w:p w:rsidR="00771D89" w:rsidRPr="00771D89" w:rsidRDefault="00771D89" w:rsidP="00771D89">
            <w:pPr>
              <w:autoSpaceDE w:val="0"/>
              <w:autoSpaceDN w:val="0"/>
              <w:adjustRightInd w:val="0"/>
              <w:jc w:val="center"/>
              <w:rPr>
                <w:rFonts w:ascii="Times New Roman CYR" w:hAnsi="Times New Roman CYR" w:cs="Times New Roman CYR"/>
                <w:sz w:val="24"/>
                <w:szCs w:val="24"/>
              </w:rPr>
            </w:pPr>
            <w:r w:rsidRPr="00771D89">
              <w:rPr>
                <w:rFonts w:ascii="Times New Roman CYR" w:hAnsi="Times New Roman CYR" w:cs="Times New Roman CYR"/>
                <w:sz w:val="24"/>
                <w:szCs w:val="24"/>
              </w:rPr>
              <w:t>2</w:t>
            </w:r>
          </w:p>
        </w:tc>
      </w:tr>
    </w:tbl>
    <w:p w:rsidR="007A6038" w:rsidRDefault="007A6038" w:rsidP="00771D89">
      <w:pPr>
        <w:autoSpaceDE w:val="0"/>
        <w:autoSpaceDN w:val="0"/>
        <w:adjustRightInd w:val="0"/>
        <w:ind w:firstLine="709"/>
        <w:rPr>
          <w:rFonts w:ascii="Times New Roman CYR" w:hAnsi="Times New Roman CYR" w:cs="Times New Roman CYR"/>
          <w:sz w:val="28"/>
          <w:szCs w:val="28"/>
        </w:rPr>
      </w:pPr>
    </w:p>
    <w:p w:rsidR="00771D89" w:rsidRPr="00771D89" w:rsidRDefault="00771D89" w:rsidP="00771D89">
      <w:pPr>
        <w:autoSpaceDE w:val="0"/>
        <w:autoSpaceDN w:val="0"/>
        <w:adjustRightInd w:val="0"/>
        <w:ind w:firstLine="709"/>
        <w:rPr>
          <w:rFonts w:ascii="Arial" w:hAnsi="Arial" w:cs="Arial"/>
          <w:sz w:val="16"/>
          <w:szCs w:val="16"/>
        </w:rPr>
      </w:pPr>
      <w:r w:rsidRPr="00771D89">
        <w:rPr>
          <w:rFonts w:ascii="Times New Roman CYR" w:hAnsi="Times New Roman CYR" w:cs="Times New Roman CYR"/>
          <w:sz w:val="28"/>
          <w:szCs w:val="28"/>
        </w:rPr>
        <w:t>В 2015 году площадь земельных участков,</w:t>
      </w:r>
      <w:r w:rsidRPr="00771D89">
        <w:rPr>
          <w:rFonts w:ascii="Times New Roman CYR" w:hAnsi="Times New Roman CYR" w:cs="Times New Roman CYR"/>
          <w:sz w:val="24"/>
          <w:szCs w:val="24"/>
        </w:rPr>
        <w:t xml:space="preserve"> </w:t>
      </w:r>
      <w:r w:rsidRPr="00771D89">
        <w:rPr>
          <w:rFonts w:ascii="Times New Roman CYR" w:hAnsi="Times New Roman CYR" w:cs="Times New Roman CYR"/>
          <w:sz w:val="28"/>
          <w:szCs w:val="28"/>
        </w:rPr>
        <w:t xml:space="preserve">предоставленных для жилищного строительства, индивидуального строительства и комплексного освоения в целях жилищного строительства на 10 тыс. человек населения составило 7,2348 гектара, по прогнозу на 2016 – 2018 годы вновь образованных земельных участков для комплексного освоения в целях жилищного строительства не предполагается. Строительство многоэтажных жилых домов на территории </w:t>
      </w:r>
      <w:proofErr w:type="gramStart"/>
      <w:r w:rsidRPr="00771D89">
        <w:rPr>
          <w:rFonts w:ascii="Times New Roman CYR" w:hAnsi="Times New Roman CYR" w:cs="Times New Roman CYR"/>
          <w:sz w:val="28"/>
          <w:szCs w:val="28"/>
        </w:rPr>
        <w:t>г</w:t>
      </w:r>
      <w:proofErr w:type="gramEnd"/>
      <w:r w:rsidRPr="00771D89">
        <w:rPr>
          <w:rFonts w:ascii="Times New Roman CYR" w:hAnsi="Times New Roman CYR" w:cs="Times New Roman CYR"/>
          <w:sz w:val="28"/>
          <w:szCs w:val="28"/>
        </w:rPr>
        <w:t>. Шарыпово не планируется</w:t>
      </w:r>
    </w:p>
    <w:p w:rsidR="00C415AB" w:rsidRPr="00C415AB" w:rsidRDefault="00C415AB" w:rsidP="00C415AB">
      <w:pPr>
        <w:autoSpaceDE w:val="0"/>
        <w:autoSpaceDN w:val="0"/>
        <w:adjustRightInd w:val="0"/>
        <w:jc w:val="left"/>
        <w:rPr>
          <w:rFonts w:ascii="Arial" w:hAnsi="Arial" w:cs="Arial"/>
          <w:sz w:val="16"/>
          <w:szCs w:val="16"/>
        </w:rPr>
      </w:pPr>
    </w:p>
    <w:p w:rsidR="00C415AB" w:rsidRPr="00C415AB" w:rsidRDefault="00C415AB" w:rsidP="0056247B">
      <w:pPr>
        <w:autoSpaceDE w:val="0"/>
        <w:autoSpaceDN w:val="0"/>
        <w:adjustRightInd w:val="0"/>
        <w:rPr>
          <w:rFonts w:ascii="Times New Roman CYR" w:hAnsi="Times New Roman CYR" w:cs="Times New Roman CYR"/>
          <w:b/>
          <w:bCs/>
          <w:color w:val="000000"/>
          <w:sz w:val="28"/>
          <w:szCs w:val="28"/>
        </w:rPr>
      </w:pPr>
      <w:r w:rsidRPr="00C415AB">
        <w:rPr>
          <w:rFonts w:ascii="Arial" w:hAnsi="Arial" w:cs="Arial"/>
          <w:sz w:val="20"/>
          <w:szCs w:val="20"/>
        </w:rPr>
        <w:lastRenderedPageBreak/>
        <w:t xml:space="preserve">  </w:t>
      </w:r>
      <w:r w:rsidRPr="00C415AB">
        <w:rPr>
          <w:rFonts w:ascii="Times New Roman" w:hAnsi="Times New Roman" w:cs="Times New Roman"/>
          <w:b/>
          <w:bCs/>
          <w:color w:val="000000"/>
          <w:sz w:val="28"/>
          <w:szCs w:val="28"/>
        </w:rPr>
        <w:t xml:space="preserve">26. </w:t>
      </w:r>
      <w:r w:rsidRPr="00C415AB">
        <w:rPr>
          <w:rFonts w:ascii="Times New Roman CYR" w:hAnsi="Times New Roman CYR" w:cs="Times New Roman CYR"/>
          <w:b/>
          <w:bCs/>
          <w:color w:val="000000"/>
          <w:sz w:val="28"/>
          <w:szCs w:val="28"/>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rsidR="0056247B" w:rsidRPr="007A6038" w:rsidRDefault="00C415AB" w:rsidP="007A6038">
      <w:pPr>
        <w:autoSpaceDE w:val="0"/>
        <w:autoSpaceDN w:val="0"/>
        <w:adjustRightInd w:val="0"/>
        <w:ind w:firstLine="720"/>
        <w:rPr>
          <w:rFonts w:ascii="Times New Roman CYR" w:hAnsi="Times New Roman CYR" w:cs="Times New Roman CYR"/>
          <w:sz w:val="28"/>
          <w:szCs w:val="28"/>
        </w:rPr>
      </w:pPr>
      <w:r w:rsidRPr="00C415AB">
        <w:rPr>
          <w:rFonts w:ascii="Times New Roman CYR" w:hAnsi="Times New Roman CYR" w:cs="Times New Roman CYR"/>
          <w:sz w:val="28"/>
          <w:szCs w:val="28"/>
        </w:rPr>
        <w:t xml:space="preserve">За 2015 год объекты которым выдавалось разрешение на строительство, вводились в эксплуатацию раньше чем по истечению 3 и 5 – </w:t>
      </w:r>
      <w:proofErr w:type="spellStart"/>
      <w:r w:rsidRPr="00C415AB">
        <w:rPr>
          <w:rFonts w:ascii="Times New Roman CYR" w:hAnsi="Times New Roman CYR" w:cs="Times New Roman CYR"/>
          <w:sz w:val="28"/>
          <w:szCs w:val="28"/>
        </w:rPr>
        <w:t>ти</w:t>
      </w:r>
      <w:proofErr w:type="spellEnd"/>
      <w:r w:rsidRPr="00C415AB">
        <w:rPr>
          <w:rFonts w:ascii="Times New Roman CYR" w:hAnsi="Times New Roman CYR" w:cs="Times New Roman CYR"/>
          <w:sz w:val="28"/>
          <w:szCs w:val="28"/>
        </w:rPr>
        <w:t xml:space="preserve"> лет, по прогнозу на 2016-2018 годы ситуация по вводу в эксплуатацию будет стабильна.</w:t>
      </w:r>
    </w:p>
    <w:tbl>
      <w:tblPr>
        <w:tblW w:w="1017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643"/>
        <w:gridCol w:w="1733"/>
        <w:gridCol w:w="1391"/>
        <w:gridCol w:w="2294"/>
        <w:gridCol w:w="1418"/>
        <w:gridCol w:w="283"/>
        <w:gridCol w:w="827"/>
        <w:gridCol w:w="1590"/>
      </w:tblGrid>
      <w:tr w:rsidR="00C415AB" w:rsidRPr="00C415AB" w:rsidTr="0056247B">
        <w:trPr>
          <w:jc w:val="center"/>
        </w:trPr>
        <w:tc>
          <w:tcPr>
            <w:tcW w:w="10179" w:type="dxa"/>
            <w:gridSpan w:val="8"/>
            <w:tcBorders>
              <w:top w:val="single" w:sz="4" w:space="0" w:color="auto"/>
              <w:bottom w:val="single" w:sz="4" w:space="0" w:color="auto"/>
            </w:tcBorders>
            <w:vAlign w:val="center"/>
          </w:tcPr>
          <w:p w:rsidR="00C415AB" w:rsidRPr="00C415AB" w:rsidRDefault="00C415AB" w:rsidP="00C415AB">
            <w:pPr>
              <w:autoSpaceDE w:val="0"/>
              <w:autoSpaceDN w:val="0"/>
              <w:adjustRightInd w:val="0"/>
              <w:rPr>
                <w:rFonts w:ascii="Times New Roman CYR" w:hAnsi="Times New Roman CYR" w:cs="Times New Roman CYR"/>
              </w:rPr>
            </w:pPr>
            <w:r w:rsidRPr="00C415AB">
              <w:rPr>
                <w:rFonts w:ascii="Times New Roman CYR" w:hAnsi="Times New Roman CYR" w:cs="Times New Roman CYR"/>
              </w:rPr>
              <w:t xml:space="preserve">Площадь земельных участков, предоставленных для </w:t>
            </w:r>
            <w:r w:rsidRPr="00C415AB">
              <w:rPr>
                <w:rFonts w:ascii="Times New Roman CYR" w:hAnsi="Times New Roman CYR" w:cs="Times New Roman CYR"/>
                <w:b/>
                <w:bCs/>
              </w:rPr>
              <w:t>жилищного строительства</w:t>
            </w:r>
            <w:r w:rsidRPr="00C415AB">
              <w:rPr>
                <w:rFonts w:ascii="Times New Roman CYR" w:hAnsi="Times New Roman CYR" w:cs="Times New Roman CYR"/>
              </w:rPr>
              <w:t xml:space="preserve">, </w:t>
            </w:r>
            <w:r w:rsidRPr="00C415AB">
              <w:rPr>
                <w:rFonts w:ascii="Times New Roman CYR" w:hAnsi="Times New Roman CYR" w:cs="Times New Roman CYR"/>
              </w:rPr>
              <w:br/>
              <w:t xml:space="preserve">в отношении которых </w:t>
            </w:r>
            <w:proofErr w:type="gramStart"/>
            <w:r w:rsidRPr="00C415AB">
              <w:rPr>
                <w:rFonts w:ascii="Times New Roman CYR" w:hAnsi="Times New Roman CYR" w:cs="Times New Roman CYR"/>
              </w:rPr>
              <w:t>с даты принятия</w:t>
            </w:r>
            <w:proofErr w:type="gramEnd"/>
            <w:r w:rsidRPr="00C415AB">
              <w:rPr>
                <w:rFonts w:ascii="Times New Roman CYR" w:hAnsi="Times New Roman CYR" w:cs="Times New Roman CYR"/>
              </w:rPr>
              <w:t xml:space="preserve"> решения о предоставлении земельного участка </w:t>
            </w:r>
            <w:r w:rsidRPr="00C415AB">
              <w:rPr>
                <w:rFonts w:ascii="Times New Roman CYR" w:hAnsi="Times New Roman CYR" w:cs="Times New Roman CYR"/>
              </w:rPr>
              <w:br/>
              <w:t xml:space="preserve">или подписания протокола о результатах торгов (конкурсов, аукционов) не было получено разрешение на ввод в эксплуатацию в течение </w:t>
            </w:r>
            <w:r w:rsidRPr="00C415AB">
              <w:rPr>
                <w:rFonts w:ascii="Times New Roman CYR" w:hAnsi="Times New Roman CYR" w:cs="Times New Roman CYR"/>
                <w:u w:val="single"/>
              </w:rPr>
              <w:t>3 лет</w:t>
            </w:r>
            <w:r w:rsidRPr="00C415AB">
              <w:rPr>
                <w:rFonts w:ascii="Times New Roman CYR" w:hAnsi="Times New Roman CYR" w:cs="Times New Roman CYR"/>
              </w:rPr>
              <w:t>, кв.м.</w:t>
            </w:r>
          </w:p>
        </w:tc>
      </w:tr>
      <w:tr w:rsidR="00C415AB" w:rsidRPr="00C415AB" w:rsidTr="0056247B">
        <w:trPr>
          <w:jc w:val="center"/>
        </w:trPr>
        <w:tc>
          <w:tcPr>
            <w:tcW w:w="643" w:type="dxa"/>
            <w:tcBorders>
              <w:top w:val="single" w:sz="4" w:space="0" w:color="auto"/>
              <w:bottom w:val="single" w:sz="4" w:space="0" w:color="auto"/>
              <w:right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r w:rsidRPr="00C415AB">
              <w:rPr>
                <w:rFonts w:ascii="Times New Roman CYR" w:hAnsi="Times New Roman CYR" w:cs="Times New Roman CYR"/>
              </w:rPr>
              <w:t xml:space="preserve">№ </w:t>
            </w:r>
            <w:proofErr w:type="spellStart"/>
            <w:proofErr w:type="gramStart"/>
            <w:r w:rsidRPr="00C415AB">
              <w:rPr>
                <w:rFonts w:ascii="Times New Roman CYR" w:hAnsi="Times New Roman CYR" w:cs="Times New Roman CYR"/>
              </w:rPr>
              <w:t>п</w:t>
            </w:r>
            <w:proofErr w:type="spellEnd"/>
            <w:proofErr w:type="gramEnd"/>
            <w:r w:rsidRPr="00C415AB">
              <w:rPr>
                <w:rFonts w:ascii="Times New Roman CYR" w:hAnsi="Times New Roman CYR" w:cs="Times New Roman CYR"/>
              </w:rPr>
              <w:t>/</w:t>
            </w:r>
            <w:proofErr w:type="spellStart"/>
            <w:r w:rsidRPr="00C415AB">
              <w:rPr>
                <w:rFonts w:ascii="Times New Roman CYR" w:hAnsi="Times New Roman CYR" w:cs="Times New Roman CYR"/>
              </w:rPr>
              <w:t>п</w:t>
            </w:r>
            <w:proofErr w:type="spellEnd"/>
          </w:p>
        </w:tc>
        <w:tc>
          <w:tcPr>
            <w:tcW w:w="1733" w:type="dxa"/>
            <w:tcBorders>
              <w:top w:val="single" w:sz="4" w:space="0" w:color="auto"/>
              <w:left w:val="single" w:sz="4" w:space="0" w:color="auto"/>
              <w:bottom w:val="single" w:sz="4" w:space="0" w:color="auto"/>
              <w:right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r w:rsidRPr="00C415AB">
              <w:rPr>
                <w:rFonts w:ascii="Times New Roman CYR" w:hAnsi="Times New Roman CYR" w:cs="Times New Roman CYR"/>
              </w:rPr>
              <w:t>Наименование и строительный адрес объекта</w:t>
            </w:r>
          </w:p>
        </w:tc>
        <w:tc>
          <w:tcPr>
            <w:tcW w:w="1391" w:type="dxa"/>
            <w:tcBorders>
              <w:top w:val="single" w:sz="4" w:space="0" w:color="auto"/>
              <w:left w:val="single" w:sz="4" w:space="0" w:color="auto"/>
              <w:bottom w:val="single" w:sz="4" w:space="0" w:color="auto"/>
              <w:right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r w:rsidRPr="00C415AB">
              <w:rPr>
                <w:rFonts w:ascii="Times New Roman CYR" w:hAnsi="Times New Roman CYR" w:cs="Times New Roman CYR"/>
              </w:rPr>
              <w:t>Площадь земельного участка, кв.м.</w:t>
            </w:r>
          </w:p>
        </w:tc>
        <w:tc>
          <w:tcPr>
            <w:tcW w:w="2294" w:type="dxa"/>
            <w:tcBorders>
              <w:top w:val="single" w:sz="4" w:space="0" w:color="auto"/>
              <w:left w:val="single" w:sz="4" w:space="0" w:color="auto"/>
              <w:bottom w:val="single" w:sz="4" w:space="0" w:color="auto"/>
              <w:right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r w:rsidRPr="00C415AB">
              <w:rPr>
                <w:rFonts w:ascii="Times New Roman CYR" w:hAnsi="Times New Roman CYR" w:cs="Times New Roman CYR"/>
              </w:rPr>
              <w:t>Дата принятия решения о предоставлении земельного участка или подписания протокола о результатах торгов (конкурсов, аукционов)</w:t>
            </w:r>
          </w:p>
        </w:tc>
        <w:tc>
          <w:tcPr>
            <w:tcW w:w="1418" w:type="dxa"/>
            <w:tcBorders>
              <w:top w:val="single" w:sz="4" w:space="0" w:color="auto"/>
              <w:left w:val="single" w:sz="4" w:space="0" w:color="auto"/>
              <w:bottom w:val="single" w:sz="4" w:space="0" w:color="auto"/>
              <w:right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r w:rsidRPr="00C415AB">
              <w:rPr>
                <w:rFonts w:ascii="Times New Roman CYR" w:hAnsi="Times New Roman CYR" w:cs="Times New Roman CYR"/>
              </w:rPr>
              <w:t>Дата выдачи разрешения на строительство</w:t>
            </w:r>
          </w:p>
        </w:tc>
        <w:tc>
          <w:tcPr>
            <w:tcW w:w="1110" w:type="dxa"/>
            <w:gridSpan w:val="2"/>
            <w:tcBorders>
              <w:top w:val="single" w:sz="4" w:space="0" w:color="auto"/>
              <w:left w:val="single" w:sz="4" w:space="0" w:color="auto"/>
              <w:bottom w:val="single" w:sz="4" w:space="0" w:color="auto"/>
              <w:right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r w:rsidRPr="00C415AB">
              <w:rPr>
                <w:rFonts w:ascii="Times New Roman CYR" w:hAnsi="Times New Roman CYR" w:cs="Times New Roman CYR"/>
              </w:rPr>
              <w:t>Срок действия разрешения на строительство</w:t>
            </w:r>
          </w:p>
        </w:tc>
        <w:tc>
          <w:tcPr>
            <w:tcW w:w="1590" w:type="dxa"/>
            <w:tcBorders>
              <w:top w:val="single" w:sz="4" w:space="0" w:color="auto"/>
              <w:left w:val="single" w:sz="4" w:space="0" w:color="auto"/>
              <w:bottom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r w:rsidRPr="00C415AB">
              <w:rPr>
                <w:rFonts w:ascii="Times New Roman CYR" w:hAnsi="Times New Roman CYR" w:cs="Times New Roman CYR"/>
              </w:rPr>
              <w:t xml:space="preserve">Общая площадь </w:t>
            </w:r>
            <w:r w:rsidRPr="00C415AB">
              <w:rPr>
                <w:rFonts w:ascii="Times New Roman CYR" w:hAnsi="Times New Roman CYR" w:cs="Times New Roman CYR"/>
                <w:b/>
                <w:bCs/>
              </w:rPr>
              <w:t xml:space="preserve">жилищного строительства </w:t>
            </w:r>
            <w:r w:rsidRPr="00C415AB">
              <w:rPr>
                <w:rFonts w:ascii="Times New Roman CYR" w:hAnsi="Times New Roman CYR" w:cs="Times New Roman CYR"/>
              </w:rPr>
              <w:t>на предоставленном земельном участке, кв.м. (проектная)</w:t>
            </w:r>
          </w:p>
        </w:tc>
      </w:tr>
      <w:tr w:rsidR="00C415AB" w:rsidRPr="00C415AB" w:rsidTr="0056247B">
        <w:trPr>
          <w:trHeight w:val="267"/>
          <w:jc w:val="center"/>
        </w:trPr>
        <w:tc>
          <w:tcPr>
            <w:tcW w:w="643" w:type="dxa"/>
            <w:tcBorders>
              <w:top w:val="single" w:sz="4" w:space="0" w:color="auto"/>
              <w:bottom w:val="single" w:sz="4" w:space="0" w:color="auto"/>
              <w:right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r w:rsidRPr="00C415AB">
              <w:rPr>
                <w:rFonts w:ascii="Times New Roman CYR" w:hAnsi="Times New Roman CYR" w:cs="Times New Roman CYR"/>
              </w:rPr>
              <w:t>1</w:t>
            </w:r>
          </w:p>
        </w:tc>
        <w:tc>
          <w:tcPr>
            <w:tcW w:w="1733" w:type="dxa"/>
            <w:tcBorders>
              <w:top w:val="single" w:sz="4" w:space="0" w:color="auto"/>
              <w:left w:val="single" w:sz="4" w:space="0" w:color="auto"/>
              <w:bottom w:val="single" w:sz="4" w:space="0" w:color="auto"/>
              <w:right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r w:rsidRPr="00C415AB">
              <w:rPr>
                <w:rFonts w:ascii="Times New Roman CYR" w:hAnsi="Times New Roman CYR" w:cs="Times New Roman CYR"/>
              </w:rPr>
              <w:t>-</w:t>
            </w:r>
          </w:p>
        </w:tc>
        <w:tc>
          <w:tcPr>
            <w:tcW w:w="1391" w:type="dxa"/>
            <w:tcBorders>
              <w:top w:val="single" w:sz="4" w:space="0" w:color="auto"/>
              <w:left w:val="single" w:sz="4" w:space="0" w:color="auto"/>
              <w:bottom w:val="single" w:sz="4" w:space="0" w:color="auto"/>
              <w:right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r w:rsidRPr="00C415AB">
              <w:rPr>
                <w:rFonts w:ascii="Times New Roman CYR" w:hAnsi="Times New Roman CYR" w:cs="Times New Roman CYR"/>
              </w:rPr>
              <w:t>0</w:t>
            </w:r>
          </w:p>
        </w:tc>
        <w:tc>
          <w:tcPr>
            <w:tcW w:w="2294" w:type="dxa"/>
            <w:tcBorders>
              <w:top w:val="single" w:sz="4" w:space="0" w:color="auto"/>
              <w:left w:val="single" w:sz="4" w:space="0" w:color="auto"/>
              <w:bottom w:val="single" w:sz="4" w:space="0" w:color="auto"/>
              <w:right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r w:rsidRPr="00C415AB">
              <w:rPr>
                <w:rFonts w:ascii="Times New Roman CYR" w:hAnsi="Times New Roman CYR" w:cs="Times New Roman CYR"/>
              </w:rPr>
              <w:t>0</w:t>
            </w:r>
          </w:p>
        </w:tc>
        <w:tc>
          <w:tcPr>
            <w:tcW w:w="1418" w:type="dxa"/>
            <w:tcBorders>
              <w:top w:val="single" w:sz="4" w:space="0" w:color="auto"/>
              <w:left w:val="single" w:sz="4" w:space="0" w:color="auto"/>
              <w:bottom w:val="single" w:sz="4" w:space="0" w:color="auto"/>
              <w:right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r w:rsidRPr="00C415AB">
              <w:rPr>
                <w:rFonts w:ascii="Times New Roman CYR" w:hAnsi="Times New Roman CYR" w:cs="Times New Roman CYR"/>
              </w:rPr>
              <w:t>0</w:t>
            </w:r>
          </w:p>
        </w:tc>
        <w:tc>
          <w:tcPr>
            <w:tcW w:w="1110" w:type="dxa"/>
            <w:gridSpan w:val="2"/>
            <w:tcBorders>
              <w:top w:val="single" w:sz="4" w:space="0" w:color="auto"/>
              <w:left w:val="single" w:sz="4" w:space="0" w:color="auto"/>
              <w:bottom w:val="single" w:sz="4" w:space="0" w:color="auto"/>
              <w:right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r w:rsidRPr="00C415AB">
              <w:rPr>
                <w:rFonts w:ascii="Times New Roman CYR" w:hAnsi="Times New Roman CYR" w:cs="Times New Roman CYR"/>
              </w:rPr>
              <w:t>0</w:t>
            </w:r>
          </w:p>
        </w:tc>
        <w:tc>
          <w:tcPr>
            <w:tcW w:w="1590" w:type="dxa"/>
            <w:tcBorders>
              <w:top w:val="single" w:sz="4" w:space="0" w:color="auto"/>
              <w:left w:val="single" w:sz="4" w:space="0" w:color="auto"/>
              <w:bottom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r w:rsidRPr="00C415AB">
              <w:rPr>
                <w:rFonts w:ascii="Times New Roman CYR" w:hAnsi="Times New Roman CYR" w:cs="Times New Roman CYR"/>
              </w:rPr>
              <w:t>0</w:t>
            </w:r>
          </w:p>
        </w:tc>
      </w:tr>
      <w:tr w:rsidR="00C415AB" w:rsidRPr="00C415AB" w:rsidTr="0056247B">
        <w:trPr>
          <w:trHeight w:val="275"/>
          <w:jc w:val="center"/>
        </w:trPr>
        <w:tc>
          <w:tcPr>
            <w:tcW w:w="643" w:type="dxa"/>
            <w:tcBorders>
              <w:top w:val="single" w:sz="4" w:space="0" w:color="auto"/>
              <w:bottom w:val="single" w:sz="4" w:space="0" w:color="auto"/>
              <w:right w:val="single" w:sz="4" w:space="0" w:color="auto"/>
            </w:tcBorders>
          </w:tcPr>
          <w:p w:rsidR="00C415AB" w:rsidRPr="00C415AB" w:rsidRDefault="00C415AB" w:rsidP="00C415AB">
            <w:pPr>
              <w:autoSpaceDE w:val="0"/>
              <w:autoSpaceDN w:val="0"/>
              <w:adjustRightInd w:val="0"/>
              <w:spacing w:before="120"/>
              <w:jc w:val="center"/>
              <w:rPr>
                <w:rFonts w:ascii="Times New Roman CYR" w:hAnsi="Times New Roman CYR" w:cs="Times New Roman CYR"/>
              </w:rPr>
            </w:pPr>
          </w:p>
        </w:tc>
        <w:tc>
          <w:tcPr>
            <w:tcW w:w="1733" w:type="dxa"/>
            <w:tcBorders>
              <w:top w:val="single" w:sz="4" w:space="0" w:color="auto"/>
              <w:left w:val="single" w:sz="4" w:space="0" w:color="auto"/>
              <w:bottom w:val="single" w:sz="4" w:space="0" w:color="auto"/>
              <w:right w:val="single" w:sz="4" w:space="0" w:color="auto"/>
            </w:tcBorders>
          </w:tcPr>
          <w:p w:rsidR="00C415AB" w:rsidRPr="00C415AB" w:rsidRDefault="00C415AB" w:rsidP="00C415AB">
            <w:pPr>
              <w:autoSpaceDE w:val="0"/>
              <w:autoSpaceDN w:val="0"/>
              <w:adjustRightInd w:val="0"/>
              <w:spacing w:before="120"/>
              <w:jc w:val="center"/>
              <w:rPr>
                <w:rFonts w:ascii="Times New Roman CYR" w:hAnsi="Times New Roman CYR" w:cs="Times New Roman CYR"/>
              </w:rPr>
            </w:pPr>
          </w:p>
        </w:tc>
        <w:tc>
          <w:tcPr>
            <w:tcW w:w="1391" w:type="dxa"/>
            <w:tcBorders>
              <w:top w:val="single" w:sz="4" w:space="0" w:color="auto"/>
              <w:left w:val="single" w:sz="4" w:space="0" w:color="auto"/>
              <w:bottom w:val="single" w:sz="4" w:space="0" w:color="auto"/>
              <w:right w:val="single" w:sz="4" w:space="0" w:color="auto"/>
            </w:tcBorders>
          </w:tcPr>
          <w:p w:rsidR="00C415AB" w:rsidRPr="00C415AB" w:rsidRDefault="00C415AB" w:rsidP="00C415AB">
            <w:pPr>
              <w:autoSpaceDE w:val="0"/>
              <w:autoSpaceDN w:val="0"/>
              <w:adjustRightInd w:val="0"/>
              <w:spacing w:before="120"/>
              <w:jc w:val="center"/>
              <w:rPr>
                <w:rFonts w:ascii="Times New Roman CYR" w:hAnsi="Times New Roman CYR" w:cs="Times New Roman CYR"/>
              </w:rPr>
            </w:pPr>
            <w:r w:rsidRPr="00C415AB">
              <w:rPr>
                <w:rFonts w:ascii="Times New Roman CYR" w:hAnsi="Times New Roman CYR" w:cs="Times New Roman CYR"/>
              </w:rPr>
              <w:t>ИТОГО</w:t>
            </w:r>
          </w:p>
        </w:tc>
        <w:tc>
          <w:tcPr>
            <w:tcW w:w="2294" w:type="dxa"/>
            <w:tcBorders>
              <w:top w:val="single" w:sz="4" w:space="0" w:color="auto"/>
              <w:left w:val="single" w:sz="4" w:space="0" w:color="auto"/>
              <w:bottom w:val="single" w:sz="4" w:space="0" w:color="auto"/>
              <w:right w:val="single" w:sz="4" w:space="0" w:color="auto"/>
            </w:tcBorders>
          </w:tcPr>
          <w:p w:rsidR="00C415AB" w:rsidRPr="00C415AB" w:rsidRDefault="00C415AB" w:rsidP="00C415AB">
            <w:pPr>
              <w:autoSpaceDE w:val="0"/>
              <w:autoSpaceDN w:val="0"/>
              <w:adjustRightInd w:val="0"/>
              <w:spacing w:before="120"/>
              <w:jc w:val="center"/>
              <w:rPr>
                <w:rFonts w:ascii="Times New Roman CYR" w:hAnsi="Times New Roman CYR" w:cs="Times New Roman CYR"/>
              </w:rPr>
            </w:pPr>
            <w:r w:rsidRPr="00C415AB">
              <w:rPr>
                <w:rFonts w:ascii="Times New Roman CYR" w:hAnsi="Times New Roman CYR" w:cs="Times New Roman CYR"/>
              </w:rPr>
              <w:t>0</w:t>
            </w:r>
          </w:p>
        </w:tc>
        <w:tc>
          <w:tcPr>
            <w:tcW w:w="1418" w:type="dxa"/>
            <w:tcBorders>
              <w:top w:val="single" w:sz="4" w:space="0" w:color="auto"/>
              <w:left w:val="single" w:sz="4" w:space="0" w:color="auto"/>
              <w:bottom w:val="single" w:sz="4" w:space="0" w:color="auto"/>
              <w:right w:val="single" w:sz="4" w:space="0" w:color="auto"/>
            </w:tcBorders>
          </w:tcPr>
          <w:p w:rsidR="00C415AB" w:rsidRPr="00C415AB" w:rsidRDefault="00C415AB" w:rsidP="00C415AB">
            <w:pPr>
              <w:autoSpaceDE w:val="0"/>
              <w:autoSpaceDN w:val="0"/>
              <w:adjustRightInd w:val="0"/>
              <w:spacing w:before="120"/>
              <w:jc w:val="center"/>
              <w:rPr>
                <w:rFonts w:ascii="Times New Roman CYR" w:hAnsi="Times New Roman CYR" w:cs="Times New Roman CYR"/>
              </w:rPr>
            </w:pPr>
            <w:r w:rsidRPr="00C415AB">
              <w:rPr>
                <w:rFonts w:ascii="Times New Roman CYR" w:hAnsi="Times New Roman CYR" w:cs="Times New Roman CYR"/>
              </w:rPr>
              <w:t>0</w:t>
            </w:r>
          </w:p>
        </w:tc>
        <w:tc>
          <w:tcPr>
            <w:tcW w:w="1110" w:type="dxa"/>
            <w:gridSpan w:val="2"/>
            <w:tcBorders>
              <w:top w:val="single" w:sz="4" w:space="0" w:color="auto"/>
              <w:left w:val="single" w:sz="4" w:space="0" w:color="auto"/>
              <w:bottom w:val="single" w:sz="4" w:space="0" w:color="auto"/>
              <w:right w:val="single" w:sz="4" w:space="0" w:color="auto"/>
            </w:tcBorders>
          </w:tcPr>
          <w:p w:rsidR="00C415AB" w:rsidRPr="00C415AB" w:rsidRDefault="00C415AB" w:rsidP="00C415AB">
            <w:pPr>
              <w:autoSpaceDE w:val="0"/>
              <w:autoSpaceDN w:val="0"/>
              <w:adjustRightInd w:val="0"/>
              <w:spacing w:before="120"/>
              <w:jc w:val="center"/>
              <w:rPr>
                <w:rFonts w:ascii="Times New Roman CYR" w:hAnsi="Times New Roman CYR" w:cs="Times New Roman CYR"/>
              </w:rPr>
            </w:pPr>
            <w:r w:rsidRPr="00C415AB">
              <w:rPr>
                <w:rFonts w:ascii="Times New Roman CYR" w:hAnsi="Times New Roman CYR" w:cs="Times New Roman CYR"/>
              </w:rPr>
              <w:t>0</w:t>
            </w:r>
          </w:p>
        </w:tc>
        <w:tc>
          <w:tcPr>
            <w:tcW w:w="1590" w:type="dxa"/>
            <w:tcBorders>
              <w:top w:val="single" w:sz="4" w:space="0" w:color="auto"/>
              <w:left w:val="single" w:sz="4" w:space="0" w:color="auto"/>
              <w:bottom w:val="single" w:sz="4" w:space="0" w:color="auto"/>
            </w:tcBorders>
          </w:tcPr>
          <w:p w:rsidR="00C415AB" w:rsidRPr="00C415AB" w:rsidRDefault="00C415AB" w:rsidP="00C415AB">
            <w:pPr>
              <w:autoSpaceDE w:val="0"/>
              <w:autoSpaceDN w:val="0"/>
              <w:adjustRightInd w:val="0"/>
              <w:spacing w:before="120"/>
              <w:jc w:val="center"/>
              <w:rPr>
                <w:rFonts w:ascii="Times New Roman CYR" w:hAnsi="Times New Roman CYR" w:cs="Times New Roman CYR"/>
              </w:rPr>
            </w:pPr>
            <w:r w:rsidRPr="00C415AB">
              <w:rPr>
                <w:rFonts w:ascii="Times New Roman CYR" w:hAnsi="Times New Roman CYR" w:cs="Times New Roman CYR"/>
              </w:rPr>
              <w:t>0</w:t>
            </w:r>
          </w:p>
        </w:tc>
      </w:tr>
      <w:tr w:rsidR="00C415AB" w:rsidRPr="00C415AB" w:rsidTr="0056247B">
        <w:trPr>
          <w:jc w:val="center"/>
        </w:trPr>
        <w:tc>
          <w:tcPr>
            <w:tcW w:w="10179" w:type="dxa"/>
            <w:gridSpan w:val="8"/>
            <w:tcBorders>
              <w:top w:val="single" w:sz="4" w:space="0" w:color="auto"/>
              <w:bottom w:val="single" w:sz="4" w:space="0" w:color="auto"/>
            </w:tcBorders>
            <w:vAlign w:val="center"/>
          </w:tcPr>
          <w:p w:rsidR="00C415AB" w:rsidRPr="00C415AB" w:rsidRDefault="00C415AB" w:rsidP="00C415AB">
            <w:pPr>
              <w:autoSpaceDE w:val="0"/>
              <w:autoSpaceDN w:val="0"/>
              <w:adjustRightInd w:val="0"/>
              <w:rPr>
                <w:rFonts w:ascii="Times New Roman CYR" w:hAnsi="Times New Roman CYR" w:cs="Times New Roman CYR"/>
              </w:rPr>
            </w:pPr>
            <w:r w:rsidRPr="00C415AB">
              <w:rPr>
                <w:rFonts w:ascii="Times New Roman CYR" w:hAnsi="Times New Roman CYR" w:cs="Times New Roman CYR"/>
              </w:rPr>
              <w:t xml:space="preserve">    Площадь земельных участков, предоставленных для </w:t>
            </w:r>
            <w:r w:rsidRPr="00C415AB">
              <w:rPr>
                <w:rFonts w:ascii="Times New Roman CYR" w:hAnsi="Times New Roman CYR" w:cs="Times New Roman CYR"/>
                <w:b/>
                <w:bCs/>
              </w:rPr>
              <w:t>иных объектов капитального строительства, в отношении</w:t>
            </w:r>
            <w:r w:rsidRPr="00C415AB">
              <w:rPr>
                <w:rFonts w:ascii="Times New Roman CYR" w:hAnsi="Times New Roman CYR" w:cs="Times New Roman CYR"/>
              </w:rPr>
              <w:t xml:space="preserve"> которых </w:t>
            </w:r>
            <w:proofErr w:type="gramStart"/>
            <w:r w:rsidRPr="00C415AB">
              <w:rPr>
                <w:rFonts w:ascii="Times New Roman CYR" w:hAnsi="Times New Roman CYR" w:cs="Times New Roman CYR"/>
              </w:rPr>
              <w:t>с даты принятия</w:t>
            </w:r>
            <w:proofErr w:type="gramEnd"/>
            <w:r w:rsidRPr="00C415AB">
              <w:rPr>
                <w:rFonts w:ascii="Times New Roman CYR" w:hAnsi="Times New Roman CYR" w:cs="Times New Roman CYR"/>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течение </w:t>
            </w:r>
            <w:r w:rsidRPr="00C415AB">
              <w:rPr>
                <w:rFonts w:ascii="Times New Roman CYR" w:hAnsi="Times New Roman CYR" w:cs="Times New Roman CYR"/>
                <w:u w:val="single"/>
              </w:rPr>
              <w:t>5 лет</w:t>
            </w:r>
            <w:r w:rsidRPr="00C415AB">
              <w:rPr>
                <w:rFonts w:ascii="Times New Roman CYR" w:hAnsi="Times New Roman CYR" w:cs="Times New Roman CYR"/>
              </w:rPr>
              <w:t>, кв.м.</w:t>
            </w:r>
          </w:p>
        </w:tc>
      </w:tr>
      <w:tr w:rsidR="00C415AB" w:rsidRPr="00C415AB" w:rsidTr="0056247B">
        <w:trPr>
          <w:jc w:val="center"/>
        </w:trPr>
        <w:tc>
          <w:tcPr>
            <w:tcW w:w="643" w:type="dxa"/>
            <w:tcBorders>
              <w:top w:val="single" w:sz="4" w:space="0" w:color="auto"/>
              <w:bottom w:val="single" w:sz="4" w:space="0" w:color="auto"/>
              <w:right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r w:rsidRPr="00C415AB">
              <w:rPr>
                <w:rFonts w:ascii="Times New Roman CYR" w:hAnsi="Times New Roman CYR" w:cs="Times New Roman CYR"/>
              </w:rPr>
              <w:t xml:space="preserve">№ </w:t>
            </w:r>
            <w:proofErr w:type="spellStart"/>
            <w:proofErr w:type="gramStart"/>
            <w:r w:rsidRPr="00C415AB">
              <w:rPr>
                <w:rFonts w:ascii="Times New Roman CYR" w:hAnsi="Times New Roman CYR" w:cs="Times New Roman CYR"/>
              </w:rPr>
              <w:t>п</w:t>
            </w:r>
            <w:proofErr w:type="spellEnd"/>
            <w:proofErr w:type="gramEnd"/>
            <w:r w:rsidRPr="00C415AB">
              <w:rPr>
                <w:rFonts w:ascii="Times New Roman CYR" w:hAnsi="Times New Roman CYR" w:cs="Times New Roman CYR"/>
              </w:rPr>
              <w:t>/</w:t>
            </w:r>
            <w:proofErr w:type="spellStart"/>
            <w:r w:rsidRPr="00C415AB">
              <w:rPr>
                <w:rFonts w:ascii="Times New Roman CYR" w:hAnsi="Times New Roman CYR" w:cs="Times New Roman CYR"/>
              </w:rPr>
              <w:t>п</w:t>
            </w:r>
            <w:proofErr w:type="spellEnd"/>
          </w:p>
        </w:tc>
        <w:tc>
          <w:tcPr>
            <w:tcW w:w="1733" w:type="dxa"/>
            <w:tcBorders>
              <w:top w:val="single" w:sz="4" w:space="0" w:color="auto"/>
              <w:left w:val="single" w:sz="4" w:space="0" w:color="auto"/>
              <w:bottom w:val="single" w:sz="4" w:space="0" w:color="auto"/>
              <w:right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r w:rsidRPr="00C415AB">
              <w:rPr>
                <w:rFonts w:ascii="Times New Roman CYR" w:hAnsi="Times New Roman CYR" w:cs="Times New Roman CYR"/>
              </w:rPr>
              <w:t>Наименование и строительный адрес объекта</w:t>
            </w:r>
          </w:p>
        </w:tc>
        <w:tc>
          <w:tcPr>
            <w:tcW w:w="1391" w:type="dxa"/>
            <w:tcBorders>
              <w:top w:val="single" w:sz="4" w:space="0" w:color="auto"/>
              <w:left w:val="single" w:sz="4" w:space="0" w:color="auto"/>
              <w:bottom w:val="single" w:sz="4" w:space="0" w:color="auto"/>
              <w:right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r w:rsidRPr="00C415AB">
              <w:rPr>
                <w:rFonts w:ascii="Times New Roman CYR" w:hAnsi="Times New Roman CYR" w:cs="Times New Roman CYR"/>
              </w:rPr>
              <w:t>Площадь земельных участков, кв.м.</w:t>
            </w:r>
          </w:p>
        </w:tc>
        <w:tc>
          <w:tcPr>
            <w:tcW w:w="2294" w:type="dxa"/>
            <w:tcBorders>
              <w:top w:val="single" w:sz="4" w:space="0" w:color="auto"/>
              <w:left w:val="single" w:sz="4" w:space="0" w:color="auto"/>
              <w:bottom w:val="single" w:sz="4" w:space="0" w:color="auto"/>
              <w:right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r w:rsidRPr="00C415AB">
              <w:rPr>
                <w:rFonts w:ascii="Times New Roman CYR" w:hAnsi="Times New Roman CYR" w:cs="Times New Roman CYR"/>
              </w:rPr>
              <w:t>Дата принятия решения о предоставлении земельного участка или подписания протокола о результатах торгов (конкурсов, аукционов)</w:t>
            </w:r>
          </w:p>
        </w:tc>
        <w:tc>
          <w:tcPr>
            <w:tcW w:w="1701" w:type="dxa"/>
            <w:gridSpan w:val="2"/>
            <w:tcBorders>
              <w:top w:val="single" w:sz="4" w:space="0" w:color="auto"/>
              <w:left w:val="single" w:sz="4" w:space="0" w:color="auto"/>
              <w:bottom w:val="single" w:sz="4" w:space="0" w:color="auto"/>
              <w:right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r w:rsidRPr="00C415AB">
              <w:rPr>
                <w:rFonts w:ascii="Times New Roman CYR" w:hAnsi="Times New Roman CYR" w:cs="Times New Roman CYR"/>
              </w:rPr>
              <w:t>Дата выдачи разрешения на строительство</w:t>
            </w:r>
          </w:p>
        </w:tc>
        <w:tc>
          <w:tcPr>
            <w:tcW w:w="2417" w:type="dxa"/>
            <w:gridSpan w:val="2"/>
            <w:tcBorders>
              <w:top w:val="single" w:sz="4" w:space="0" w:color="auto"/>
              <w:left w:val="single" w:sz="4" w:space="0" w:color="auto"/>
              <w:bottom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r w:rsidRPr="00C415AB">
              <w:rPr>
                <w:rFonts w:ascii="Times New Roman CYR" w:hAnsi="Times New Roman CYR" w:cs="Times New Roman CYR"/>
              </w:rPr>
              <w:t>Срок действия разрешения на строительство</w:t>
            </w:r>
          </w:p>
        </w:tc>
      </w:tr>
      <w:tr w:rsidR="00C415AB" w:rsidRPr="00C415AB" w:rsidTr="0056247B">
        <w:trPr>
          <w:jc w:val="center"/>
        </w:trPr>
        <w:tc>
          <w:tcPr>
            <w:tcW w:w="643" w:type="dxa"/>
            <w:tcBorders>
              <w:top w:val="single" w:sz="4" w:space="0" w:color="auto"/>
              <w:bottom w:val="single" w:sz="4" w:space="0" w:color="auto"/>
              <w:right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r w:rsidRPr="00C415AB">
              <w:rPr>
                <w:rFonts w:ascii="Times New Roman CYR" w:hAnsi="Times New Roman CYR" w:cs="Times New Roman CYR"/>
              </w:rPr>
              <w:t>1</w:t>
            </w:r>
          </w:p>
        </w:tc>
        <w:tc>
          <w:tcPr>
            <w:tcW w:w="1733" w:type="dxa"/>
            <w:tcBorders>
              <w:top w:val="single" w:sz="4" w:space="0" w:color="auto"/>
              <w:left w:val="single" w:sz="4" w:space="0" w:color="auto"/>
              <w:bottom w:val="single" w:sz="4" w:space="0" w:color="auto"/>
              <w:right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r w:rsidRPr="00C415AB">
              <w:rPr>
                <w:rFonts w:ascii="Times New Roman CYR" w:hAnsi="Times New Roman CYR" w:cs="Times New Roman CYR"/>
              </w:rPr>
              <w:t>-</w:t>
            </w:r>
          </w:p>
        </w:tc>
        <w:tc>
          <w:tcPr>
            <w:tcW w:w="1391" w:type="dxa"/>
            <w:tcBorders>
              <w:top w:val="single" w:sz="4" w:space="0" w:color="auto"/>
              <w:left w:val="single" w:sz="4" w:space="0" w:color="auto"/>
              <w:bottom w:val="single" w:sz="4" w:space="0" w:color="auto"/>
              <w:right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r w:rsidRPr="00C415AB">
              <w:rPr>
                <w:rFonts w:ascii="Times New Roman CYR" w:hAnsi="Times New Roman CYR" w:cs="Times New Roman CYR"/>
              </w:rPr>
              <w:t>0</w:t>
            </w:r>
          </w:p>
        </w:tc>
        <w:tc>
          <w:tcPr>
            <w:tcW w:w="2294" w:type="dxa"/>
            <w:tcBorders>
              <w:top w:val="single" w:sz="4" w:space="0" w:color="auto"/>
              <w:left w:val="single" w:sz="4" w:space="0" w:color="auto"/>
              <w:bottom w:val="single" w:sz="4" w:space="0" w:color="auto"/>
              <w:right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r w:rsidRPr="00C415AB">
              <w:rPr>
                <w:rFonts w:ascii="Times New Roman CYR" w:hAnsi="Times New Roman CYR" w:cs="Times New Roman CYR"/>
              </w:rPr>
              <w:t>0</w:t>
            </w:r>
          </w:p>
        </w:tc>
        <w:tc>
          <w:tcPr>
            <w:tcW w:w="1701" w:type="dxa"/>
            <w:gridSpan w:val="2"/>
            <w:tcBorders>
              <w:top w:val="single" w:sz="4" w:space="0" w:color="auto"/>
              <w:left w:val="single" w:sz="4" w:space="0" w:color="auto"/>
              <w:bottom w:val="single" w:sz="4" w:space="0" w:color="auto"/>
              <w:right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r w:rsidRPr="00C415AB">
              <w:rPr>
                <w:rFonts w:ascii="Times New Roman CYR" w:hAnsi="Times New Roman CYR" w:cs="Times New Roman CYR"/>
              </w:rPr>
              <w:t>0</w:t>
            </w:r>
          </w:p>
        </w:tc>
        <w:tc>
          <w:tcPr>
            <w:tcW w:w="2417" w:type="dxa"/>
            <w:gridSpan w:val="2"/>
            <w:tcBorders>
              <w:top w:val="single" w:sz="4" w:space="0" w:color="auto"/>
              <w:left w:val="single" w:sz="4" w:space="0" w:color="auto"/>
              <w:bottom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r w:rsidRPr="00C415AB">
              <w:rPr>
                <w:rFonts w:ascii="Times New Roman CYR" w:hAnsi="Times New Roman CYR" w:cs="Times New Roman CYR"/>
              </w:rPr>
              <w:t>0</w:t>
            </w:r>
          </w:p>
        </w:tc>
      </w:tr>
      <w:tr w:rsidR="00C415AB" w:rsidRPr="00C415AB" w:rsidTr="0056247B">
        <w:trPr>
          <w:jc w:val="center"/>
        </w:trPr>
        <w:tc>
          <w:tcPr>
            <w:tcW w:w="643" w:type="dxa"/>
            <w:tcBorders>
              <w:top w:val="single" w:sz="4" w:space="0" w:color="auto"/>
              <w:bottom w:val="single" w:sz="4" w:space="0" w:color="auto"/>
              <w:right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p>
        </w:tc>
        <w:tc>
          <w:tcPr>
            <w:tcW w:w="1733" w:type="dxa"/>
            <w:tcBorders>
              <w:top w:val="single" w:sz="4" w:space="0" w:color="auto"/>
              <w:left w:val="single" w:sz="4" w:space="0" w:color="auto"/>
              <w:bottom w:val="single" w:sz="4" w:space="0" w:color="auto"/>
              <w:right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p>
        </w:tc>
        <w:tc>
          <w:tcPr>
            <w:tcW w:w="1391" w:type="dxa"/>
            <w:tcBorders>
              <w:top w:val="single" w:sz="4" w:space="0" w:color="auto"/>
              <w:left w:val="single" w:sz="4" w:space="0" w:color="auto"/>
              <w:bottom w:val="single" w:sz="4" w:space="0" w:color="auto"/>
              <w:right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r w:rsidRPr="00C415AB">
              <w:rPr>
                <w:rFonts w:ascii="Times New Roman CYR" w:hAnsi="Times New Roman CYR" w:cs="Times New Roman CYR"/>
              </w:rPr>
              <w:t>ИТОГО</w:t>
            </w:r>
          </w:p>
        </w:tc>
        <w:tc>
          <w:tcPr>
            <w:tcW w:w="2294" w:type="dxa"/>
            <w:tcBorders>
              <w:top w:val="single" w:sz="4" w:space="0" w:color="auto"/>
              <w:left w:val="single" w:sz="4" w:space="0" w:color="auto"/>
              <w:bottom w:val="single" w:sz="4" w:space="0" w:color="auto"/>
              <w:right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r w:rsidRPr="00C415AB">
              <w:rPr>
                <w:rFonts w:ascii="Times New Roman CYR" w:hAnsi="Times New Roman CYR" w:cs="Times New Roman CYR"/>
              </w:rPr>
              <w:t>0</w:t>
            </w:r>
          </w:p>
        </w:tc>
        <w:tc>
          <w:tcPr>
            <w:tcW w:w="1701" w:type="dxa"/>
            <w:gridSpan w:val="2"/>
            <w:tcBorders>
              <w:top w:val="single" w:sz="4" w:space="0" w:color="auto"/>
              <w:left w:val="single" w:sz="4" w:space="0" w:color="auto"/>
              <w:bottom w:val="single" w:sz="4" w:space="0" w:color="auto"/>
              <w:right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r w:rsidRPr="00C415AB">
              <w:rPr>
                <w:rFonts w:ascii="Times New Roman CYR" w:hAnsi="Times New Roman CYR" w:cs="Times New Roman CYR"/>
              </w:rPr>
              <w:t>0</w:t>
            </w:r>
          </w:p>
        </w:tc>
        <w:tc>
          <w:tcPr>
            <w:tcW w:w="2417" w:type="dxa"/>
            <w:gridSpan w:val="2"/>
            <w:tcBorders>
              <w:top w:val="single" w:sz="4" w:space="0" w:color="auto"/>
              <w:left w:val="single" w:sz="4" w:space="0" w:color="auto"/>
              <w:bottom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r w:rsidRPr="00C415AB">
              <w:rPr>
                <w:rFonts w:ascii="Times New Roman CYR" w:hAnsi="Times New Roman CYR" w:cs="Times New Roman CYR"/>
              </w:rPr>
              <w:t>0</w:t>
            </w:r>
          </w:p>
        </w:tc>
      </w:tr>
    </w:tbl>
    <w:p w:rsidR="00C415AB" w:rsidRPr="00C415AB" w:rsidRDefault="00C415AB" w:rsidP="00C415AB">
      <w:pPr>
        <w:autoSpaceDE w:val="0"/>
        <w:autoSpaceDN w:val="0"/>
        <w:adjustRightInd w:val="0"/>
        <w:jc w:val="left"/>
        <w:rPr>
          <w:rFonts w:ascii="Arial" w:hAnsi="Arial" w:cs="Arial"/>
          <w:sz w:val="16"/>
          <w:szCs w:val="16"/>
        </w:rPr>
      </w:pPr>
    </w:p>
    <w:p w:rsidR="00535E30" w:rsidRDefault="00C415AB" w:rsidP="00C415AB">
      <w:pPr>
        <w:autoSpaceDE w:val="0"/>
        <w:autoSpaceDN w:val="0"/>
        <w:adjustRightInd w:val="0"/>
        <w:jc w:val="left"/>
        <w:rPr>
          <w:rFonts w:ascii="Arial" w:hAnsi="Arial" w:cs="Arial"/>
          <w:sz w:val="20"/>
          <w:szCs w:val="20"/>
        </w:rPr>
      </w:pPr>
      <w:r w:rsidRPr="00C415AB">
        <w:rPr>
          <w:rFonts w:ascii="Arial" w:hAnsi="Arial" w:cs="Arial"/>
          <w:sz w:val="20"/>
          <w:szCs w:val="20"/>
        </w:rPr>
        <w:t xml:space="preserve"> </w:t>
      </w:r>
    </w:p>
    <w:p w:rsidR="00C415AB" w:rsidRPr="00C415AB" w:rsidRDefault="00C415AB" w:rsidP="00C415AB">
      <w:pPr>
        <w:autoSpaceDE w:val="0"/>
        <w:autoSpaceDN w:val="0"/>
        <w:adjustRightInd w:val="0"/>
        <w:jc w:val="left"/>
        <w:rPr>
          <w:rFonts w:ascii="Times New Roman CYR" w:hAnsi="Times New Roman CYR" w:cs="Times New Roman CYR"/>
          <w:b/>
          <w:bCs/>
          <w:color w:val="000000"/>
          <w:sz w:val="28"/>
          <w:szCs w:val="28"/>
        </w:rPr>
      </w:pPr>
      <w:r w:rsidRPr="00C415AB">
        <w:rPr>
          <w:rFonts w:ascii="Arial" w:hAnsi="Arial" w:cs="Arial"/>
          <w:sz w:val="20"/>
          <w:szCs w:val="20"/>
        </w:rPr>
        <w:t xml:space="preserve"> </w:t>
      </w:r>
      <w:r w:rsidRPr="00C415AB">
        <w:rPr>
          <w:rFonts w:ascii="Times New Roman" w:hAnsi="Times New Roman" w:cs="Times New Roman"/>
          <w:b/>
          <w:bCs/>
          <w:color w:val="000000"/>
          <w:sz w:val="28"/>
          <w:szCs w:val="28"/>
        </w:rPr>
        <w:t xml:space="preserve">26.1. </w:t>
      </w:r>
      <w:r w:rsidRPr="00C415AB">
        <w:rPr>
          <w:rFonts w:ascii="Times New Roman CYR" w:hAnsi="Times New Roman CYR" w:cs="Times New Roman CYR"/>
          <w:b/>
          <w:bCs/>
          <w:color w:val="000000"/>
          <w:sz w:val="28"/>
          <w:szCs w:val="28"/>
        </w:rPr>
        <w:t>объектов жилищного строительства - в течение 3 лет</w:t>
      </w:r>
    </w:p>
    <w:tbl>
      <w:tblPr>
        <w:tblW w:w="1017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643"/>
        <w:gridCol w:w="1733"/>
        <w:gridCol w:w="1391"/>
        <w:gridCol w:w="2294"/>
        <w:gridCol w:w="1418"/>
        <w:gridCol w:w="1110"/>
        <w:gridCol w:w="1590"/>
      </w:tblGrid>
      <w:tr w:rsidR="00C415AB" w:rsidRPr="00C415AB" w:rsidTr="00535E30">
        <w:trPr>
          <w:jc w:val="center"/>
        </w:trPr>
        <w:tc>
          <w:tcPr>
            <w:tcW w:w="10179" w:type="dxa"/>
            <w:gridSpan w:val="7"/>
            <w:tcBorders>
              <w:top w:val="single" w:sz="4" w:space="0" w:color="auto"/>
              <w:bottom w:val="single" w:sz="4" w:space="0" w:color="auto"/>
            </w:tcBorders>
            <w:vAlign w:val="center"/>
          </w:tcPr>
          <w:p w:rsidR="00C415AB" w:rsidRPr="00C415AB" w:rsidRDefault="00C415AB" w:rsidP="00C415AB">
            <w:pPr>
              <w:autoSpaceDE w:val="0"/>
              <w:autoSpaceDN w:val="0"/>
              <w:adjustRightInd w:val="0"/>
              <w:rPr>
                <w:rFonts w:ascii="Times New Roman CYR" w:hAnsi="Times New Roman CYR" w:cs="Times New Roman CYR"/>
              </w:rPr>
            </w:pPr>
            <w:r w:rsidRPr="00C415AB">
              <w:rPr>
                <w:rFonts w:ascii="Times New Roman CYR" w:hAnsi="Times New Roman CYR" w:cs="Times New Roman CYR"/>
              </w:rPr>
              <w:t xml:space="preserve">Площадь земельных участков, предоставленных для </w:t>
            </w:r>
            <w:r w:rsidRPr="00C415AB">
              <w:rPr>
                <w:rFonts w:ascii="Times New Roman CYR" w:hAnsi="Times New Roman CYR" w:cs="Times New Roman CYR"/>
                <w:b/>
                <w:bCs/>
              </w:rPr>
              <w:t>жилищного строительства</w:t>
            </w:r>
            <w:r w:rsidRPr="00C415AB">
              <w:rPr>
                <w:rFonts w:ascii="Times New Roman CYR" w:hAnsi="Times New Roman CYR" w:cs="Times New Roman CYR"/>
              </w:rPr>
              <w:t xml:space="preserve">, </w:t>
            </w:r>
            <w:r w:rsidRPr="00C415AB">
              <w:rPr>
                <w:rFonts w:ascii="Times New Roman CYR" w:hAnsi="Times New Roman CYR" w:cs="Times New Roman CYR"/>
              </w:rPr>
              <w:br/>
              <w:t xml:space="preserve">в отношении которых </w:t>
            </w:r>
            <w:proofErr w:type="gramStart"/>
            <w:r w:rsidRPr="00C415AB">
              <w:rPr>
                <w:rFonts w:ascii="Times New Roman CYR" w:hAnsi="Times New Roman CYR" w:cs="Times New Roman CYR"/>
              </w:rPr>
              <w:t>с даты принятия</w:t>
            </w:r>
            <w:proofErr w:type="gramEnd"/>
            <w:r w:rsidRPr="00C415AB">
              <w:rPr>
                <w:rFonts w:ascii="Times New Roman CYR" w:hAnsi="Times New Roman CYR" w:cs="Times New Roman CYR"/>
              </w:rPr>
              <w:t xml:space="preserve"> решения о предоставлении земельного участка </w:t>
            </w:r>
            <w:r w:rsidRPr="00C415AB">
              <w:rPr>
                <w:rFonts w:ascii="Times New Roman CYR" w:hAnsi="Times New Roman CYR" w:cs="Times New Roman CYR"/>
              </w:rPr>
              <w:br/>
              <w:t xml:space="preserve">или подписания протокола о результатах торгов (конкурсов, аукционов) не было получено разрешение на ввод в эксплуатацию в течение </w:t>
            </w:r>
            <w:r w:rsidRPr="00C415AB">
              <w:rPr>
                <w:rFonts w:ascii="Times New Roman CYR" w:hAnsi="Times New Roman CYR" w:cs="Times New Roman CYR"/>
                <w:u w:val="single"/>
              </w:rPr>
              <w:t>3 лет</w:t>
            </w:r>
            <w:r w:rsidRPr="00C415AB">
              <w:rPr>
                <w:rFonts w:ascii="Times New Roman CYR" w:hAnsi="Times New Roman CYR" w:cs="Times New Roman CYR"/>
              </w:rPr>
              <w:t>, кв.м.</w:t>
            </w:r>
          </w:p>
        </w:tc>
      </w:tr>
      <w:tr w:rsidR="00C415AB" w:rsidRPr="00C415AB" w:rsidTr="00535E30">
        <w:trPr>
          <w:jc w:val="center"/>
        </w:trPr>
        <w:tc>
          <w:tcPr>
            <w:tcW w:w="643" w:type="dxa"/>
            <w:tcBorders>
              <w:top w:val="single" w:sz="4" w:space="0" w:color="auto"/>
              <w:bottom w:val="single" w:sz="4" w:space="0" w:color="auto"/>
              <w:right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r w:rsidRPr="00C415AB">
              <w:rPr>
                <w:rFonts w:ascii="Times New Roman CYR" w:hAnsi="Times New Roman CYR" w:cs="Times New Roman CYR"/>
              </w:rPr>
              <w:t xml:space="preserve">№ </w:t>
            </w:r>
            <w:proofErr w:type="spellStart"/>
            <w:proofErr w:type="gramStart"/>
            <w:r w:rsidRPr="00C415AB">
              <w:rPr>
                <w:rFonts w:ascii="Times New Roman CYR" w:hAnsi="Times New Roman CYR" w:cs="Times New Roman CYR"/>
              </w:rPr>
              <w:t>п</w:t>
            </w:r>
            <w:proofErr w:type="spellEnd"/>
            <w:proofErr w:type="gramEnd"/>
            <w:r w:rsidRPr="00C415AB">
              <w:rPr>
                <w:rFonts w:ascii="Times New Roman CYR" w:hAnsi="Times New Roman CYR" w:cs="Times New Roman CYR"/>
              </w:rPr>
              <w:t>/</w:t>
            </w:r>
            <w:proofErr w:type="spellStart"/>
            <w:r w:rsidRPr="00C415AB">
              <w:rPr>
                <w:rFonts w:ascii="Times New Roman CYR" w:hAnsi="Times New Roman CYR" w:cs="Times New Roman CYR"/>
              </w:rPr>
              <w:t>п</w:t>
            </w:r>
            <w:proofErr w:type="spellEnd"/>
          </w:p>
        </w:tc>
        <w:tc>
          <w:tcPr>
            <w:tcW w:w="1733" w:type="dxa"/>
            <w:tcBorders>
              <w:top w:val="single" w:sz="4" w:space="0" w:color="auto"/>
              <w:left w:val="single" w:sz="4" w:space="0" w:color="auto"/>
              <w:bottom w:val="single" w:sz="4" w:space="0" w:color="auto"/>
              <w:right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r w:rsidRPr="00C415AB">
              <w:rPr>
                <w:rFonts w:ascii="Times New Roman CYR" w:hAnsi="Times New Roman CYR" w:cs="Times New Roman CYR"/>
              </w:rPr>
              <w:t>Наименование и строительный адрес объекта</w:t>
            </w:r>
          </w:p>
        </w:tc>
        <w:tc>
          <w:tcPr>
            <w:tcW w:w="1391" w:type="dxa"/>
            <w:tcBorders>
              <w:top w:val="single" w:sz="4" w:space="0" w:color="auto"/>
              <w:left w:val="single" w:sz="4" w:space="0" w:color="auto"/>
              <w:bottom w:val="single" w:sz="4" w:space="0" w:color="auto"/>
              <w:right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r w:rsidRPr="00C415AB">
              <w:rPr>
                <w:rFonts w:ascii="Times New Roman CYR" w:hAnsi="Times New Roman CYR" w:cs="Times New Roman CYR"/>
              </w:rPr>
              <w:t>Площадь земельного участка, кв.м.</w:t>
            </w:r>
          </w:p>
        </w:tc>
        <w:tc>
          <w:tcPr>
            <w:tcW w:w="2294" w:type="dxa"/>
            <w:tcBorders>
              <w:top w:val="single" w:sz="4" w:space="0" w:color="auto"/>
              <w:left w:val="single" w:sz="4" w:space="0" w:color="auto"/>
              <w:bottom w:val="single" w:sz="4" w:space="0" w:color="auto"/>
              <w:right w:val="single" w:sz="4" w:space="0" w:color="auto"/>
            </w:tcBorders>
          </w:tcPr>
          <w:p w:rsidR="00C415AB" w:rsidRPr="00C415AB" w:rsidRDefault="00C415AB" w:rsidP="00535E30">
            <w:pPr>
              <w:autoSpaceDE w:val="0"/>
              <w:autoSpaceDN w:val="0"/>
              <w:adjustRightInd w:val="0"/>
              <w:ind w:right="-105"/>
              <w:jc w:val="center"/>
              <w:rPr>
                <w:rFonts w:ascii="Times New Roman CYR" w:hAnsi="Times New Roman CYR" w:cs="Times New Roman CYR"/>
              </w:rPr>
            </w:pPr>
            <w:r w:rsidRPr="00C415AB">
              <w:rPr>
                <w:rFonts w:ascii="Times New Roman CYR" w:hAnsi="Times New Roman CYR" w:cs="Times New Roman CYR"/>
              </w:rPr>
              <w:t xml:space="preserve">Дата принятия решения о предоставлении земельного участка </w:t>
            </w:r>
            <w:r w:rsidRPr="00C415AB">
              <w:rPr>
                <w:rFonts w:ascii="Times New Roman CYR" w:hAnsi="Times New Roman CYR" w:cs="Times New Roman CYR"/>
              </w:rPr>
              <w:lastRenderedPageBreak/>
              <w:t>или подписания протокола о результатах торгов (конкурсов, аукционов)</w:t>
            </w:r>
          </w:p>
        </w:tc>
        <w:tc>
          <w:tcPr>
            <w:tcW w:w="1418" w:type="dxa"/>
            <w:tcBorders>
              <w:top w:val="single" w:sz="4" w:space="0" w:color="auto"/>
              <w:left w:val="single" w:sz="4" w:space="0" w:color="auto"/>
              <w:bottom w:val="single" w:sz="4" w:space="0" w:color="auto"/>
              <w:right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r w:rsidRPr="00C415AB">
              <w:rPr>
                <w:rFonts w:ascii="Times New Roman CYR" w:hAnsi="Times New Roman CYR" w:cs="Times New Roman CYR"/>
              </w:rPr>
              <w:lastRenderedPageBreak/>
              <w:t>Дата выдачи разрешения на строительст</w:t>
            </w:r>
            <w:r w:rsidRPr="00C415AB">
              <w:rPr>
                <w:rFonts w:ascii="Times New Roman CYR" w:hAnsi="Times New Roman CYR" w:cs="Times New Roman CYR"/>
              </w:rPr>
              <w:lastRenderedPageBreak/>
              <w:t>во</w:t>
            </w:r>
          </w:p>
        </w:tc>
        <w:tc>
          <w:tcPr>
            <w:tcW w:w="1110" w:type="dxa"/>
            <w:tcBorders>
              <w:top w:val="single" w:sz="4" w:space="0" w:color="auto"/>
              <w:left w:val="single" w:sz="4" w:space="0" w:color="auto"/>
              <w:bottom w:val="single" w:sz="4" w:space="0" w:color="auto"/>
              <w:right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r w:rsidRPr="00C415AB">
              <w:rPr>
                <w:rFonts w:ascii="Times New Roman CYR" w:hAnsi="Times New Roman CYR" w:cs="Times New Roman CYR"/>
              </w:rPr>
              <w:lastRenderedPageBreak/>
              <w:t xml:space="preserve">Срок действия разрешения на </w:t>
            </w:r>
            <w:r w:rsidRPr="00C415AB">
              <w:rPr>
                <w:rFonts w:ascii="Times New Roman CYR" w:hAnsi="Times New Roman CYR" w:cs="Times New Roman CYR"/>
              </w:rPr>
              <w:lastRenderedPageBreak/>
              <w:t>строительство</w:t>
            </w:r>
          </w:p>
        </w:tc>
        <w:tc>
          <w:tcPr>
            <w:tcW w:w="1590" w:type="dxa"/>
            <w:tcBorders>
              <w:top w:val="single" w:sz="4" w:space="0" w:color="auto"/>
              <w:left w:val="single" w:sz="4" w:space="0" w:color="auto"/>
              <w:bottom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r w:rsidRPr="00C415AB">
              <w:rPr>
                <w:rFonts w:ascii="Times New Roman CYR" w:hAnsi="Times New Roman CYR" w:cs="Times New Roman CYR"/>
              </w:rPr>
              <w:lastRenderedPageBreak/>
              <w:t xml:space="preserve">Общая площадь </w:t>
            </w:r>
            <w:r w:rsidRPr="00C415AB">
              <w:rPr>
                <w:rFonts w:ascii="Times New Roman CYR" w:hAnsi="Times New Roman CYR" w:cs="Times New Roman CYR"/>
                <w:b/>
                <w:bCs/>
              </w:rPr>
              <w:t>жилищного строительств</w:t>
            </w:r>
            <w:r w:rsidRPr="00C415AB">
              <w:rPr>
                <w:rFonts w:ascii="Times New Roman CYR" w:hAnsi="Times New Roman CYR" w:cs="Times New Roman CYR"/>
                <w:b/>
                <w:bCs/>
              </w:rPr>
              <w:lastRenderedPageBreak/>
              <w:t xml:space="preserve">а </w:t>
            </w:r>
            <w:r w:rsidRPr="00C415AB">
              <w:rPr>
                <w:rFonts w:ascii="Times New Roman CYR" w:hAnsi="Times New Roman CYR" w:cs="Times New Roman CYR"/>
              </w:rPr>
              <w:t>на предоставленном земельном участке, кв.м. (проектная)</w:t>
            </w:r>
          </w:p>
        </w:tc>
      </w:tr>
      <w:tr w:rsidR="00C415AB" w:rsidRPr="00C415AB" w:rsidTr="00535E30">
        <w:trPr>
          <w:trHeight w:val="267"/>
          <w:jc w:val="center"/>
        </w:trPr>
        <w:tc>
          <w:tcPr>
            <w:tcW w:w="643" w:type="dxa"/>
            <w:tcBorders>
              <w:top w:val="single" w:sz="4" w:space="0" w:color="auto"/>
              <w:bottom w:val="single" w:sz="4" w:space="0" w:color="auto"/>
              <w:right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r w:rsidRPr="00C415AB">
              <w:rPr>
                <w:rFonts w:ascii="Times New Roman CYR" w:hAnsi="Times New Roman CYR" w:cs="Times New Roman CYR"/>
              </w:rPr>
              <w:lastRenderedPageBreak/>
              <w:t>1</w:t>
            </w:r>
          </w:p>
        </w:tc>
        <w:tc>
          <w:tcPr>
            <w:tcW w:w="1733" w:type="dxa"/>
            <w:tcBorders>
              <w:top w:val="single" w:sz="4" w:space="0" w:color="auto"/>
              <w:left w:val="single" w:sz="4" w:space="0" w:color="auto"/>
              <w:bottom w:val="single" w:sz="4" w:space="0" w:color="auto"/>
              <w:right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r w:rsidRPr="00C415AB">
              <w:rPr>
                <w:rFonts w:ascii="Times New Roman CYR" w:hAnsi="Times New Roman CYR" w:cs="Times New Roman CYR"/>
              </w:rPr>
              <w:t>-</w:t>
            </w:r>
          </w:p>
        </w:tc>
        <w:tc>
          <w:tcPr>
            <w:tcW w:w="1391" w:type="dxa"/>
            <w:tcBorders>
              <w:top w:val="single" w:sz="4" w:space="0" w:color="auto"/>
              <w:left w:val="single" w:sz="4" w:space="0" w:color="auto"/>
              <w:bottom w:val="single" w:sz="4" w:space="0" w:color="auto"/>
              <w:right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r w:rsidRPr="00C415AB">
              <w:rPr>
                <w:rFonts w:ascii="Times New Roman CYR" w:hAnsi="Times New Roman CYR" w:cs="Times New Roman CYR"/>
              </w:rPr>
              <w:t>0</w:t>
            </w:r>
          </w:p>
        </w:tc>
        <w:tc>
          <w:tcPr>
            <w:tcW w:w="2294" w:type="dxa"/>
            <w:tcBorders>
              <w:top w:val="single" w:sz="4" w:space="0" w:color="auto"/>
              <w:left w:val="single" w:sz="4" w:space="0" w:color="auto"/>
              <w:bottom w:val="single" w:sz="4" w:space="0" w:color="auto"/>
              <w:right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r w:rsidRPr="00C415AB">
              <w:rPr>
                <w:rFonts w:ascii="Times New Roman CYR" w:hAnsi="Times New Roman CYR" w:cs="Times New Roman CYR"/>
              </w:rPr>
              <w:t>0</w:t>
            </w:r>
          </w:p>
        </w:tc>
        <w:tc>
          <w:tcPr>
            <w:tcW w:w="1418" w:type="dxa"/>
            <w:tcBorders>
              <w:top w:val="single" w:sz="4" w:space="0" w:color="auto"/>
              <w:left w:val="single" w:sz="4" w:space="0" w:color="auto"/>
              <w:bottom w:val="single" w:sz="4" w:space="0" w:color="auto"/>
              <w:right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r w:rsidRPr="00C415AB">
              <w:rPr>
                <w:rFonts w:ascii="Times New Roman CYR" w:hAnsi="Times New Roman CYR" w:cs="Times New Roman CYR"/>
              </w:rPr>
              <w:t>0</w:t>
            </w:r>
          </w:p>
        </w:tc>
        <w:tc>
          <w:tcPr>
            <w:tcW w:w="1110" w:type="dxa"/>
            <w:tcBorders>
              <w:top w:val="single" w:sz="4" w:space="0" w:color="auto"/>
              <w:left w:val="single" w:sz="4" w:space="0" w:color="auto"/>
              <w:bottom w:val="single" w:sz="4" w:space="0" w:color="auto"/>
              <w:right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r w:rsidRPr="00C415AB">
              <w:rPr>
                <w:rFonts w:ascii="Times New Roman CYR" w:hAnsi="Times New Roman CYR" w:cs="Times New Roman CYR"/>
              </w:rPr>
              <w:t>0</w:t>
            </w:r>
          </w:p>
        </w:tc>
        <w:tc>
          <w:tcPr>
            <w:tcW w:w="1590" w:type="dxa"/>
            <w:tcBorders>
              <w:top w:val="single" w:sz="4" w:space="0" w:color="auto"/>
              <w:left w:val="single" w:sz="4" w:space="0" w:color="auto"/>
              <w:bottom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r w:rsidRPr="00C415AB">
              <w:rPr>
                <w:rFonts w:ascii="Times New Roman CYR" w:hAnsi="Times New Roman CYR" w:cs="Times New Roman CYR"/>
              </w:rPr>
              <w:t>0</w:t>
            </w:r>
          </w:p>
        </w:tc>
      </w:tr>
      <w:tr w:rsidR="00C415AB" w:rsidRPr="00C415AB" w:rsidTr="00535E30">
        <w:trPr>
          <w:trHeight w:val="275"/>
          <w:jc w:val="center"/>
        </w:trPr>
        <w:tc>
          <w:tcPr>
            <w:tcW w:w="643" w:type="dxa"/>
            <w:tcBorders>
              <w:top w:val="single" w:sz="4" w:space="0" w:color="auto"/>
              <w:bottom w:val="single" w:sz="4" w:space="0" w:color="auto"/>
              <w:right w:val="single" w:sz="4" w:space="0" w:color="auto"/>
            </w:tcBorders>
          </w:tcPr>
          <w:p w:rsidR="00C415AB" w:rsidRPr="00C415AB" w:rsidRDefault="00C415AB" w:rsidP="00C415AB">
            <w:pPr>
              <w:autoSpaceDE w:val="0"/>
              <w:autoSpaceDN w:val="0"/>
              <w:adjustRightInd w:val="0"/>
              <w:spacing w:before="120"/>
              <w:jc w:val="center"/>
              <w:rPr>
                <w:rFonts w:ascii="Times New Roman CYR" w:hAnsi="Times New Roman CYR" w:cs="Times New Roman CYR"/>
              </w:rPr>
            </w:pPr>
          </w:p>
        </w:tc>
        <w:tc>
          <w:tcPr>
            <w:tcW w:w="1733" w:type="dxa"/>
            <w:tcBorders>
              <w:top w:val="single" w:sz="4" w:space="0" w:color="auto"/>
              <w:left w:val="single" w:sz="4" w:space="0" w:color="auto"/>
              <w:bottom w:val="single" w:sz="4" w:space="0" w:color="auto"/>
              <w:right w:val="single" w:sz="4" w:space="0" w:color="auto"/>
            </w:tcBorders>
          </w:tcPr>
          <w:p w:rsidR="00C415AB" w:rsidRPr="00C415AB" w:rsidRDefault="00C415AB" w:rsidP="00C415AB">
            <w:pPr>
              <w:autoSpaceDE w:val="0"/>
              <w:autoSpaceDN w:val="0"/>
              <w:adjustRightInd w:val="0"/>
              <w:spacing w:before="120"/>
              <w:jc w:val="center"/>
              <w:rPr>
                <w:rFonts w:ascii="Times New Roman CYR" w:hAnsi="Times New Roman CYR" w:cs="Times New Roman CYR"/>
              </w:rPr>
            </w:pPr>
          </w:p>
        </w:tc>
        <w:tc>
          <w:tcPr>
            <w:tcW w:w="1391" w:type="dxa"/>
            <w:tcBorders>
              <w:top w:val="single" w:sz="4" w:space="0" w:color="auto"/>
              <w:left w:val="single" w:sz="4" w:space="0" w:color="auto"/>
              <w:bottom w:val="single" w:sz="4" w:space="0" w:color="auto"/>
              <w:right w:val="single" w:sz="4" w:space="0" w:color="auto"/>
            </w:tcBorders>
          </w:tcPr>
          <w:p w:rsidR="00C415AB" w:rsidRPr="00C415AB" w:rsidRDefault="00C415AB" w:rsidP="00C415AB">
            <w:pPr>
              <w:autoSpaceDE w:val="0"/>
              <w:autoSpaceDN w:val="0"/>
              <w:adjustRightInd w:val="0"/>
              <w:spacing w:before="120"/>
              <w:jc w:val="center"/>
              <w:rPr>
                <w:rFonts w:ascii="Times New Roman CYR" w:hAnsi="Times New Roman CYR" w:cs="Times New Roman CYR"/>
              </w:rPr>
            </w:pPr>
            <w:r w:rsidRPr="00C415AB">
              <w:rPr>
                <w:rFonts w:ascii="Times New Roman CYR" w:hAnsi="Times New Roman CYR" w:cs="Times New Roman CYR"/>
              </w:rPr>
              <w:t>ИТОГО</w:t>
            </w:r>
          </w:p>
        </w:tc>
        <w:tc>
          <w:tcPr>
            <w:tcW w:w="2294" w:type="dxa"/>
            <w:tcBorders>
              <w:top w:val="single" w:sz="4" w:space="0" w:color="auto"/>
              <w:left w:val="single" w:sz="4" w:space="0" w:color="auto"/>
              <w:bottom w:val="single" w:sz="4" w:space="0" w:color="auto"/>
              <w:right w:val="single" w:sz="4" w:space="0" w:color="auto"/>
            </w:tcBorders>
          </w:tcPr>
          <w:p w:rsidR="00C415AB" w:rsidRPr="00C415AB" w:rsidRDefault="00C415AB" w:rsidP="00C415AB">
            <w:pPr>
              <w:autoSpaceDE w:val="0"/>
              <w:autoSpaceDN w:val="0"/>
              <w:adjustRightInd w:val="0"/>
              <w:spacing w:before="120"/>
              <w:jc w:val="center"/>
              <w:rPr>
                <w:rFonts w:ascii="Times New Roman CYR" w:hAnsi="Times New Roman CYR" w:cs="Times New Roman CYR"/>
              </w:rPr>
            </w:pPr>
            <w:r w:rsidRPr="00C415AB">
              <w:rPr>
                <w:rFonts w:ascii="Times New Roman CYR" w:hAnsi="Times New Roman CYR" w:cs="Times New Roman CYR"/>
              </w:rPr>
              <w:t>0</w:t>
            </w:r>
          </w:p>
        </w:tc>
        <w:tc>
          <w:tcPr>
            <w:tcW w:w="1418" w:type="dxa"/>
            <w:tcBorders>
              <w:top w:val="single" w:sz="4" w:space="0" w:color="auto"/>
              <w:left w:val="single" w:sz="4" w:space="0" w:color="auto"/>
              <w:bottom w:val="single" w:sz="4" w:space="0" w:color="auto"/>
              <w:right w:val="single" w:sz="4" w:space="0" w:color="auto"/>
            </w:tcBorders>
          </w:tcPr>
          <w:p w:rsidR="00C415AB" w:rsidRPr="00C415AB" w:rsidRDefault="00C415AB" w:rsidP="00C415AB">
            <w:pPr>
              <w:autoSpaceDE w:val="0"/>
              <w:autoSpaceDN w:val="0"/>
              <w:adjustRightInd w:val="0"/>
              <w:spacing w:before="120"/>
              <w:jc w:val="center"/>
              <w:rPr>
                <w:rFonts w:ascii="Times New Roman CYR" w:hAnsi="Times New Roman CYR" w:cs="Times New Roman CYR"/>
              </w:rPr>
            </w:pPr>
            <w:r w:rsidRPr="00C415AB">
              <w:rPr>
                <w:rFonts w:ascii="Times New Roman CYR" w:hAnsi="Times New Roman CYR" w:cs="Times New Roman CYR"/>
              </w:rPr>
              <w:t>0</w:t>
            </w:r>
          </w:p>
        </w:tc>
        <w:tc>
          <w:tcPr>
            <w:tcW w:w="1110" w:type="dxa"/>
            <w:tcBorders>
              <w:top w:val="single" w:sz="4" w:space="0" w:color="auto"/>
              <w:left w:val="single" w:sz="4" w:space="0" w:color="auto"/>
              <w:bottom w:val="single" w:sz="4" w:space="0" w:color="auto"/>
              <w:right w:val="single" w:sz="4" w:space="0" w:color="auto"/>
            </w:tcBorders>
          </w:tcPr>
          <w:p w:rsidR="00C415AB" w:rsidRPr="00C415AB" w:rsidRDefault="00C415AB" w:rsidP="00C415AB">
            <w:pPr>
              <w:autoSpaceDE w:val="0"/>
              <w:autoSpaceDN w:val="0"/>
              <w:adjustRightInd w:val="0"/>
              <w:spacing w:before="120"/>
              <w:jc w:val="center"/>
              <w:rPr>
                <w:rFonts w:ascii="Times New Roman CYR" w:hAnsi="Times New Roman CYR" w:cs="Times New Roman CYR"/>
              </w:rPr>
            </w:pPr>
            <w:r w:rsidRPr="00C415AB">
              <w:rPr>
                <w:rFonts w:ascii="Times New Roman CYR" w:hAnsi="Times New Roman CYR" w:cs="Times New Roman CYR"/>
              </w:rPr>
              <w:t>0</w:t>
            </w:r>
          </w:p>
        </w:tc>
        <w:tc>
          <w:tcPr>
            <w:tcW w:w="1590" w:type="dxa"/>
            <w:tcBorders>
              <w:top w:val="single" w:sz="4" w:space="0" w:color="auto"/>
              <w:left w:val="single" w:sz="4" w:space="0" w:color="auto"/>
              <w:bottom w:val="single" w:sz="4" w:space="0" w:color="auto"/>
            </w:tcBorders>
          </w:tcPr>
          <w:p w:rsidR="00C415AB" w:rsidRPr="00C415AB" w:rsidRDefault="00C415AB" w:rsidP="00C415AB">
            <w:pPr>
              <w:autoSpaceDE w:val="0"/>
              <w:autoSpaceDN w:val="0"/>
              <w:adjustRightInd w:val="0"/>
              <w:spacing w:before="120"/>
              <w:jc w:val="center"/>
              <w:rPr>
                <w:rFonts w:ascii="Times New Roman CYR" w:hAnsi="Times New Roman CYR" w:cs="Times New Roman CYR"/>
              </w:rPr>
            </w:pPr>
            <w:r w:rsidRPr="00C415AB">
              <w:rPr>
                <w:rFonts w:ascii="Times New Roman CYR" w:hAnsi="Times New Roman CYR" w:cs="Times New Roman CYR"/>
              </w:rPr>
              <w:t>0</w:t>
            </w:r>
          </w:p>
        </w:tc>
      </w:tr>
    </w:tbl>
    <w:p w:rsidR="00C415AB" w:rsidRPr="00C415AB" w:rsidRDefault="00C415AB" w:rsidP="00C415AB">
      <w:pPr>
        <w:autoSpaceDE w:val="0"/>
        <w:autoSpaceDN w:val="0"/>
        <w:adjustRightInd w:val="0"/>
        <w:jc w:val="left"/>
        <w:rPr>
          <w:rFonts w:ascii="Arial" w:hAnsi="Arial" w:cs="Arial"/>
          <w:sz w:val="16"/>
          <w:szCs w:val="16"/>
        </w:rPr>
      </w:pPr>
    </w:p>
    <w:p w:rsidR="00C415AB" w:rsidRPr="00C415AB" w:rsidRDefault="00C415AB" w:rsidP="00C415AB">
      <w:pPr>
        <w:autoSpaceDE w:val="0"/>
        <w:autoSpaceDN w:val="0"/>
        <w:adjustRightInd w:val="0"/>
        <w:jc w:val="left"/>
        <w:rPr>
          <w:rFonts w:ascii="Arial" w:hAnsi="Arial" w:cs="Arial"/>
          <w:sz w:val="20"/>
          <w:szCs w:val="20"/>
        </w:rPr>
      </w:pPr>
      <w:r w:rsidRPr="00C415AB">
        <w:rPr>
          <w:rFonts w:ascii="Arial" w:hAnsi="Arial" w:cs="Arial"/>
          <w:sz w:val="20"/>
          <w:szCs w:val="20"/>
        </w:rPr>
        <w:t xml:space="preserve"> </w:t>
      </w:r>
    </w:p>
    <w:p w:rsidR="00C415AB" w:rsidRPr="00C415AB" w:rsidRDefault="00C415AB" w:rsidP="00C415AB">
      <w:pPr>
        <w:autoSpaceDE w:val="0"/>
        <w:autoSpaceDN w:val="0"/>
        <w:adjustRightInd w:val="0"/>
        <w:jc w:val="left"/>
        <w:rPr>
          <w:rFonts w:ascii="Times New Roman CYR" w:hAnsi="Times New Roman CYR" w:cs="Times New Roman CYR"/>
          <w:b/>
          <w:bCs/>
          <w:color w:val="000000"/>
          <w:sz w:val="28"/>
          <w:szCs w:val="28"/>
        </w:rPr>
      </w:pPr>
      <w:r w:rsidRPr="00C415AB">
        <w:rPr>
          <w:rFonts w:ascii="Arial" w:hAnsi="Arial" w:cs="Arial"/>
          <w:sz w:val="20"/>
          <w:szCs w:val="20"/>
        </w:rPr>
        <w:t xml:space="preserve"> </w:t>
      </w:r>
      <w:r w:rsidRPr="00C415AB">
        <w:rPr>
          <w:rFonts w:ascii="Times New Roman" w:hAnsi="Times New Roman" w:cs="Times New Roman"/>
          <w:b/>
          <w:bCs/>
          <w:color w:val="000000"/>
          <w:sz w:val="28"/>
          <w:szCs w:val="28"/>
        </w:rPr>
        <w:t xml:space="preserve">26.2. </w:t>
      </w:r>
      <w:r w:rsidRPr="00C415AB">
        <w:rPr>
          <w:rFonts w:ascii="Times New Roman CYR" w:hAnsi="Times New Roman CYR" w:cs="Times New Roman CYR"/>
          <w:b/>
          <w:bCs/>
          <w:color w:val="000000"/>
          <w:sz w:val="28"/>
          <w:szCs w:val="28"/>
        </w:rPr>
        <w:t>иных объектов капитального строительства - в течение 5 лет</w:t>
      </w:r>
    </w:p>
    <w:tbl>
      <w:tblPr>
        <w:tblW w:w="1009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643"/>
        <w:gridCol w:w="1733"/>
        <w:gridCol w:w="1391"/>
        <w:gridCol w:w="2820"/>
        <w:gridCol w:w="1701"/>
        <w:gridCol w:w="1802"/>
      </w:tblGrid>
      <w:tr w:rsidR="00C415AB" w:rsidRPr="00C415AB" w:rsidTr="00535E30">
        <w:trPr>
          <w:jc w:val="center"/>
        </w:trPr>
        <w:tc>
          <w:tcPr>
            <w:tcW w:w="10090" w:type="dxa"/>
            <w:gridSpan w:val="6"/>
            <w:tcBorders>
              <w:top w:val="single" w:sz="4" w:space="0" w:color="auto"/>
              <w:bottom w:val="single" w:sz="4" w:space="0" w:color="auto"/>
            </w:tcBorders>
            <w:vAlign w:val="center"/>
          </w:tcPr>
          <w:p w:rsidR="00C415AB" w:rsidRPr="00C415AB" w:rsidRDefault="00C415AB" w:rsidP="00C415AB">
            <w:pPr>
              <w:autoSpaceDE w:val="0"/>
              <w:autoSpaceDN w:val="0"/>
              <w:adjustRightInd w:val="0"/>
              <w:rPr>
                <w:rFonts w:ascii="Times New Roman CYR" w:hAnsi="Times New Roman CYR" w:cs="Times New Roman CYR"/>
              </w:rPr>
            </w:pPr>
            <w:r w:rsidRPr="00C415AB">
              <w:rPr>
                <w:rFonts w:ascii="Times New Roman CYR" w:hAnsi="Times New Roman CYR" w:cs="Times New Roman CYR"/>
              </w:rPr>
              <w:t xml:space="preserve">  Площадь земельных участков, предоставленных для </w:t>
            </w:r>
            <w:r w:rsidRPr="00C415AB">
              <w:rPr>
                <w:rFonts w:ascii="Times New Roman CYR" w:hAnsi="Times New Roman CYR" w:cs="Times New Roman CYR"/>
                <w:b/>
                <w:bCs/>
              </w:rPr>
              <w:t>иных объектов капитального строительства, в отношении</w:t>
            </w:r>
            <w:r w:rsidRPr="00C415AB">
              <w:rPr>
                <w:rFonts w:ascii="Times New Roman CYR" w:hAnsi="Times New Roman CYR" w:cs="Times New Roman CYR"/>
              </w:rPr>
              <w:t xml:space="preserve"> которых </w:t>
            </w:r>
            <w:proofErr w:type="gramStart"/>
            <w:r w:rsidRPr="00C415AB">
              <w:rPr>
                <w:rFonts w:ascii="Times New Roman CYR" w:hAnsi="Times New Roman CYR" w:cs="Times New Roman CYR"/>
              </w:rPr>
              <w:t>с даты принятия</w:t>
            </w:r>
            <w:proofErr w:type="gramEnd"/>
            <w:r w:rsidRPr="00C415AB">
              <w:rPr>
                <w:rFonts w:ascii="Times New Roman CYR" w:hAnsi="Times New Roman CYR" w:cs="Times New Roman CYR"/>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течение </w:t>
            </w:r>
            <w:r w:rsidRPr="00C415AB">
              <w:rPr>
                <w:rFonts w:ascii="Times New Roman CYR" w:hAnsi="Times New Roman CYR" w:cs="Times New Roman CYR"/>
                <w:u w:val="single"/>
              </w:rPr>
              <w:t>5 лет</w:t>
            </w:r>
            <w:r w:rsidRPr="00C415AB">
              <w:rPr>
                <w:rFonts w:ascii="Times New Roman CYR" w:hAnsi="Times New Roman CYR" w:cs="Times New Roman CYR"/>
              </w:rPr>
              <w:t>, кв.м.</w:t>
            </w:r>
          </w:p>
        </w:tc>
      </w:tr>
      <w:tr w:rsidR="00C415AB" w:rsidRPr="00C415AB" w:rsidTr="00535E30">
        <w:trPr>
          <w:jc w:val="center"/>
        </w:trPr>
        <w:tc>
          <w:tcPr>
            <w:tcW w:w="643" w:type="dxa"/>
            <w:tcBorders>
              <w:top w:val="single" w:sz="4" w:space="0" w:color="auto"/>
              <w:bottom w:val="single" w:sz="4" w:space="0" w:color="auto"/>
              <w:right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r w:rsidRPr="00C415AB">
              <w:rPr>
                <w:rFonts w:ascii="Times New Roman CYR" w:hAnsi="Times New Roman CYR" w:cs="Times New Roman CYR"/>
              </w:rPr>
              <w:t xml:space="preserve">№ </w:t>
            </w:r>
            <w:proofErr w:type="spellStart"/>
            <w:proofErr w:type="gramStart"/>
            <w:r w:rsidRPr="00C415AB">
              <w:rPr>
                <w:rFonts w:ascii="Times New Roman CYR" w:hAnsi="Times New Roman CYR" w:cs="Times New Roman CYR"/>
              </w:rPr>
              <w:t>п</w:t>
            </w:r>
            <w:proofErr w:type="spellEnd"/>
            <w:proofErr w:type="gramEnd"/>
            <w:r w:rsidRPr="00C415AB">
              <w:rPr>
                <w:rFonts w:ascii="Times New Roman CYR" w:hAnsi="Times New Roman CYR" w:cs="Times New Roman CYR"/>
              </w:rPr>
              <w:t>/</w:t>
            </w:r>
            <w:proofErr w:type="spellStart"/>
            <w:r w:rsidRPr="00C415AB">
              <w:rPr>
                <w:rFonts w:ascii="Times New Roman CYR" w:hAnsi="Times New Roman CYR" w:cs="Times New Roman CYR"/>
              </w:rPr>
              <w:t>п</w:t>
            </w:r>
            <w:proofErr w:type="spellEnd"/>
          </w:p>
        </w:tc>
        <w:tc>
          <w:tcPr>
            <w:tcW w:w="1733" w:type="dxa"/>
            <w:tcBorders>
              <w:top w:val="single" w:sz="4" w:space="0" w:color="auto"/>
              <w:left w:val="single" w:sz="4" w:space="0" w:color="auto"/>
              <w:bottom w:val="single" w:sz="4" w:space="0" w:color="auto"/>
              <w:right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r w:rsidRPr="00C415AB">
              <w:rPr>
                <w:rFonts w:ascii="Times New Roman CYR" w:hAnsi="Times New Roman CYR" w:cs="Times New Roman CYR"/>
              </w:rPr>
              <w:t>Наименование и строительный адрес объекта</w:t>
            </w:r>
          </w:p>
        </w:tc>
        <w:tc>
          <w:tcPr>
            <w:tcW w:w="1391" w:type="dxa"/>
            <w:tcBorders>
              <w:top w:val="single" w:sz="4" w:space="0" w:color="auto"/>
              <w:left w:val="single" w:sz="4" w:space="0" w:color="auto"/>
              <w:bottom w:val="single" w:sz="4" w:space="0" w:color="auto"/>
              <w:right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r w:rsidRPr="00C415AB">
              <w:rPr>
                <w:rFonts w:ascii="Times New Roman CYR" w:hAnsi="Times New Roman CYR" w:cs="Times New Roman CYR"/>
              </w:rPr>
              <w:t>Площадь земельных участков, кв.м.</w:t>
            </w:r>
          </w:p>
        </w:tc>
        <w:tc>
          <w:tcPr>
            <w:tcW w:w="2820" w:type="dxa"/>
            <w:tcBorders>
              <w:top w:val="single" w:sz="4" w:space="0" w:color="auto"/>
              <w:left w:val="single" w:sz="4" w:space="0" w:color="auto"/>
              <w:bottom w:val="single" w:sz="4" w:space="0" w:color="auto"/>
              <w:right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r w:rsidRPr="00C415AB">
              <w:rPr>
                <w:rFonts w:ascii="Times New Roman CYR" w:hAnsi="Times New Roman CYR" w:cs="Times New Roman CYR"/>
              </w:rPr>
              <w:t>Дата принятия решения о предоставлении земельного участка или подписания протокола о результатах торгов (конкурсов, аукционов)</w:t>
            </w:r>
          </w:p>
        </w:tc>
        <w:tc>
          <w:tcPr>
            <w:tcW w:w="1701" w:type="dxa"/>
            <w:tcBorders>
              <w:top w:val="single" w:sz="4" w:space="0" w:color="auto"/>
              <w:left w:val="single" w:sz="4" w:space="0" w:color="auto"/>
              <w:bottom w:val="single" w:sz="4" w:space="0" w:color="auto"/>
              <w:right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r w:rsidRPr="00C415AB">
              <w:rPr>
                <w:rFonts w:ascii="Times New Roman CYR" w:hAnsi="Times New Roman CYR" w:cs="Times New Roman CYR"/>
              </w:rPr>
              <w:t>Дата выдачи разрешения на строительство</w:t>
            </w:r>
          </w:p>
        </w:tc>
        <w:tc>
          <w:tcPr>
            <w:tcW w:w="1802" w:type="dxa"/>
            <w:tcBorders>
              <w:top w:val="single" w:sz="4" w:space="0" w:color="auto"/>
              <w:left w:val="single" w:sz="4" w:space="0" w:color="auto"/>
              <w:bottom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r w:rsidRPr="00C415AB">
              <w:rPr>
                <w:rFonts w:ascii="Times New Roman CYR" w:hAnsi="Times New Roman CYR" w:cs="Times New Roman CYR"/>
              </w:rPr>
              <w:t>Срок действия разрешения на строительство</w:t>
            </w:r>
          </w:p>
        </w:tc>
      </w:tr>
      <w:tr w:rsidR="00C415AB" w:rsidRPr="00C415AB" w:rsidTr="00535E30">
        <w:trPr>
          <w:jc w:val="center"/>
        </w:trPr>
        <w:tc>
          <w:tcPr>
            <w:tcW w:w="643" w:type="dxa"/>
            <w:tcBorders>
              <w:top w:val="single" w:sz="4" w:space="0" w:color="auto"/>
              <w:bottom w:val="single" w:sz="4" w:space="0" w:color="auto"/>
              <w:right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r w:rsidRPr="00C415AB">
              <w:rPr>
                <w:rFonts w:ascii="Times New Roman CYR" w:hAnsi="Times New Roman CYR" w:cs="Times New Roman CYR"/>
              </w:rPr>
              <w:t>1</w:t>
            </w:r>
          </w:p>
        </w:tc>
        <w:tc>
          <w:tcPr>
            <w:tcW w:w="1733" w:type="dxa"/>
            <w:tcBorders>
              <w:top w:val="single" w:sz="4" w:space="0" w:color="auto"/>
              <w:left w:val="single" w:sz="4" w:space="0" w:color="auto"/>
              <w:bottom w:val="single" w:sz="4" w:space="0" w:color="auto"/>
              <w:right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r w:rsidRPr="00C415AB">
              <w:rPr>
                <w:rFonts w:ascii="Times New Roman CYR" w:hAnsi="Times New Roman CYR" w:cs="Times New Roman CYR"/>
              </w:rPr>
              <w:t>-</w:t>
            </w:r>
          </w:p>
        </w:tc>
        <w:tc>
          <w:tcPr>
            <w:tcW w:w="1391" w:type="dxa"/>
            <w:tcBorders>
              <w:top w:val="single" w:sz="4" w:space="0" w:color="auto"/>
              <w:left w:val="single" w:sz="4" w:space="0" w:color="auto"/>
              <w:bottom w:val="single" w:sz="4" w:space="0" w:color="auto"/>
              <w:right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r w:rsidRPr="00C415AB">
              <w:rPr>
                <w:rFonts w:ascii="Times New Roman CYR" w:hAnsi="Times New Roman CYR" w:cs="Times New Roman CYR"/>
              </w:rPr>
              <w:t>0</w:t>
            </w:r>
          </w:p>
        </w:tc>
        <w:tc>
          <w:tcPr>
            <w:tcW w:w="2820" w:type="dxa"/>
            <w:tcBorders>
              <w:top w:val="single" w:sz="4" w:space="0" w:color="auto"/>
              <w:left w:val="single" w:sz="4" w:space="0" w:color="auto"/>
              <w:bottom w:val="single" w:sz="4" w:space="0" w:color="auto"/>
              <w:right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r w:rsidRPr="00C415AB">
              <w:rPr>
                <w:rFonts w:ascii="Times New Roman CYR" w:hAnsi="Times New Roman CYR" w:cs="Times New Roman CYR"/>
              </w:rPr>
              <w:t>0</w:t>
            </w:r>
          </w:p>
        </w:tc>
        <w:tc>
          <w:tcPr>
            <w:tcW w:w="1701" w:type="dxa"/>
            <w:tcBorders>
              <w:top w:val="single" w:sz="4" w:space="0" w:color="auto"/>
              <w:left w:val="single" w:sz="4" w:space="0" w:color="auto"/>
              <w:bottom w:val="single" w:sz="4" w:space="0" w:color="auto"/>
              <w:right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r w:rsidRPr="00C415AB">
              <w:rPr>
                <w:rFonts w:ascii="Times New Roman CYR" w:hAnsi="Times New Roman CYR" w:cs="Times New Roman CYR"/>
              </w:rPr>
              <w:t>0</w:t>
            </w:r>
          </w:p>
        </w:tc>
        <w:tc>
          <w:tcPr>
            <w:tcW w:w="1802" w:type="dxa"/>
            <w:tcBorders>
              <w:top w:val="single" w:sz="4" w:space="0" w:color="auto"/>
              <w:left w:val="single" w:sz="4" w:space="0" w:color="auto"/>
              <w:bottom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r w:rsidRPr="00C415AB">
              <w:rPr>
                <w:rFonts w:ascii="Times New Roman CYR" w:hAnsi="Times New Roman CYR" w:cs="Times New Roman CYR"/>
              </w:rPr>
              <w:t>0</w:t>
            </w:r>
          </w:p>
        </w:tc>
      </w:tr>
      <w:tr w:rsidR="00C415AB" w:rsidRPr="00C415AB" w:rsidTr="00535E30">
        <w:trPr>
          <w:jc w:val="center"/>
        </w:trPr>
        <w:tc>
          <w:tcPr>
            <w:tcW w:w="643" w:type="dxa"/>
            <w:tcBorders>
              <w:top w:val="single" w:sz="4" w:space="0" w:color="auto"/>
              <w:bottom w:val="single" w:sz="4" w:space="0" w:color="auto"/>
              <w:right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p>
        </w:tc>
        <w:tc>
          <w:tcPr>
            <w:tcW w:w="1733" w:type="dxa"/>
            <w:tcBorders>
              <w:top w:val="single" w:sz="4" w:space="0" w:color="auto"/>
              <w:left w:val="single" w:sz="4" w:space="0" w:color="auto"/>
              <w:bottom w:val="single" w:sz="4" w:space="0" w:color="auto"/>
              <w:right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p>
        </w:tc>
        <w:tc>
          <w:tcPr>
            <w:tcW w:w="1391" w:type="dxa"/>
            <w:tcBorders>
              <w:top w:val="single" w:sz="4" w:space="0" w:color="auto"/>
              <w:left w:val="single" w:sz="4" w:space="0" w:color="auto"/>
              <w:bottom w:val="single" w:sz="4" w:space="0" w:color="auto"/>
              <w:right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r w:rsidRPr="00C415AB">
              <w:rPr>
                <w:rFonts w:ascii="Times New Roman CYR" w:hAnsi="Times New Roman CYR" w:cs="Times New Roman CYR"/>
              </w:rPr>
              <w:t>ИТОГО</w:t>
            </w:r>
          </w:p>
        </w:tc>
        <w:tc>
          <w:tcPr>
            <w:tcW w:w="2820" w:type="dxa"/>
            <w:tcBorders>
              <w:top w:val="single" w:sz="4" w:space="0" w:color="auto"/>
              <w:left w:val="single" w:sz="4" w:space="0" w:color="auto"/>
              <w:bottom w:val="single" w:sz="4" w:space="0" w:color="auto"/>
              <w:right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r w:rsidRPr="00C415AB">
              <w:rPr>
                <w:rFonts w:ascii="Times New Roman CYR" w:hAnsi="Times New Roman CYR" w:cs="Times New Roman CYR"/>
              </w:rPr>
              <w:t>0</w:t>
            </w:r>
          </w:p>
        </w:tc>
        <w:tc>
          <w:tcPr>
            <w:tcW w:w="1701" w:type="dxa"/>
            <w:tcBorders>
              <w:top w:val="single" w:sz="4" w:space="0" w:color="auto"/>
              <w:left w:val="single" w:sz="4" w:space="0" w:color="auto"/>
              <w:bottom w:val="single" w:sz="4" w:space="0" w:color="auto"/>
              <w:right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r w:rsidRPr="00C415AB">
              <w:rPr>
                <w:rFonts w:ascii="Times New Roman CYR" w:hAnsi="Times New Roman CYR" w:cs="Times New Roman CYR"/>
              </w:rPr>
              <w:t>0</w:t>
            </w:r>
          </w:p>
        </w:tc>
        <w:tc>
          <w:tcPr>
            <w:tcW w:w="1802" w:type="dxa"/>
            <w:tcBorders>
              <w:top w:val="single" w:sz="4" w:space="0" w:color="auto"/>
              <w:left w:val="single" w:sz="4" w:space="0" w:color="auto"/>
              <w:bottom w:val="single" w:sz="4" w:space="0" w:color="auto"/>
            </w:tcBorders>
          </w:tcPr>
          <w:p w:rsidR="00C415AB" w:rsidRPr="00C415AB" w:rsidRDefault="00C415AB" w:rsidP="00C415AB">
            <w:pPr>
              <w:autoSpaceDE w:val="0"/>
              <w:autoSpaceDN w:val="0"/>
              <w:adjustRightInd w:val="0"/>
              <w:jc w:val="center"/>
              <w:rPr>
                <w:rFonts w:ascii="Times New Roman CYR" w:hAnsi="Times New Roman CYR" w:cs="Times New Roman CYR"/>
              </w:rPr>
            </w:pPr>
            <w:r w:rsidRPr="00C415AB">
              <w:rPr>
                <w:rFonts w:ascii="Times New Roman CYR" w:hAnsi="Times New Roman CYR" w:cs="Times New Roman CYR"/>
              </w:rPr>
              <w:t>0</w:t>
            </w:r>
          </w:p>
        </w:tc>
      </w:tr>
    </w:tbl>
    <w:p w:rsidR="00C415AB" w:rsidRPr="00C415AB" w:rsidRDefault="00C415AB" w:rsidP="00C415AB">
      <w:pPr>
        <w:autoSpaceDE w:val="0"/>
        <w:autoSpaceDN w:val="0"/>
        <w:adjustRightInd w:val="0"/>
        <w:jc w:val="left"/>
        <w:rPr>
          <w:rFonts w:ascii="Arial" w:hAnsi="Arial" w:cs="Arial"/>
          <w:sz w:val="16"/>
          <w:szCs w:val="16"/>
        </w:rPr>
      </w:pPr>
    </w:p>
    <w:p w:rsidR="000F2623" w:rsidRPr="00C415AB" w:rsidRDefault="00C415AB" w:rsidP="00C415AB">
      <w:pPr>
        <w:autoSpaceDE w:val="0"/>
        <w:autoSpaceDN w:val="0"/>
        <w:adjustRightInd w:val="0"/>
        <w:jc w:val="left"/>
        <w:rPr>
          <w:rFonts w:ascii="Times New Roman CYR" w:hAnsi="Times New Roman CYR" w:cs="Times New Roman CYR"/>
          <w:b/>
          <w:bCs/>
          <w:color w:val="000000"/>
          <w:sz w:val="28"/>
          <w:szCs w:val="28"/>
        </w:rPr>
      </w:pPr>
      <w:r w:rsidRPr="00C415AB">
        <w:rPr>
          <w:rFonts w:ascii="Arial" w:hAnsi="Arial" w:cs="Arial"/>
          <w:sz w:val="20"/>
          <w:szCs w:val="20"/>
        </w:rPr>
        <w:t xml:space="preserve">  </w:t>
      </w:r>
      <w:r w:rsidRPr="00C415AB">
        <w:rPr>
          <w:rFonts w:ascii="Times New Roman" w:hAnsi="Times New Roman" w:cs="Times New Roman"/>
          <w:b/>
          <w:bCs/>
          <w:color w:val="000000"/>
          <w:sz w:val="28"/>
          <w:szCs w:val="28"/>
          <w:lang w:val="en-US"/>
        </w:rPr>
        <w:t xml:space="preserve">VII. </w:t>
      </w:r>
      <w:r w:rsidRPr="00C415AB">
        <w:rPr>
          <w:rFonts w:ascii="Times New Roman CYR" w:hAnsi="Times New Roman CYR" w:cs="Times New Roman CYR"/>
          <w:b/>
          <w:bCs/>
          <w:color w:val="000000"/>
          <w:sz w:val="28"/>
          <w:szCs w:val="28"/>
        </w:rPr>
        <w:t>Жилищно-коммунальное хозяйство</w:t>
      </w:r>
    </w:p>
    <w:p w:rsidR="00C415AB" w:rsidRPr="00C415AB" w:rsidRDefault="00C415AB" w:rsidP="0056247B">
      <w:pPr>
        <w:autoSpaceDE w:val="0"/>
        <w:autoSpaceDN w:val="0"/>
        <w:adjustRightInd w:val="0"/>
        <w:rPr>
          <w:rFonts w:ascii="Times New Roman CYR" w:hAnsi="Times New Roman CYR" w:cs="Times New Roman CYR"/>
          <w:b/>
          <w:bCs/>
          <w:color w:val="000000"/>
          <w:sz w:val="28"/>
          <w:szCs w:val="28"/>
        </w:rPr>
      </w:pPr>
      <w:r w:rsidRPr="00C415AB">
        <w:rPr>
          <w:rFonts w:ascii="Arial" w:hAnsi="Arial" w:cs="Arial"/>
          <w:sz w:val="20"/>
          <w:szCs w:val="20"/>
        </w:rPr>
        <w:t xml:space="preserve"> </w:t>
      </w:r>
      <w:r w:rsidRPr="00C415AB">
        <w:rPr>
          <w:rFonts w:ascii="Times New Roman" w:hAnsi="Times New Roman" w:cs="Times New Roman"/>
          <w:b/>
          <w:bCs/>
          <w:color w:val="000000"/>
          <w:sz w:val="28"/>
          <w:szCs w:val="28"/>
        </w:rPr>
        <w:t xml:space="preserve">27. </w:t>
      </w:r>
      <w:r w:rsidRPr="00C415AB">
        <w:rPr>
          <w:rFonts w:ascii="Times New Roman CYR" w:hAnsi="Times New Roman CYR" w:cs="Times New Roman CYR"/>
          <w:b/>
          <w:bCs/>
          <w:color w:val="000000"/>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0F2623" w:rsidRDefault="00C415AB" w:rsidP="0056247B">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 xml:space="preserve">На территории муниципального образования «город Шарыпово Красноярского края» по состоянию на 01.01.2016 года находится 257 многоквартирных домов (без учета домов блокированной застройки). </w:t>
      </w:r>
    </w:p>
    <w:p w:rsidR="00C415AB" w:rsidRPr="00C415AB" w:rsidRDefault="00C415AB" w:rsidP="0056247B">
      <w:pPr>
        <w:autoSpaceDE w:val="0"/>
        <w:autoSpaceDN w:val="0"/>
        <w:adjustRightInd w:val="0"/>
        <w:ind w:firstLine="709"/>
        <w:rPr>
          <w:rFonts w:ascii="Times New Roman CYR" w:hAnsi="Times New Roman CYR" w:cs="Times New Roman CYR"/>
          <w:sz w:val="28"/>
          <w:szCs w:val="28"/>
        </w:rPr>
      </w:pPr>
      <w:proofErr w:type="gramStart"/>
      <w:r w:rsidRPr="00C415AB">
        <w:rPr>
          <w:rFonts w:ascii="Times New Roman CYR" w:hAnsi="Times New Roman CYR" w:cs="Times New Roman CYR"/>
          <w:sz w:val="28"/>
          <w:szCs w:val="28"/>
        </w:rPr>
        <w:t>Доля многоквартирных домов (без учета домов блокированной застройки),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по муниципальному образованию «город Шарыпово Красноярского края» по состоянию на 01.01.2016 года составила 100 %, в том числе:</w:t>
      </w:r>
      <w:proofErr w:type="gramEnd"/>
    </w:p>
    <w:p w:rsidR="00C415AB" w:rsidRPr="00C415AB" w:rsidRDefault="00C415AB" w:rsidP="0056247B">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- 0,78 % граждан, проживающих в 2 МКД</w:t>
      </w:r>
      <w:r w:rsidR="000F2623">
        <w:rPr>
          <w:rFonts w:ascii="Times New Roman CYR" w:hAnsi="Times New Roman CYR" w:cs="Times New Roman CYR"/>
          <w:sz w:val="28"/>
          <w:szCs w:val="28"/>
        </w:rPr>
        <w:t>,</w:t>
      </w:r>
      <w:r w:rsidRPr="00C415AB">
        <w:rPr>
          <w:rFonts w:ascii="Times New Roman CYR" w:hAnsi="Times New Roman CYR" w:cs="Times New Roman CYR"/>
          <w:sz w:val="28"/>
          <w:szCs w:val="28"/>
        </w:rPr>
        <w:t xml:space="preserve"> выбрали управление товариществом собственников жилья;</w:t>
      </w:r>
    </w:p>
    <w:p w:rsidR="00C415AB" w:rsidRPr="00C415AB" w:rsidRDefault="00C415AB" w:rsidP="0056247B">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- 91,05 % граждан, проживающих в 234 МКД</w:t>
      </w:r>
      <w:r w:rsidR="000F2623">
        <w:rPr>
          <w:rFonts w:ascii="Times New Roman CYR" w:hAnsi="Times New Roman CYR" w:cs="Times New Roman CYR"/>
          <w:sz w:val="28"/>
          <w:szCs w:val="28"/>
        </w:rPr>
        <w:t>,</w:t>
      </w:r>
      <w:r w:rsidRPr="00C415AB">
        <w:rPr>
          <w:rFonts w:ascii="Times New Roman CYR" w:hAnsi="Times New Roman CYR" w:cs="Times New Roman CYR"/>
          <w:sz w:val="28"/>
          <w:szCs w:val="28"/>
        </w:rPr>
        <w:t xml:space="preserve"> выбрали управление управляющей организацией;</w:t>
      </w:r>
    </w:p>
    <w:p w:rsidR="00C415AB" w:rsidRPr="00C415AB" w:rsidRDefault="00C415AB" w:rsidP="0056247B">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 xml:space="preserve">- 8,17 % населения, проживающего в 21 МКД, выбрали и реализуют способ непосредственного управления собственниками жилых помещений. </w:t>
      </w:r>
      <w:r w:rsidRPr="00C415AB">
        <w:rPr>
          <w:rFonts w:ascii="Times New Roman CYR" w:hAnsi="Times New Roman CYR" w:cs="Times New Roman CYR"/>
          <w:sz w:val="28"/>
          <w:szCs w:val="28"/>
        </w:rPr>
        <w:lastRenderedPageBreak/>
        <w:t>Изменение данных показателей, в соответствии с показателями предыдущего года, объясняется изменением собственниками помещений способа управления.</w:t>
      </w:r>
    </w:p>
    <w:p w:rsidR="00C415AB" w:rsidRPr="00C415AB" w:rsidRDefault="00C415AB" w:rsidP="0056247B">
      <w:pPr>
        <w:autoSpaceDE w:val="0"/>
        <w:autoSpaceDN w:val="0"/>
        <w:adjustRightInd w:val="0"/>
        <w:rPr>
          <w:rFonts w:ascii="Arial" w:hAnsi="Arial" w:cs="Arial"/>
          <w:sz w:val="16"/>
          <w:szCs w:val="16"/>
        </w:rPr>
      </w:pPr>
    </w:p>
    <w:p w:rsidR="00C415AB" w:rsidRPr="000F2623" w:rsidRDefault="00C415AB" w:rsidP="000F2623">
      <w:pPr>
        <w:autoSpaceDE w:val="0"/>
        <w:autoSpaceDN w:val="0"/>
        <w:adjustRightInd w:val="0"/>
        <w:rPr>
          <w:rFonts w:ascii="Times New Roman CYR" w:hAnsi="Times New Roman CYR" w:cs="Times New Roman CYR"/>
          <w:b/>
          <w:bCs/>
          <w:color w:val="000000"/>
          <w:sz w:val="28"/>
          <w:szCs w:val="28"/>
        </w:rPr>
      </w:pPr>
      <w:r w:rsidRPr="00C415AB">
        <w:rPr>
          <w:rFonts w:ascii="Arial" w:hAnsi="Arial" w:cs="Arial"/>
          <w:sz w:val="20"/>
          <w:szCs w:val="20"/>
        </w:rPr>
        <w:t xml:space="preserve">  </w:t>
      </w:r>
      <w:r w:rsidRPr="00C415AB">
        <w:rPr>
          <w:rFonts w:ascii="Times New Roman" w:hAnsi="Times New Roman" w:cs="Times New Roman"/>
          <w:b/>
          <w:bCs/>
          <w:color w:val="000000"/>
          <w:sz w:val="28"/>
          <w:szCs w:val="28"/>
        </w:rPr>
        <w:t xml:space="preserve">28. </w:t>
      </w:r>
      <w:r w:rsidRPr="00C415AB">
        <w:rPr>
          <w:rFonts w:ascii="Times New Roman CYR" w:hAnsi="Times New Roman CYR" w:cs="Times New Roman CYR"/>
          <w:b/>
          <w:bCs/>
          <w:color w:val="000000"/>
          <w:sz w:val="28"/>
          <w:szCs w:val="28"/>
        </w:rPr>
        <w:t xml:space="preserve">Доля организаций коммунального комплекса, осуществляющих производство товаров, оказание услуг по </w:t>
      </w:r>
      <w:proofErr w:type="spellStart"/>
      <w:r w:rsidRPr="00C415AB">
        <w:rPr>
          <w:rFonts w:ascii="Times New Roman CYR" w:hAnsi="Times New Roman CYR" w:cs="Times New Roman CYR"/>
          <w:b/>
          <w:bCs/>
          <w:color w:val="000000"/>
          <w:sz w:val="28"/>
          <w:szCs w:val="28"/>
        </w:rPr>
        <w:t>водо</w:t>
      </w:r>
      <w:proofErr w:type="spellEnd"/>
      <w:r w:rsidRPr="00C415AB">
        <w:rPr>
          <w:rFonts w:ascii="Times New Roman CYR" w:hAnsi="Times New Roman CYR" w:cs="Times New Roman CYR"/>
          <w:b/>
          <w:bCs/>
          <w:color w:val="000000"/>
          <w:sz w:val="28"/>
          <w:szCs w:val="28"/>
        </w:rPr>
        <w:t>-, тепл</w:t>
      </w:r>
      <w:proofErr w:type="gramStart"/>
      <w:r w:rsidRPr="00C415AB">
        <w:rPr>
          <w:rFonts w:ascii="Times New Roman CYR" w:hAnsi="Times New Roman CYR" w:cs="Times New Roman CYR"/>
          <w:b/>
          <w:bCs/>
          <w:color w:val="000000"/>
          <w:sz w:val="28"/>
          <w:szCs w:val="28"/>
        </w:rPr>
        <w:t>о-</w:t>
      </w:r>
      <w:proofErr w:type="gramEnd"/>
      <w:r w:rsidRPr="00C415AB">
        <w:rPr>
          <w:rFonts w:ascii="Times New Roman CYR" w:hAnsi="Times New Roman CYR" w:cs="Times New Roman CYR"/>
          <w:b/>
          <w:bCs/>
          <w:color w:val="000000"/>
          <w:sz w:val="28"/>
          <w:szCs w:val="28"/>
        </w:rPr>
        <w:t xml:space="preserve">, </w:t>
      </w:r>
      <w:proofErr w:type="spellStart"/>
      <w:r w:rsidRPr="00C415AB">
        <w:rPr>
          <w:rFonts w:ascii="Times New Roman CYR" w:hAnsi="Times New Roman CYR" w:cs="Times New Roman CYR"/>
          <w:b/>
          <w:bCs/>
          <w:color w:val="000000"/>
          <w:sz w:val="28"/>
          <w:szCs w:val="28"/>
        </w:rPr>
        <w:t>газо</w:t>
      </w:r>
      <w:proofErr w:type="spellEnd"/>
      <w:r w:rsidRPr="00C415AB">
        <w:rPr>
          <w:rFonts w:ascii="Times New Roman CYR" w:hAnsi="Times New Roman CYR" w:cs="Times New Roman CYR"/>
          <w:b/>
          <w:bCs/>
          <w:color w:val="000000"/>
          <w:sz w:val="28"/>
          <w:szCs w:val="28"/>
        </w:rPr>
        <w:t xml:space="preserve">-,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sidRPr="00C415AB">
        <w:rPr>
          <w:rFonts w:ascii="Times New Roman CYR" w:hAnsi="Times New Roman CYR" w:cs="Times New Roman CYR"/>
          <w:b/>
          <w:bCs/>
          <w:color w:val="000000"/>
          <w:sz w:val="28"/>
          <w:szCs w:val="28"/>
        </w:rPr>
        <w:t>осуществляющих</w:t>
      </w:r>
      <w:proofErr w:type="gramEnd"/>
      <w:r w:rsidRPr="00C415AB">
        <w:rPr>
          <w:rFonts w:ascii="Times New Roman CYR" w:hAnsi="Times New Roman CYR" w:cs="Times New Roman CYR"/>
          <w:b/>
          <w:bCs/>
          <w:color w:val="000000"/>
          <w:sz w:val="28"/>
          <w:szCs w:val="28"/>
        </w:rPr>
        <w:t xml:space="preserve"> свою деятельность на территории </w:t>
      </w:r>
      <w:r w:rsidRPr="00C415AB">
        <w:rPr>
          <w:rFonts w:ascii="Times New Roman CYR" w:hAnsi="Times New Roman CYR" w:cs="Times New Roman CYR"/>
          <w:sz w:val="28"/>
          <w:szCs w:val="28"/>
        </w:rPr>
        <w:t xml:space="preserve"> муниципального образования «город Шарыпово Красноярского края» составляет 100 %.</w:t>
      </w:r>
    </w:p>
    <w:p w:rsidR="00C415AB" w:rsidRPr="00C415AB" w:rsidRDefault="00C415AB" w:rsidP="0056247B">
      <w:pPr>
        <w:autoSpaceDE w:val="0"/>
        <w:autoSpaceDN w:val="0"/>
        <w:adjustRightInd w:val="0"/>
        <w:rPr>
          <w:rFonts w:ascii="Arial" w:hAnsi="Arial" w:cs="Arial"/>
          <w:sz w:val="20"/>
          <w:szCs w:val="20"/>
        </w:rPr>
      </w:pPr>
      <w:r w:rsidRPr="00C415AB">
        <w:rPr>
          <w:rFonts w:ascii="Arial" w:hAnsi="Arial" w:cs="Arial"/>
          <w:sz w:val="20"/>
          <w:szCs w:val="20"/>
        </w:rPr>
        <w:t xml:space="preserve"> </w:t>
      </w:r>
    </w:p>
    <w:p w:rsidR="00C415AB" w:rsidRPr="00C415AB" w:rsidRDefault="00C415AB" w:rsidP="0056247B">
      <w:pPr>
        <w:autoSpaceDE w:val="0"/>
        <w:autoSpaceDN w:val="0"/>
        <w:adjustRightInd w:val="0"/>
        <w:rPr>
          <w:rFonts w:ascii="Times New Roman CYR" w:hAnsi="Times New Roman CYR" w:cs="Times New Roman CYR"/>
          <w:b/>
          <w:bCs/>
          <w:color w:val="000000"/>
          <w:sz w:val="28"/>
          <w:szCs w:val="28"/>
        </w:rPr>
      </w:pPr>
      <w:r w:rsidRPr="00C415AB">
        <w:rPr>
          <w:rFonts w:ascii="Arial" w:hAnsi="Arial" w:cs="Arial"/>
          <w:sz w:val="20"/>
          <w:szCs w:val="20"/>
        </w:rPr>
        <w:t xml:space="preserve"> </w:t>
      </w:r>
      <w:r w:rsidRPr="00C415AB">
        <w:rPr>
          <w:rFonts w:ascii="Times New Roman" w:hAnsi="Times New Roman" w:cs="Times New Roman"/>
          <w:b/>
          <w:bCs/>
          <w:color w:val="000000"/>
          <w:sz w:val="28"/>
          <w:szCs w:val="28"/>
        </w:rPr>
        <w:t xml:space="preserve">29. </w:t>
      </w:r>
      <w:r w:rsidRPr="00C415AB">
        <w:rPr>
          <w:rFonts w:ascii="Times New Roman CYR" w:hAnsi="Times New Roman CYR" w:cs="Times New Roman CYR"/>
          <w:b/>
          <w:bCs/>
          <w:color w:val="000000"/>
          <w:sz w:val="28"/>
          <w:szCs w:val="28"/>
        </w:rPr>
        <w:t>Доля многоквартирных домов, расположенных на земельных участках, в отношении которых осуществлен государственный кадастровый учет</w:t>
      </w:r>
    </w:p>
    <w:p w:rsidR="00535E30" w:rsidRDefault="00C415AB" w:rsidP="000F2623">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Доля многоквартирных домов, расположенных на земельных участках, в отношении которых осуществлен государственный кадастровый учет увеличилась на 0,3 процентных пункта к уровню 2014 года и составила 92,7%.</w:t>
      </w:r>
    </w:p>
    <w:p w:rsidR="003A56FC" w:rsidRPr="00C415AB" w:rsidRDefault="003A56FC" w:rsidP="000F2623">
      <w:pPr>
        <w:autoSpaceDE w:val="0"/>
        <w:autoSpaceDN w:val="0"/>
        <w:adjustRightInd w:val="0"/>
        <w:ind w:firstLine="709"/>
        <w:rPr>
          <w:rFonts w:ascii="Times New Roman CYR" w:hAnsi="Times New Roman CYR" w:cs="Times New Roman CY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6490"/>
        <w:gridCol w:w="881"/>
        <w:gridCol w:w="851"/>
        <w:gridCol w:w="705"/>
      </w:tblGrid>
      <w:tr w:rsidR="00C415AB" w:rsidRPr="00C415AB">
        <w:tc>
          <w:tcPr>
            <w:tcW w:w="709" w:type="dxa"/>
            <w:tcBorders>
              <w:top w:val="single" w:sz="4" w:space="0" w:color="auto"/>
              <w:bottom w:val="single" w:sz="4" w:space="0" w:color="auto"/>
              <w:right w:val="single" w:sz="4" w:space="0" w:color="auto"/>
            </w:tcBorders>
            <w:vAlign w:val="center"/>
          </w:tcPr>
          <w:p w:rsidR="00C415AB" w:rsidRPr="00C415AB" w:rsidRDefault="00C415AB" w:rsidP="0056247B">
            <w:pPr>
              <w:autoSpaceDE w:val="0"/>
              <w:autoSpaceDN w:val="0"/>
              <w:adjustRightInd w:val="0"/>
              <w:rPr>
                <w:rFonts w:ascii="Times New Roman CYR" w:hAnsi="Times New Roman CYR" w:cs="Times New Roman CYR"/>
              </w:rPr>
            </w:pPr>
            <w:r w:rsidRPr="00C415AB">
              <w:rPr>
                <w:rFonts w:ascii="Times New Roman CYR" w:hAnsi="Times New Roman CYR" w:cs="Times New Roman CYR"/>
              </w:rPr>
              <w:t xml:space="preserve">№ </w:t>
            </w:r>
            <w:proofErr w:type="spellStart"/>
            <w:proofErr w:type="gramStart"/>
            <w:r w:rsidRPr="00C415AB">
              <w:rPr>
                <w:rFonts w:ascii="Times New Roman CYR" w:hAnsi="Times New Roman CYR" w:cs="Times New Roman CYR"/>
              </w:rPr>
              <w:t>п</w:t>
            </w:r>
            <w:proofErr w:type="spellEnd"/>
            <w:proofErr w:type="gramEnd"/>
            <w:r w:rsidRPr="00C415AB">
              <w:rPr>
                <w:rFonts w:ascii="Times New Roman CYR" w:hAnsi="Times New Roman CYR" w:cs="Times New Roman CYR"/>
              </w:rPr>
              <w:t>/</w:t>
            </w:r>
            <w:proofErr w:type="spellStart"/>
            <w:r w:rsidRPr="00C415AB">
              <w:rPr>
                <w:rFonts w:ascii="Times New Roman CYR" w:hAnsi="Times New Roman CYR" w:cs="Times New Roman CYR"/>
              </w:rPr>
              <w:t>п</w:t>
            </w:r>
            <w:proofErr w:type="spellEnd"/>
          </w:p>
        </w:tc>
        <w:tc>
          <w:tcPr>
            <w:tcW w:w="6490" w:type="dxa"/>
            <w:tcBorders>
              <w:top w:val="single" w:sz="4" w:space="0" w:color="auto"/>
              <w:left w:val="single" w:sz="4" w:space="0" w:color="auto"/>
              <w:bottom w:val="single" w:sz="4" w:space="0" w:color="auto"/>
              <w:right w:val="single" w:sz="4" w:space="0" w:color="auto"/>
            </w:tcBorders>
            <w:vAlign w:val="center"/>
          </w:tcPr>
          <w:p w:rsidR="00C415AB" w:rsidRPr="00C415AB" w:rsidRDefault="00C415AB" w:rsidP="0056247B">
            <w:pPr>
              <w:autoSpaceDE w:val="0"/>
              <w:autoSpaceDN w:val="0"/>
              <w:adjustRightInd w:val="0"/>
              <w:rPr>
                <w:rFonts w:ascii="Times New Roman CYR" w:hAnsi="Times New Roman CYR" w:cs="Times New Roman CYR"/>
              </w:rPr>
            </w:pPr>
            <w:r w:rsidRPr="00C415AB">
              <w:rPr>
                <w:rFonts w:ascii="Times New Roman CYR" w:hAnsi="Times New Roman CYR" w:cs="Times New Roman CYR"/>
              </w:rPr>
              <w:t>Показатель</w:t>
            </w:r>
          </w:p>
        </w:tc>
        <w:tc>
          <w:tcPr>
            <w:tcW w:w="881" w:type="dxa"/>
            <w:tcBorders>
              <w:top w:val="single" w:sz="4" w:space="0" w:color="auto"/>
              <w:left w:val="single" w:sz="4" w:space="0" w:color="auto"/>
              <w:bottom w:val="single" w:sz="4" w:space="0" w:color="auto"/>
              <w:right w:val="single" w:sz="4" w:space="0" w:color="auto"/>
            </w:tcBorders>
            <w:vAlign w:val="center"/>
          </w:tcPr>
          <w:p w:rsidR="00C415AB" w:rsidRPr="00C415AB" w:rsidRDefault="00C415AB" w:rsidP="0056247B">
            <w:pPr>
              <w:autoSpaceDE w:val="0"/>
              <w:autoSpaceDN w:val="0"/>
              <w:adjustRightInd w:val="0"/>
              <w:rPr>
                <w:rFonts w:ascii="Times New Roman CYR" w:hAnsi="Times New Roman CYR" w:cs="Times New Roman CYR"/>
              </w:rPr>
            </w:pPr>
            <w:r w:rsidRPr="00C415AB">
              <w:rPr>
                <w:rFonts w:ascii="Times New Roman CYR" w:hAnsi="Times New Roman CYR" w:cs="Times New Roman CYR"/>
              </w:rPr>
              <w:t>2013</w:t>
            </w:r>
          </w:p>
        </w:tc>
        <w:tc>
          <w:tcPr>
            <w:tcW w:w="851" w:type="dxa"/>
            <w:tcBorders>
              <w:top w:val="single" w:sz="4" w:space="0" w:color="auto"/>
              <w:left w:val="single" w:sz="4" w:space="0" w:color="auto"/>
              <w:bottom w:val="single" w:sz="4" w:space="0" w:color="auto"/>
              <w:right w:val="single" w:sz="4" w:space="0" w:color="auto"/>
            </w:tcBorders>
            <w:vAlign w:val="center"/>
          </w:tcPr>
          <w:p w:rsidR="00C415AB" w:rsidRPr="00C415AB" w:rsidRDefault="00C415AB" w:rsidP="0056247B">
            <w:pPr>
              <w:autoSpaceDE w:val="0"/>
              <w:autoSpaceDN w:val="0"/>
              <w:adjustRightInd w:val="0"/>
              <w:rPr>
                <w:rFonts w:ascii="Times New Roman CYR" w:hAnsi="Times New Roman CYR" w:cs="Times New Roman CYR"/>
              </w:rPr>
            </w:pPr>
            <w:r w:rsidRPr="00C415AB">
              <w:rPr>
                <w:rFonts w:ascii="Times New Roman CYR" w:hAnsi="Times New Roman CYR" w:cs="Times New Roman CYR"/>
              </w:rPr>
              <w:t>2014</w:t>
            </w:r>
          </w:p>
        </w:tc>
        <w:tc>
          <w:tcPr>
            <w:tcW w:w="705" w:type="dxa"/>
            <w:tcBorders>
              <w:top w:val="single" w:sz="4" w:space="0" w:color="auto"/>
              <w:left w:val="single" w:sz="4" w:space="0" w:color="auto"/>
              <w:bottom w:val="single" w:sz="4" w:space="0" w:color="auto"/>
            </w:tcBorders>
            <w:vAlign w:val="center"/>
          </w:tcPr>
          <w:p w:rsidR="00C415AB" w:rsidRPr="00C415AB" w:rsidRDefault="00C415AB" w:rsidP="0056247B">
            <w:pPr>
              <w:autoSpaceDE w:val="0"/>
              <w:autoSpaceDN w:val="0"/>
              <w:adjustRightInd w:val="0"/>
              <w:rPr>
                <w:rFonts w:ascii="Times New Roman CYR" w:hAnsi="Times New Roman CYR" w:cs="Times New Roman CYR"/>
              </w:rPr>
            </w:pPr>
            <w:r w:rsidRPr="00C415AB">
              <w:rPr>
                <w:rFonts w:ascii="Times New Roman CYR" w:hAnsi="Times New Roman CYR" w:cs="Times New Roman CYR"/>
              </w:rPr>
              <w:t>2015</w:t>
            </w:r>
          </w:p>
        </w:tc>
      </w:tr>
      <w:tr w:rsidR="00C415AB" w:rsidRPr="00C415AB">
        <w:tc>
          <w:tcPr>
            <w:tcW w:w="709" w:type="dxa"/>
            <w:tcBorders>
              <w:top w:val="single" w:sz="4" w:space="0" w:color="auto"/>
              <w:bottom w:val="single" w:sz="4" w:space="0" w:color="auto"/>
              <w:right w:val="single" w:sz="4" w:space="0" w:color="auto"/>
            </w:tcBorders>
          </w:tcPr>
          <w:p w:rsidR="00C415AB" w:rsidRPr="00C415AB" w:rsidRDefault="00C415AB" w:rsidP="0056247B">
            <w:pPr>
              <w:autoSpaceDE w:val="0"/>
              <w:autoSpaceDN w:val="0"/>
              <w:adjustRightInd w:val="0"/>
              <w:rPr>
                <w:rFonts w:ascii="Times New Roman CYR" w:hAnsi="Times New Roman CYR" w:cs="Times New Roman CYR"/>
              </w:rPr>
            </w:pPr>
            <w:r w:rsidRPr="00C415AB">
              <w:rPr>
                <w:rFonts w:ascii="Times New Roman CYR" w:hAnsi="Times New Roman CYR" w:cs="Times New Roman CYR"/>
              </w:rPr>
              <w:t>1</w:t>
            </w:r>
          </w:p>
        </w:tc>
        <w:tc>
          <w:tcPr>
            <w:tcW w:w="6490" w:type="dxa"/>
            <w:tcBorders>
              <w:top w:val="single" w:sz="4" w:space="0" w:color="auto"/>
              <w:left w:val="single" w:sz="4" w:space="0" w:color="auto"/>
              <w:bottom w:val="single" w:sz="4" w:space="0" w:color="auto"/>
              <w:right w:val="single" w:sz="4" w:space="0" w:color="auto"/>
            </w:tcBorders>
          </w:tcPr>
          <w:p w:rsidR="00C415AB" w:rsidRPr="00C415AB" w:rsidRDefault="00C415AB" w:rsidP="0056247B">
            <w:pPr>
              <w:autoSpaceDE w:val="0"/>
              <w:autoSpaceDN w:val="0"/>
              <w:adjustRightInd w:val="0"/>
              <w:rPr>
                <w:rFonts w:ascii="Times New Roman CYR" w:hAnsi="Times New Roman CYR" w:cs="Times New Roman CYR"/>
              </w:rPr>
            </w:pPr>
            <w:r w:rsidRPr="00C415AB">
              <w:rPr>
                <w:rFonts w:ascii="Times New Roman CYR" w:hAnsi="Times New Roman CYR" w:cs="Times New Roman CYR"/>
              </w:rPr>
              <w:t>Общее число многоквартирных домов по состоянию на конец отчетного периода (по данным статистического отчета 1-жилфонд), единиц, в том числе</w:t>
            </w:r>
          </w:p>
        </w:tc>
        <w:tc>
          <w:tcPr>
            <w:tcW w:w="881" w:type="dxa"/>
            <w:tcBorders>
              <w:top w:val="single" w:sz="4" w:space="0" w:color="auto"/>
              <w:left w:val="single" w:sz="4" w:space="0" w:color="auto"/>
              <w:bottom w:val="single" w:sz="4" w:space="0" w:color="auto"/>
              <w:right w:val="single" w:sz="4" w:space="0" w:color="auto"/>
            </w:tcBorders>
            <w:vAlign w:val="center"/>
          </w:tcPr>
          <w:p w:rsidR="00C415AB" w:rsidRPr="00C415AB" w:rsidRDefault="00C415AB" w:rsidP="0056247B">
            <w:pPr>
              <w:autoSpaceDE w:val="0"/>
              <w:autoSpaceDN w:val="0"/>
              <w:adjustRightInd w:val="0"/>
              <w:rPr>
                <w:rFonts w:ascii="Times New Roman CYR" w:hAnsi="Times New Roman CYR" w:cs="Times New Roman CYR"/>
              </w:rPr>
            </w:pPr>
            <w:r w:rsidRPr="00C415AB">
              <w:rPr>
                <w:rFonts w:ascii="Times New Roman CYR" w:hAnsi="Times New Roman CYR" w:cs="Times New Roman CYR"/>
              </w:rPr>
              <w:t>797</w:t>
            </w:r>
          </w:p>
        </w:tc>
        <w:tc>
          <w:tcPr>
            <w:tcW w:w="851" w:type="dxa"/>
            <w:tcBorders>
              <w:top w:val="single" w:sz="4" w:space="0" w:color="auto"/>
              <w:left w:val="single" w:sz="4" w:space="0" w:color="auto"/>
              <w:bottom w:val="single" w:sz="4" w:space="0" w:color="auto"/>
              <w:right w:val="single" w:sz="4" w:space="0" w:color="auto"/>
            </w:tcBorders>
            <w:vAlign w:val="center"/>
          </w:tcPr>
          <w:p w:rsidR="00C415AB" w:rsidRPr="00C415AB" w:rsidRDefault="00C415AB" w:rsidP="0056247B">
            <w:pPr>
              <w:autoSpaceDE w:val="0"/>
              <w:autoSpaceDN w:val="0"/>
              <w:adjustRightInd w:val="0"/>
              <w:rPr>
                <w:rFonts w:ascii="Times New Roman CYR" w:hAnsi="Times New Roman CYR" w:cs="Times New Roman CYR"/>
              </w:rPr>
            </w:pPr>
            <w:r w:rsidRPr="00C415AB">
              <w:rPr>
                <w:rFonts w:ascii="Times New Roman CYR" w:hAnsi="Times New Roman CYR" w:cs="Times New Roman CYR"/>
              </w:rPr>
              <w:t>783</w:t>
            </w:r>
          </w:p>
        </w:tc>
        <w:tc>
          <w:tcPr>
            <w:tcW w:w="705" w:type="dxa"/>
            <w:tcBorders>
              <w:top w:val="single" w:sz="4" w:space="0" w:color="auto"/>
              <w:left w:val="single" w:sz="4" w:space="0" w:color="auto"/>
              <w:bottom w:val="single" w:sz="4" w:space="0" w:color="auto"/>
            </w:tcBorders>
            <w:vAlign w:val="center"/>
          </w:tcPr>
          <w:p w:rsidR="00C415AB" w:rsidRPr="00C415AB" w:rsidRDefault="00C415AB" w:rsidP="0056247B">
            <w:pPr>
              <w:autoSpaceDE w:val="0"/>
              <w:autoSpaceDN w:val="0"/>
              <w:adjustRightInd w:val="0"/>
              <w:rPr>
                <w:rFonts w:ascii="Times New Roman CYR" w:hAnsi="Times New Roman CYR" w:cs="Times New Roman CYR"/>
              </w:rPr>
            </w:pPr>
            <w:r w:rsidRPr="00C415AB">
              <w:rPr>
                <w:rFonts w:ascii="Times New Roman CYR" w:hAnsi="Times New Roman CYR" w:cs="Times New Roman CYR"/>
              </w:rPr>
              <w:t>781</w:t>
            </w:r>
          </w:p>
        </w:tc>
      </w:tr>
      <w:tr w:rsidR="00C415AB" w:rsidRPr="00C415AB">
        <w:tc>
          <w:tcPr>
            <w:tcW w:w="709" w:type="dxa"/>
            <w:tcBorders>
              <w:top w:val="single" w:sz="4" w:space="0" w:color="auto"/>
              <w:bottom w:val="single" w:sz="4" w:space="0" w:color="auto"/>
              <w:right w:val="single" w:sz="4" w:space="0" w:color="auto"/>
            </w:tcBorders>
          </w:tcPr>
          <w:p w:rsidR="00C415AB" w:rsidRPr="00C415AB" w:rsidRDefault="00C415AB" w:rsidP="0056247B">
            <w:pPr>
              <w:autoSpaceDE w:val="0"/>
              <w:autoSpaceDN w:val="0"/>
              <w:adjustRightInd w:val="0"/>
              <w:rPr>
                <w:rFonts w:ascii="Times New Roman CYR" w:hAnsi="Times New Roman CYR" w:cs="Times New Roman CYR"/>
              </w:rPr>
            </w:pPr>
            <w:r w:rsidRPr="00C415AB">
              <w:rPr>
                <w:rFonts w:ascii="Times New Roman CYR" w:hAnsi="Times New Roman CYR" w:cs="Times New Roman CYR"/>
              </w:rPr>
              <w:t>1.1</w:t>
            </w:r>
          </w:p>
        </w:tc>
        <w:tc>
          <w:tcPr>
            <w:tcW w:w="6490" w:type="dxa"/>
            <w:tcBorders>
              <w:top w:val="single" w:sz="4" w:space="0" w:color="auto"/>
              <w:left w:val="single" w:sz="4" w:space="0" w:color="auto"/>
              <w:bottom w:val="single" w:sz="4" w:space="0" w:color="auto"/>
              <w:right w:val="single" w:sz="4" w:space="0" w:color="auto"/>
            </w:tcBorders>
          </w:tcPr>
          <w:p w:rsidR="00C415AB" w:rsidRPr="00C415AB" w:rsidRDefault="00C415AB" w:rsidP="0056247B">
            <w:pPr>
              <w:autoSpaceDE w:val="0"/>
              <w:autoSpaceDN w:val="0"/>
              <w:adjustRightInd w:val="0"/>
              <w:rPr>
                <w:rFonts w:ascii="Times New Roman CYR" w:hAnsi="Times New Roman CYR" w:cs="Times New Roman CYR"/>
              </w:rPr>
            </w:pPr>
            <w:r w:rsidRPr="00C415AB">
              <w:rPr>
                <w:rFonts w:ascii="Times New Roman CYR" w:hAnsi="Times New Roman CYR" w:cs="Times New Roman CYR"/>
              </w:rPr>
              <w:t xml:space="preserve">    двухквартирные дома (блокированная застройка)</w:t>
            </w:r>
          </w:p>
        </w:tc>
        <w:tc>
          <w:tcPr>
            <w:tcW w:w="881" w:type="dxa"/>
            <w:tcBorders>
              <w:top w:val="single" w:sz="4" w:space="0" w:color="auto"/>
              <w:left w:val="single" w:sz="4" w:space="0" w:color="auto"/>
              <w:bottom w:val="single" w:sz="4" w:space="0" w:color="auto"/>
              <w:right w:val="single" w:sz="4" w:space="0" w:color="auto"/>
            </w:tcBorders>
          </w:tcPr>
          <w:p w:rsidR="00C415AB" w:rsidRPr="00C415AB" w:rsidRDefault="00C415AB" w:rsidP="0056247B">
            <w:pPr>
              <w:autoSpaceDE w:val="0"/>
              <w:autoSpaceDN w:val="0"/>
              <w:adjustRightInd w:val="0"/>
              <w:rPr>
                <w:rFonts w:ascii="Times New Roman CYR" w:hAnsi="Times New Roman CYR" w:cs="Times New Roman CYR"/>
              </w:rPr>
            </w:pPr>
            <w:r w:rsidRPr="00C415AB">
              <w:rPr>
                <w:rFonts w:ascii="Times New Roman CYR" w:hAnsi="Times New Roman CYR" w:cs="Times New Roman CYR"/>
              </w:rPr>
              <w:t>529</w:t>
            </w:r>
          </w:p>
        </w:tc>
        <w:tc>
          <w:tcPr>
            <w:tcW w:w="851" w:type="dxa"/>
            <w:tcBorders>
              <w:top w:val="single" w:sz="4" w:space="0" w:color="auto"/>
              <w:left w:val="single" w:sz="4" w:space="0" w:color="auto"/>
              <w:bottom w:val="single" w:sz="4" w:space="0" w:color="auto"/>
              <w:right w:val="single" w:sz="4" w:space="0" w:color="auto"/>
            </w:tcBorders>
          </w:tcPr>
          <w:p w:rsidR="00C415AB" w:rsidRPr="00C415AB" w:rsidRDefault="00C415AB" w:rsidP="0056247B">
            <w:pPr>
              <w:autoSpaceDE w:val="0"/>
              <w:autoSpaceDN w:val="0"/>
              <w:adjustRightInd w:val="0"/>
              <w:rPr>
                <w:rFonts w:ascii="Times New Roman CYR" w:hAnsi="Times New Roman CYR" w:cs="Times New Roman CYR"/>
              </w:rPr>
            </w:pPr>
            <w:r w:rsidRPr="00C415AB">
              <w:rPr>
                <w:rFonts w:ascii="Times New Roman CYR" w:hAnsi="Times New Roman CYR" w:cs="Times New Roman CYR"/>
              </w:rPr>
              <w:t>526</w:t>
            </w:r>
          </w:p>
        </w:tc>
        <w:tc>
          <w:tcPr>
            <w:tcW w:w="705" w:type="dxa"/>
            <w:tcBorders>
              <w:top w:val="single" w:sz="4" w:space="0" w:color="auto"/>
              <w:left w:val="single" w:sz="4" w:space="0" w:color="auto"/>
              <w:bottom w:val="single" w:sz="4" w:space="0" w:color="auto"/>
            </w:tcBorders>
          </w:tcPr>
          <w:p w:rsidR="00C415AB" w:rsidRPr="00C415AB" w:rsidRDefault="00C415AB" w:rsidP="0056247B">
            <w:pPr>
              <w:autoSpaceDE w:val="0"/>
              <w:autoSpaceDN w:val="0"/>
              <w:adjustRightInd w:val="0"/>
              <w:rPr>
                <w:rFonts w:ascii="Times New Roman CYR" w:hAnsi="Times New Roman CYR" w:cs="Times New Roman CYR"/>
              </w:rPr>
            </w:pPr>
            <w:r w:rsidRPr="00C415AB">
              <w:rPr>
                <w:rFonts w:ascii="Times New Roman CYR" w:hAnsi="Times New Roman CYR" w:cs="Times New Roman CYR"/>
              </w:rPr>
              <w:t>524</w:t>
            </w:r>
          </w:p>
        </w:tc>
      </w:tr>
      <w:tr w:rsidR="00C415AB" w:rsidRPr="00C415AB">
        <w:tc>
          <w:tcPr>
            <w:tcW w:w="709" w:type="dxa"/>
            <w:tcBorders>
              <w:top w:val="single" w:sz="4" w:space="0" w:color="auto"/>
              <w:bottom w:val="single" w:sz="4" w:space="0" w:color="auto"/>
              <w:right w:val="single" w:sz="4" w:space="0" w:color="auto"/>
            </w:tcBorders>
          </w:tcPr>
          <w:p w:rsidR="00C415AB" w:rsidRPr="00C415AB" w:rsidRDefault="00C415AB" w:rsidP="0056247B">
            <w:pPr>
              <w:autoSpaceDE w:val="0"/>
              <w:autoSpaceDN w:val="0"/>
              <w:adjustRightInd w:val="0"/>
              <w:rPr>
                <w:rFonts w:ascii="Times New Roman CYR" w:hAnsi="Times New Roman CYR" w:cs="Times New Roman CYR"/>
              </w:rPr>
            </w:pPr>
            <w:r w:rsidRPr="00C415AB">
              <w:rPr>
                <w:rFonts w:ascii="Times New Roman CYR" w:hAnsi="Times New Roman CYR" w:cs="Times New Roman CYR"/>
              </w:rPr>
              <w:t>1.2</w:t>
            </w:r>
          </w:p>
        </w:tc>
        <w:tc>
          <w:tcPr>
            <w:tcW w:w="6490" w:type="dxa"/>
            <w:tcBorders>
              <w:top w:val="single" w:sz="4" w:space="0" w:color="auto"/>
              <w:left w:val="single" w:sz="4" w:space="0" w:color="auto"/>
              <w:bottom w:val="single" w:sz="4" w:space="0" w:color="auto"/>
              <w:right w:val="single" w:sz="4" w:space="0" w:color="auto"/>
            </w:tcBorders>
          </w:tcPr>
          <w:p w:rsidR="00C415AB" w:rsidRPr="00C415AB" w:rsidRDefault="00C415AB" w:rsidP="0056247B">
            <w:pPr>
              <w:autoSpaceDE w:val="0"/>
              <w:autoSpaceDN w:val="0"/>
              <w:adjustRightInd w:val="0"/>
              <w:rPr>
                <w:rFonts w:ascii="Times New Roman CYR" w:hAnsi="Times New Roman CYR" w:cs="Times New Roman CYR"/>
              </w:rPr>
            </w:pPr>
            <w:r w:rsidRPr="00C415AB">
              <w:rPr>
                <w:rFonts w:ascii="Times New Roman CYR" w:hAnsi="Times New Roman CYR" w:cs="Times New Roman CYR"/>
              </w:rPr>
              <w:t xml:space="preserve">    многоквартирные дома, имеющие помещения общего </w:t>
            </w:r>
            <w:r w:rsidRPr="00C415AB">
              <w:rPr>
                <w:rFonts w:ascii="Times New Roman CYR" w:hAnsi="Times New Roman CYR" w:cs="Times New Roman CYR"/>
              </w:rPr>
              <w:br/>
              <w:t xml:space="preserve">    пользования</w:t>
            </w:r>
          </w:p>
        </w:tc>
        <w:tc>
          <w:tcPr>
            <w:tcW w:w="881" w:type="dxa"/>
            <w:tcBorders>
              <w:top w:val="single" w:sz="4" w:space="0" w:color="auto"/>
              <w:left w:val="single" w:sz="4" w:space="0" w:color="auto"/>
              <w:bottom w:val="single" w:sz="4" w:space="0" w:color="auto"/>
              <w:right w:val="single" w:sz="4" w:space="0" w:color="auto"/>
            </w:tcBorders>
          </w:tcPr>
          <w:p w:rsidR="00C415AB" w:rsidRPr="00C415AB" w:rsidRDefault="00C415AB" w:rsidP="0056247B">
            <w:pPr>
              <w:autoSpaceDE w:val="0"/>
              <w:autoSpaceDN w:val="0"/>
              <w:adjustRightInd w:val="0"/>
              <w:rPr>
                <w:rFonts w:ascii="Times New Roman CYR" w:hAnsi="Times New Roman CYR" w:cs="Times New Roman CYR"/>
              </w:rPr>
            </w:pPr>
            <w:r w:rsidRPr="00C415AB">
              <w:rPr>
                <w:rFonts w:ascii="Times New Roman CYR" w:hAnsi="Times New Roman CYR" w:cs="Times New Roman CYR"/>
              </w:rPr>
              <w:t>268</w:t>
            </w:r>
          </w:p>
        </w:tc>
        <w:tc>
          <w:tcPr>
            <w:tcW w:w="851" w:type="dxa"/>
            <w:tcBorders>
              <w:top w:val="single" w:sz="4" w:space="0" w:color="auto"/>
              <w:left w:val="single" w:sz="4" w:space="0" w:color="auto"/>
              <w:bottom w:val="single" w:sz="4" w:space="0" w:color="auto"/>
              <w:right w:val="single" w:sz="4" w:space="0" w:color="auto"/>
            </w:tcBorders>
          </w:tcPr>
          <w:p w:rsidR="00C415AB" w:rsidRPr="00C415AB" w:rsidRDefault="00C415AB" w:rsidP="0056247B">
            <w:pPr>
              <w:autoSpaceDE w:val="0"/>
              <w:autoSpaceDN w:val="0"/>
              <w:adjustRightInd w:val="0"/>
              <w:rPr>
                <w:rFonts w:ascii="Times New Roman CYR" w:hAnsi="Times New Roman CYR" w:cs="Times New Roman CYR"/>
              </w:rPr>
            </w:pPr>
            <w:r w:rsidRPr="00C415AB">
              <w:rPr>
                <w:rFonts w:ascii="Times New Roman CYR" w:hAnsi="Times New Roman CYR" w:cs="Times New Roman CYR"/>
              </w:rPr>
              <w:t>257</w:t>
            </w:r>
          </w:p>
        </w:tc>
        <w:tc>
          <w:tcPr>
            <w:tcW w:w="705" w:type="dxa"/>
            <w:tcBorders>
              <w:top w:val="single" w:sz="4" w:space="0" w:color="auto"/>
              <w:left w:val="single" w:sz="4" w:space="0" w:color="auto"/>
              <w:bottom w:val="single" w:sz="4" w:space="0" w:color="auto"/>
            </w:tcBorders>
          </w:tcPr>
          <w:p w:rsidR="00C415AB" w:rsidRPr="00C415AB" w:rsidRDefault="00C415AB" w:rsidP="0056247B">
            <w:pPr>
              <w:autoSpaceDE w:val="0"/>
              <w:autoSpaceDN w:val="0"/>
              <w:adjustRightInd w:val="0"/>
              <w:rPr>
                <w:rFonts w:ascii="Times New Roman CYR" w:hAnsi="Times New Roman CYR" w:cs="Times New Roman CYR"/>
              </w:rPr>
            </w:pPr>
            <w:r w:rsidRPr="00C415AB">
              <w:rPr>
                <w:rFonts w:ascii="Times New Roman CYR" w:hAnsi="Times New Roman CYR" w:cs="Times New Roman CYR"/>
              </w:rPr>
              <w:t>257</w:t>
            </w:r>
          </w:p>
        </w:tc>
      </w:tr>
      <w:tr w:rsidR="00C415AB" w:rsidRPr="00C415AB">
        <w:tc>
          <w:tcPr>
            <w:tcW w:w="709" w:type="dxa"/>
            <w:tcBorders>
              <w:top w:val="single" w:sz="4" w:space="0" w:color="auto"/>
              <w:bottom w:val="single" w:sz="4" w:space="0" w:color="auto"/>
              <w:right w:val="single" w:sz="4" w:space="0" w:color="auto"/>
            </w:tcBorders>
          </w:tcPr>
          <w:p w:rsidR="00C415AB" w:rsidRPr="00C415AB" w:rsidRDefault="00C415AB" w:rsidP="0056247B">
            <w:pPr>
              <w:autoSpaceDE w:val="0"/>
              <w:autoSpaceDN w:val="0"/>
              <w:adjustRightInd w:val="0"/>
              <w:rPr>
                <w:rFonts w:ascii="Times New Roman CYR" w:hAnsi="Times New Roman CYR" w:cs="Times New Roman CYR"/>
              </w:rPr>
            </w:pPr>
            <w:r w:rsidRPr="00C415AB">
              <w:rPr>
                <w:rFonts w:ascii="Times New Roman CYR" w:hAnsi="Times New Roman CYR" w:cs="Times New Roman CYR"/>
              </w:rPr>
              <w:t>2</w:t>
            </w:r>
          </w:p>
        </w:tc>
        <w:tc>
          <w:tcPr>
            <w:tcW w:w="6490" w:type="dxa"/>
            <w:tcBorders>
              <w:top w:val="single" w:sz="4" w:space="0" w:color="auto"/>
              <w:left w:val="single" w:sz="4" w:space="0" w:color="auto"/>
              <w:bottom w:val="single" w:sz="4" w:space="0" w:color="auto"/>
              <w:right w:val="single" w:sz="4" w:space="0" w:color="auto"/>
            </w:tcBorders>
          </w:tcPr>
          <w:p w:rsidR="00C415AB" w:rsidRPr="00C415AB" w:rsidRDefault="00C415AB" w:rsidP="0056247B">
            <w:pPr>
              <w:autoSpaceDE w:val="0"/>
              <w:autoSpaceDN w:val="0"/>
              <w:adjustRightInd w:val="0"/>
              <w:rPr>
                <w:rFonts w:ascii="Times New Roman CYR" w:hAnsi="Times New Roman CYR" w:cs="Times New Roman CYR"/>
              </w:rPr>
            </w:pPr>
            <w:r w:rsidRPr="00C415AB">
              <w:rPr>
                <w:rFonts w:ascii="Times New Roman CYR" w:hAnsi="Times New Roman CYR" w:cs="Times New Roman CYR"/>
              </w:rPr>
              <w:t>Число многоквартирных домов, расположенных на земельных участках, в отношении которых осуществлен государственный кадастровый учет (единиц)</w:t>
            </w:r>
          </w:p>
        </w:tc>
        <w:tc>
          <w:tcPr>
            <w:tcW w:w="881" w:type="dxa"/>
            <w:tcBorders>
              <w:top w:val="single" w:sz="4" w:space="0" w:color="auto"/>
              <w:left w:val="single" w:sz="4" w:space="0" w:color="auto"/>
              <w:bottom w:val="single" w:sz="4" w:space="0" w:color="auto"/>
              <w:right w:val="single" w:sz="4" w:space="0" w:color="auto"/>
            </w:tcBorders>
          </w:tcPr>
          <w:p w:rsidR="00C415AB" w:rsidRPr="00C415AB" w:rsidRDefault="00C415AB" w:rsidP="0056247B">
            <w:pPr>
              <w:autoSpaceDE w:val="0"/>
              <w:autoSpaceDN w:val="0"/>
              <w:adjustRightInd w:val="0"/>
              <w:rPr>
                <w:rFonts w:ascii="Times New Roman CYR" w:hAnsi="Times New Roman CYR" w:cs="Times New Roman CYR"/>
              </w:rPr>
            </w:pPr>
            <w:r w:rsidRPr="00C415AB">
              <w:rPr>
                <w:rFonts w:ascii="Times New Roman CYR" w:hAnsi="Times New Roman CYR" w:cs="Times New Roman CYR"/>
              </w:rPr>
              <w:t>735</w:t>
            </w:r>
          </w:p>
        </w:tc>
        <w:tc>
          <w:tcPr>
            <w:tcW w:w="851" w:type="dxa"/>
            <w:tcBorders>
              <w:top w:val="single" w:sz="4" w:space="0" w:color="auto"/>
              <w:left w:val="single" w:sz="4" w:space="0" w:color="auto"/>
              <w:bottom w:val="single" w:sz="4" w:space="0" w:color="auto"/>
              <w:right w:val="single" w:sz="4" w:space="0" w:color="auto"/>
            </w:tcBorders>
          </w:tcPr>
          <w:p w:rsidR="00C415AB" w:rsidRPr="00C415AB" w:rsidRDefault="00C415AB" w:rsidP="0056247B">
            <w:pPr>
              <w:autoSpaceDE w:val="0"/>
              <w:autoSpaceDN w:val="0"/>
              <w:adjustRightInd w:val="0"/>
              <w:rPr>
                <w:rFonts w:ascii="Times New Roman CYR" w:hAnsi="Times New Roman CYR" w:cs="Times New Roman CYR"/>
              </w:rPr>
            </w:pPr>
            <w:r w:rsidRPr="00C415AB">
              <w:rPr>
                <w:rFonts w:ascii="Times New Roman CYR" w:hAnsi="Times New Roman CYR" w:cs="Times New Roman CYR"/>
              </w:rPr>
              <w:t>724</w:t>
            </w:r>
          </w:p>
        </w:tc>
        <w:tc>
          <w:tcPr>
            <w:tcW w:w="705" w:type="dxa"/>
            <w:tcBorders>
              <w:top w:val="single" w:sz="4" w:space="0" w:color="auto"/>
              <w:left w:val="single" w:sz="4" w:space="0" w:color="auto"/>
              <w:bottom w:val="single" w:sz="4" w:space="0" w:color="auto"/>
            </w:tcBorders>
          </w:tcPr>
          <w:p w:rsidR="00C415AB" w:rsidRPr="00C415AB" w:rsidRDefault="00C415AB" w:rsidP="0056247B">
            <w:pPr>
              <w:autoSpaceDE w:val="0"/>
              <w:autoSpaceDN w:val="0"/>
              <w:adjustRightInd w:val="0"/>
              <w:rPr>
                <w:rFonts w:ascii="Times New Roman CYR" w:hAnsi="Times New Roman CYR" w:cs="Times New Roman CYR"/>
              </w:rPr>
            </w:pPr>
            <w:r w:rsidRPr="00C415AB">
              <w:rPr>
                <w:rFonts w:ascii="Times New Roman CYR" w:hAnsi="Times New Roman CYR" w:cs="Times New Roman CYR"/>
              </w:rPr>
              <w:t>724</w:t>
            </w:r>
          </w:p>
        </w:tc>
      </w:tr>
      <w:tr w:rsidR="00C415AB" w:rsidRPr="00C415AB">
        <w:tc>
          <w:tcPr>
            <w:tcW w:w="709" w:type="dxa"/>
            <w:tcBorders>
              <w:top w:val="single" w:sz="4" w:space="0" w:color="auto"/>
              <w:bottom w:val="single" w:sz="4" w:space="0" w:color="auto"/>
              <w:right w:val="single" w:sz="4" w:space="0" w:color="auto"/>
            </w:tcBorders>
          </w:tcPr>
          <w:p w:rsidR="00C415AB" w:rsidRPr="00C415AB" w:rsidRDefault="00C415AB" w:rsidP="0056247B">
            <w:pPr>
              <w:autoSpaceDE w:val="0"/>
              <w:autoSpaceDN w:val="0"/>
              <w:adjustRightInd w:val="0"/>
              <w:rPr>
                <w:rFonts w:ascii="Times New Roman CYR" w:hAnsi="Times New Roman CYR" w:cs="Times New Roman CYR"/>
              </w:rPr>
            </w:pPr>
            <w:r w:rsidRPr="00C415AB">
              <w:rPr>
                <w:rFonts w:ascii="Times New Roman CYR" w:hAnsi="Times New Roman CYR" w:cs="Times New Roman CYR"/>
              </w:rPr>
              <w:t>3</w:t>
            </w:r>
          </w:p>
        </w:tc>
        <w:tc>
          <w:tcPr>
            <w:tcW w:w="6490" w:type="dxa"/>
            <w:tcBorders>
              <w:top w:val="single" w:sz="4" w:space="0" w:color="auto"/>
              <w:left w:val="single" w:sz="4" w:space="0" w:color="auto"/>
              <w:bottom w:val="single" w:sz="4" w:space="0" w:color="auto"/>
              <w:right w:val="single" w:sz="4" w:space="0" w:color="auto"/>
            </w:tcBorders>
          </w:tcPr>
          <w:p w:rsidR="00C415AB" w:rsidRPr="00C415AB" w:rsidRDefault="00C415AB" w:rsidP="0056247B">
            <w:pPr>
              <w:autoSpaceDE w:val="0"/>
              <w:autoSpaceDN w:val="0"/>
              <w:adjustRightInd w:val="0"/>
              <w:rPr>
                <w:rFonts w:ascii="Times New Roman CYR" w:hAnsi="Times New Roman CYR" w:cs="Times New Roman CYR"/>
              </w:rPr>
            </w:pPr>
            <w:r w:rsidRPr="00C415AB">
              <w:rPr>
                <w:rFonts w:ascii="Times New Roman CYR" w:hAnsi="Times New Roman CYR" w:cs="Times New Roman CYR"/>
              </w:rPr>
              <w:t>Доля многоквартирных домов, расположенных на земельных участках, в отношении которых осуществлен государственный кадастровый учет, %</w:t>
            </w:r>
          </w:p>
        </w:tc>
        <w:tc>
          <w:tcPr>
            <w:tcW w:w="881" w:type="dxa"/>
            <w:tcBorders>
              <w:top w:val="single" w:sz="4" w:space="0" w:color="auto"/>
              <w:left w:val="single" w:sz="4" w:space="0" w:color="auto"/>
              <w:bottom w:val="single" w:sz="4" w:space="0" w:color="auto"/>
              <w:right w:val="single" w:sz="4" w:space="0" w:color="auto"/>
            </w:tcBorders>
            <w:vAlign w:val="center"/>
          </w:tcPr>
          <w:p w:rsidR="00C415AB" w:rsidRPr="00C415AB" w:rsidRDefault="00C415AB" w:rsidP="0056247B">
            <w:pPr>
              <w:autoSpaceDE w:val="0"/>
              <w:autoSpaceDN w:val="0"/>
              <w:adjustRightInd w:val="0"/>
              <w:rPr>
                <w:rFonts w:ascii="Times New Roman CYR" w:hAnsi="Times New Roman CYR" w:cs="Times New Roman CYR"/>
              </w:rPr>
            </w:pPr>
            <w:r w:rsidRPr="00C415AB">
              <w:rPr>
                <w:rFonts w:ascii="Times New Roman CYR" w:hAnsi="Times New Roman CYR" w:cs="Times New Roman CYR"/>
              </w:rPr>
              <w:t>92,2</w:t>
            </w:r>
          </w:p>
        </w:tc>
        <w:tc>
          <w:tcPr>
            <w:tcW w:w="851" w:type="dxa"/>
            <w:tcBorders>
              <w:top w:val="single" w:sz="4" w:space="0" w:color="auto"/>
              <w:left w:val="single" w:sz="4" w:space="0" w:color="auto"/>
              <w:bottom w:val="single" w:sz="4" w:space="0" w:color="auto"/>
              <w:right w:val="single" w:sz="4" w:space="0" w:color="auto"/>
            </w:tcBorders>
            <w:vAlign w:val="center"/>
          </w:tcPr>
          <w:p w:rsidR="00C415AB" w:rsidRPr="00C415AB" w:rsidRDefault="00C415AB" w:rsidP="0056247B">
            <w:pPr>
              <w:autoSpaceDE w:val="0"/>
              <w:autoSpaceDN w:val="0"/>
              <w:adjustRightInd w:val="0"/>
              <w:rPr>
                <w:rFonts w:ascii="Times New Roman CYR" w:hAnsi="Times New Roman CYR" w:cs="Times New Roman CYR"/>
              </w:rPr>
            </w:pPr>
            <w:r w:rsidRPr="00C415AB">
              <w:rPr>
                <w:rFonts w:ascii="Times New Roman CYR" w:hAnsi="Times New Roman CYR" w:cs="Times New Roman CYR"/>
              </w:rPr>
              <w:t>92,4</w:t>
            </w:r>
          </w:p>
        </w:tc>
        <w:tc>
          <w:tcPr>
            <w:tcW w:w="705" w:type="dxa"/>
            <w:tcBorders>
              <w:top w:val="single" w:sz="4" w:space="0" w:color="auto"/>
              <w:left w:val="single" w:sz="4" w:space="0" w:color="auto"/>
              <w:bottom w:val="single" w:sz="4" w:space="0" w:color="auto"/>
            </w:tcBorders>
            <w:vAlign w:val="center"/>
          </w:tcPr>
          <w:p w:rsidR="00C415AB" w:rsidRPr="00C415AB" w:rsidRDefault="00C415AB" w:rsidP="0056247B">
            <w:pPr>
              <w:autoSpaceDE w:val="0"/>
              <w:autoSpaceDN w:val="0"/>
              <w:adjustRightInd w:val="0"/>
              <w:rPr>
                <w:rFonts w:ascii="Times New Roman CYR" w:hAnsi="Times New Roman CYR" w:cs="Times New Roman CYR"/>
              </w:rPr>
            </w:pPr>
            <w:r w:rsidRPr="00C415AB">
              <w:rPr>
                <w:rFonts w:ascii="Times New Roman CYR" w:hAnsi="Times New Roman CYR" w:cs="Times New Roman CYR"/>
              </w:rPr>
              <w:t>92,7</w:t>
            </w:r>
          </w:p>
        </w:tc>
      </w:tr>
    </w:tbl>
    <w:p w:rsidR="00C415AB" w:rsidRPr="00C415AB" w:rsidRDefault="00C415AB" w:rsidP="000F2623">
      <w:pPr>
        <w:autoSpaceDE w:val="0"/>
        <w:autoSpaceDN w:val="0"/>
        <w:adjustRightInd w:val="0"/>
        <w:ind w:firstLine="708"/>
        <w:rPr>
          <w:rFonts w:ascii="Times New Roman CYR" w:hAnsi="Times New Roman CYR" w:cs="Times New Roman CYR"/>
          <w:sz w:val="28"/>
          <w:szCs w:val="28"/>
        </w:rPr>
      </w:pPr>
      <w:r w:rsidRPr="00C415AB">
        <w:rPr>
          <w:rFonts w:ascii="Times New Roman CYR" w:hAnsi="Times New Roman CYR" w:cs="Times New Roman CYR"/>
          <w:sz w:val="28"/>
          <w:szCs w:val="28"/>
        </w:rPr>
        <w:t>На основании материалов инвентаризации на территории муниципального образования «город Шарыпово Красноярского края» необходимо поставить на государственный кадастровый учет ориентировочно 59 земельных участка, на которых расположены дома блокированной застройки.</w:t>
      </w:r>
    </w:p>
    <w:p w:rsidR="00C415AB" w:rsidRPr="00C415AB" w:rsidRDefault="00C415AB" w:rsidP="000F2623">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В прогнозируемом периоде доля многоквартирных домов, расположенных на земельных участках, в отношении которых осуществлен государственный кадастровый учет достигнет  95%.</w:t>
      </w:r>
    </w:p>
    <w:p w:rsidR="00C415AB" w:rsidRPr="00C415AB" w:rsidRDefault="00C415AB" w:rsidP="0056247B">
      <w:pPr>
        <w:autoSpaceDE w:val="0"/>
        <w:autoSpaceDN w:val="0"/>
        <w:adjustRightInd w:val="0"/>
        <w:rPr>
          <w:rFonts w:ascii="Arial" w:hAnsi="Arial" w:cs="Arial"/>
          <w:sz w:val="16"/>
          <w:szCs w:val="16"/>
        </w:rPr>
      </w:pPr>
    </w:p>
    <w:p w:rsidR="007A6038" w:rsidRDefault="00C415AB" w:rsidP="007A6038">
      <w:pPr>
        <w:autoSpaceDE w:val="0"/>
        <w:autoSpaceDN w:val="0"/>
        <w:adjustRightInd w:val="0"/>
        <w:ind w:firstLine="708"/>
        <w:rPr>
          <w:rFonts w:ascii="Times New Roman CYR" w:hAnsi="Times New Roman CYR" w:cs="Times New Roman CYR"/>
          <w:sz w:val="28"/>
          <w:szCs w:val="28"/>
        </w:rPr>
      </w:pPr>
      <w:r w:rsidRPr="00C415AB">
        <w:rPr>
          <w:rFonts w:ascii="Arial" w:hAnsi="Arial" w:cs="Arial"/>
          <w:sz w:val="20"/>
          <w:szCs w:val="20"/>
        </w:rPr>
        <w:t xml:space="preserve">  </w:t>
      </w:r>
      <w:r w:rsidRPr="00C415AB">
        <w:rPr>
          <w:rFonts w:ascii="Times New Roman" w:hAnsi="Times New Roman" w:cs="Times New Roman"/>
          <w:b/>
          <w:bCs/>
          <w:color w:val="000000"/>
          <w:sz w:val="28"/>
          <w:szCs w:val="28"/>
        </w:rPr>
        <w:t xml:space="preserve">30. </w:t>
      </w:r>
      <w:proofErr w:type="gramStart"/>
      <w:r w:rsidRPr="00C415AB">
        <w:rPr>
          <w:rFonts w:ascii="Times New Roman CYR" w:hAnsi="Times New Roman CYR" w:cs="Times New Roman CYR"/>
          <w:b/>
          <w:bCs/>
          <w:color w:val="000000"/>
          <w:sz w:val="28"/>
          <w:szCs w:val="28"/>
        </w:rPr>
        <w:t xml:space="preserve">Доля населения, получившего жилые помещения и улучшившего жилищные условия в отчетном году, в общей численности населения, </w:t>
      </w:r>
      <w:r w:rsidRPr="00C415AB">
        <w:rPr>
          <w:rFonts w:ascii="Times New Roman CYR" w:hAnsi="Times New Roman CYR" w:cs="Times New Roman CYR"/>
          <w:b/>
          <w:bCs/>
          <w:color w:val="000000"/>
          <w:sz w:val="28"/>
          <w:szCs w:val="28"/>
        </w:rPr>
        <w:lastRenderedPageBreak/>
        <w:t>состоящего на учете в качестве нуждающегося в жилых помещениях</w:t>
      </w:r>
      <w:r w:rsidR="002E106E">
        <w:rPr>
          <w:rFonts w:ascii="Times New Roman CYR" w:hAnsi="Times New Roman CYR" w:cs="Times New Roman CYR"/>
          <w:b/>
          <w:bCs/>
          <w:color w:val="000000"/>
          <w:sz w:val="28"/>
          <w:szCs w:val="28"/>
        </w:rPr>
        <w:t xml:space="preserve"> </w:t>
      </w:r>
      <w:r w:rsidR="002E106E" w:rsidRPr="002E106E">
        <w:rPr>
          <w:rFonts w:ascii="Times New Roman CYR" w:hAnsi="Times New Roman CYR" w:cs="Times New Roman CYR"/>
          <w:sz w:val="28"/>
          <w:szCs w:val="28"/>
        </w:rPr>
        <w:t xml:space="preserve"> </w:t>
      </w:r>
      <w:r w:rsidR="002E106E">
        <w:rPr>
          <w:rFonts w:ascii="Times New Roman CYR" w:hAnsi="Times New Roman CYR" w:cs="Times New Roman CYR"/>
          <w:sz w:val="28"/>
          <w:szCs w:val="28"/>
        </w:rPr>
        <w:t xml:space="preserve">в 2015 году составила 1,10 %.  </w:t>
      </w:r>
      <w:r w:rsidR="002E106E" w:rsidRPr="00C415AB">
        <w:rPr>
          <w:rFonts w:ascii="Times New Roman CYR" w:hAnsi="Times New Roman CYR" w:cs="Times New Roman CYR"/>
          <w:sz w:val="28"/>
          <w:szCs w:val="28"/>
        </w:rPr>
        <w:t xml:space="preserve"> </w:t>
      </w:r>
      <w:proofErr w:type="gramEnd"/>
    </w:p>
    <w:p w:rsidR="007A6038" w:rsidRPr="007A6038" w:rsidRDefault="007A6038" w:rsidP="007A6038">
      <w:pPr>
        <w:autoSpaceDE w:val="0"/>
        <w:autoSpaceDN w:val="0"/>
        <w:adjustRightInd w:val="0"/>
        <w:ind w:firstLine="720"/>
        <w:rPr>
          <w:rFonts w:ascii="Times New Roman CYR" w:hAnsi="Times New Roman CYR" w:cs="Times New Roman CYR"/>
          <w:color w:val="000000"/>
          <w:sz w:val="28"/>
          <w:szCs w:val="28"/>
        </w:rPr>
      </w:pPr>
      <w:r w:rsidRPr="007A6038">
        <w:rPr>
          <w:rFonts w:ascii="Times New Roman CYR" w:hAnsi="Times New Roman CYR" w:cs="Times New Roman CYR"/>
          <w:color w:val="000000"/>
          <w:sz w:val="28"/>
          <w:szCs w:val="28"/>
        </w:rPr>
        <w:t xml:space="preserve">Объектом обследования с помощью данного показателя являются </w:t>
      </w:r>
      <w:r w:rsidRPr="007A6038">
        <w:rPr>
          <w:rFonts w:ascii="Times New Roman CYR" w:hAnsi="Times New Roman CYR" w:cs="Times New Roman CYR"/>
          <w:bCs/>
          <w:color w:val="000000"/>
          <w:sz w:val="28"/>
          <w:szCs w:val="28"/>
        </w:rPr>
        <w:t>граждане, имеющие право на бесплатное предоставление жилых помещений по договору социального найма в муниципальном жилищном фонде.</w:t>
      </w:r>
    </w:p>
    <w:p w:rsidR="007A6038" w:rsidRPr="007A6038" w:rsidRDefault="007A6038" w:rsidP="007A6038">
      <w:pPr>
        <w:autoSpaceDE w:val="0"/>
        <w:autoSpaceDN w:val="0"/>
        <w:adjustRightInd w:val="0"/>
        <w:ind w:firstLine="708"/>
        <w:rPr>
          <w:rFonts w:ascii="Times New Roman CYR" w:hAnsi="Times New Roman CYR" w:cs="Times New Roman CYR"/>
          <w:color w:val="000000"/>
          <w:sz w:val="28"/>
          <w:szCs w:val="28"/>
        </w:rPr>
      </w:pPr>
      <w:proofErr w:type="gramStart"/>
      <w:r w:rsidRPr="007A6038">
        <w:rPr>
          <w:rFonts w:ascii="Times New Roman CYR" w:hAnsi="Times New Roman CYR" w:cs="Times New Roman CYR"/>
          <w:color w:val="000000"/>
          <w:sz w:val="28"/>
          <w:szCs w:val="28"/>
        </w:rPr>
        <w:t xml:space="preserve">Уменьшение </w:t>
      </w:r>
      <w:r w:rsidRPr="007A6038">
        <w:rPr>
          <w:rFonts w:ascii="Times New Roman CYR" w:hAnsi="Times New Roman CYR" w:cs="Times New Roman CYR"/>
          <w:bCs/>
          <w:color w:val="000000"/>
          <w:sz w:val="28"/>
          <w:szCs w:val="28"/>
        </w:rPr>
        <w:t>доли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r>
        <w:rPr>
          <w:rFonts w:ascii="Times New Roman CYR" w:hAnsi="Times New Roman CYR" w:cs="Times New Roman CYR"/>
          <w:bCs/>
          <w:color w:val="000000"/>
          <w:sz w:val="28"/>
          <w:szCs w:val="28"/>
        </w:rPr>
        <w:t>,</w:t>
      </w:r>
      <w:r>
        <w:rPr>
          <w:rFonts w:ascii="Times New Roman CYR" w:hAnsi="Times New Roman CYR" w:cs="Times New Roman CYR"/>
          <w:b/>
          <w:bCs/>
          <w:color w:val="000000"/>
          <w:sz w:val="28"/>
          <w:szCs w:val="28"/>
        </w:rPr>
        <w:t xml:space="preserve"> </w:t>
      </w:r>
      <w:r w:rsidRPr="002E106E">
        <w:rPr>
          <w:rFonts w:ascii="Times New Roman CYR" w:hAnsi="Times New Roman CYR" w:cs="Times New Roman CYR"/>
          <w:sz w:val="28"/>
          <w:szCs w:val="28"/>
        </w:rPr>
        <w:t xml:space="preserve"> </w:t>
      </w:r>
      <w:r w:rsidRPr="007A6038">
        <w:rPr>
          <w:rFonts w:ascii="Times New Roman CYR" w:hAnsi="Times New Roman CYR" w:cs="Times New Roman CYR"/>
          <w:color w:val="000000"/>
          <w:sz w:val="28"/>
          <w:szCs w:val="28"/>
        </w:rPr>
        <w:t>по сравнению с 2014 годом произошло в связи с отсутствием на территории города Шарыпово строительства жилых домов, предназначенных для предоставления гражданам, состоящим на учете в качестве нуждающихся в жилых помещениях, предоставляемых по договорам социального</w:t>
      </w:r>
      <w:proofErr w:type="gramEnd"/>
      <w:r w:rsidRPr="007A6038">
        <w:rPr>
          <w:rFonts w:ascii="Times New Roman CYR" w:hAnsi="Times New Roman CYR" w:cs="Times New Roman CYR"/>
          <w:color w:val="000000"/>
          <w:sz w:val="28"/>
          <w:szCs w:val="28"/>
        </w:rPr>
        <w:t xml:space="preserve"> найма.  </w:t>
      </w:r>
    </w:p>
    <w:p w:rsidR="007A6038" w:rsidRPr="007A6038" w:rsidRDefault="007A6038" w:rsidP="007A6038">
      <w:pPr>
        <w:autoSpaceDE w:val="0"/>
        <w:autoSpaceDN w:val="0"/>
        <w:adjustRightInd w:val="0"/>
        <w:ind w:firstLine="708"/>
        <w:rPr>
          <w:rFonts w:ascii="Times New Roman CYR" w:hAnsi="Times New Roman CYR" w:cs="Times New Roman CYR"/>
          <w:color w:val="000000"/>
          <w:sz w:val="28"/>
          <w:szCs w:val="28"/>
        </w:rPr>
      </w:pPr>
      <w:r w:rsidRPr="007A6038">
        <w:rPr>
          <w:rFonts w:ascii="Times New Roman CYR" w:hAnsi="Times New Roman CYR" w:cs="Times New Roman CYR"/>
          <w:color w:val="000000"/>
          <w:sz w:val="28"/>
          <w:szCs w:val="28"/>
        </w:rPr>
        <w:t>Свободные жилые помещения, предназначенные для предоставления по договорам социального найма,  в муниципальном жилищном фонде отсутствуют.</w:t>
      </w:r>
    </w:p>
    <w:p w:rsidR="007A6038" w:rsidRDefault="007A6038" w:rsidP="007A6038">
      <w:pPr>
        <w:autoSpaceDE w:val="0"/>
        <w:autoSpaceDN w:val="0"/>
        <w:adjustRightInd w:val="0"/>
        <w:ind w:firstLine="708"/>
        <w:rPr>
          <w:rFonts w:ascii="Times New Roman CYR" w:hAnsi="Times New Roman CYR" w:cs="Times New Roman CYR"/>
          <w:color w:val="000000"/>
          <w:sz w:val="28"/>
          <w:szCs w:val="28"/>
        </w:rPr>
      </w:pPr>
      <w:proofErr w:type="gramStart"/>
      <w:r w:rsidRPr="007A6038">
        <w:rPr>
          <w:rFonts w:ascii="Times New Roman CYR" w:hAnsi="Times New Roman CYR" w:cs="Times New Roman CYR"/>
          <w:color w:val="000000"/>
          <w:sz w:val="28"/>
          <w:szCs w:val="28"/>
        </w:rPr>
        <w:t>В прогнозируемом периоде предоставление жилых помещений по договорам социального найма в рамках, каких либо жилищных программ, либо строительство или приобретение жилых помещений с целью предоставления по договорам социального найма нуждающимся гражданам не планируется, в связи с чем, планируется уменьшение количества населения (семей), получивших жилые помещения и улучшивших жилищные условия по договору социального найма в прогнозируемом периоде, соответственно идет и уменьшение</w:t>
      </w:r>
      <w:proofErr w:type="gramEnd"/>
      <w:r w:rsidRPr="007A6038">
        <w:rPr>
          <w:rFonts w:ascii="Times New Roman CYR" w:hAnsi="Times New Roman CYR" w:cs="Times New Roman CYR"/>
          <w:color w:val="000000"/>
          <w:sz w:val="28"/>
          <w:szCs w:val="28"/>
        </w:rPr>
        <w:t xml:space="preserve"> доли населения в прогнозируемом периоде.</w:t>
      </w:r>
    </w:p>
    <w:p w:rsidR="003A56FC" w:rsidRPr="007A6038" w:rsidRDefault="003A56FC" w:rsidP="007A6038">
      <w:pPr>
        <w:autoSpaceDE w:val="0"/>
        <w:autoSpaceDN w:val="0"/>
        <w:adjustRightInd w:val="0"/>
        <w:ind w:firstLine="708"/>
        <w:rPr>
          <w:rFonts w:ascii="Times New Roman CYR" w:hAnsi="Times New Roman CYR" w:cs="Times New Roman CYR"/>
          <w:color w:val="000000"/>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8"/>
        <w:gridCol w:w="3560"/>
        <w:gridCol w:w="1316"/>
        <w:gridCol w:w="1134"/>
        <w:gridCol w:w="1148"/>
        <w:gridCol w:w="1120"/>
        <w:gridCol w:w="1093"/>
      </w:tblGrid>
      <w:tr w:rsidR="007A6038" w:rsidRPr="007A6038" w:rsidTr="00EA035F">
        <w:trPr>
          <w:trHeight w:val="750"/>
        </w:trPr>
        <w:tc>
          <w:tcPr>
            <w:tcW w:w="268" w:type="dxa"/>
            <w:tcBorders>
              <w:top w:val="single" w:sz="4" w:space="0" w:color="auto"/>
              <w:bottom w:val="single" w:sz="4" w:space="0" w:color="auto"/>
              <w:right w:val="single" w:sz="4" w:space="0" w:color="auto"/>
            </w:tcBorders>
            <w:vAlign w:val="center"/>
          </w:tcPr>
          <w:p w:rsidR="007A6038" w:rsidRPr="007A6038" w:rsidRDefault="007A6038" w:rsidP="007A6038">
            <w:pPr>
              <w:autoSpaceDE w:val="0"/>
              <w:autoSpaceDN w:val="0"/>
              <w:adjustRightInd w:val="0"/>
              <w:spacing w:line="276" w:lineRule="auto"/>
              <w:rPr>
                <w:rFonts w:ascii="Times New Roman CYR" w:hAnsi="Times New Roman CYR" w:cs="Times New Roman CYR"/>
                <w:color w:val="000000"/>
                <w:sz w:val="24"/>
                <w:szCs w:val="24"/>
              </w:rPr>
            </w:pPr>
          </w:p>
        </w:tc>
        <w:tc>
          <w:tcPr>
            <w:tcW w:w="3560" w:type="dxa"/>
            <w:tcBorders>
              <w:top w:val="single" w:sz="4" w:space="0" w:color="auto"/>
              <w:left w:val="single" w:sz="4" w:space="0" w:color="auto"/>
              <w:bottom w:val="single" w:sz="4" w:space="0" w:color="auto"/>
              <w:right w:val="single" w:sz="4" w:space="0" w:color="auto"/>
            </w:tcBorders>
            <w:vAlign w:val="center"/>
          </w:tcPr>
          <w:p w:rsidR="007A6038" w:rsidRPr="007A6038" w:rsidRDefault="007A6038" w:rsidP="007A6038">
            <w:pPr>
              <w:autoSpaceDE w:val="0"/>
              <w:autoSpaceDN w:val="0"/>
              <w:adjustRightInd w:val="0"/>
              <w:spacing w:line="276" w:lineRule="auto"/>
              <w:jc w:val="left"/>
              <w:rPr>
                <w:rFonts w:ascii="Times New Roman CYR" w:hAnsi="Times New Roman CYR" w:cs="Times New Roman CYR"/>
                <w:color w:val="000000"/>
                <w:sz w:val="24"/>
                <w:szCs w:val="24"/>
              </w:rPr>
            </w:pPr>
          </w:p>
        </w:tc>
        <w:tc>
          <w:tcPr>
            <w:tcW w:w="1316" w:type="dxa"/>
            <w:tcBorders>
              <w:top w:val="single" w:sz="4" w:space="0" w:color="auto"/>
              <w:left w:val="single" w:sz="4" w:space="0" w:color="auto"/>
              <w:bottom w:val="single" w:sz="4" w:space="0" w:color="auto"/>
              <w:right w:val="single" w:sz="4" w:space="0" w:color="auto"/>
            </w:tcBorders>
            <w:vAlign w:val="center"/>
          </w:tcPr>
          <w:p w:rsidR="007A6038" w:rsidRPr="007A6038" w:rsidRDefault="007A6038" w:rsidP="007A6038">
            <w:pPr>
              <w:autoSpaceDE w:val="0"/>
              <w:autoSpaceDN w:val="0"/>
              <w:adjustRightInd w:val="0"/>
              <w:spacing w:line="276" w:lineRule="auto"/>
              <w:jc w:val="center"/>
              <w:rPr>
                <w:rFonts w:ascii="Times New Roman CYR" w:hAnsi="Times New Roman CYR" w:cs="Times New Roman CYR"/>
                <w:color w:val="000000"/>
              </w:rPr>
            </w:pPr>
            <w:r w:rsidRPr="007A6038">
              <w:rPr>
                <w:rFonts w:ascii="Times New Roman CYR" w:hAnsi="Times New Roman CYR" w:cs="Times New Roman CYR"/>
                <w:color w:val="000000"/>
              </w:rPr>
              <w:t>Предыдущий период</w:t>
            </w:r>
          </w:p>
        </w:tc>
        <w:tc>
          <w:tcPr>
            <w:tcW w:w="1134" w:type="dxa"/>
            <w:tcBorders>
              <w:top w:val="single" w:sz="4" w:space="0" w:color="auto"/>
              <w:left w:val="single" w:sz="4" w:space="0" w:color="auto"/>
              <w:bottom w:val="single" w:sz="4" w:space="0" w:color="auto"/>
              <w:right w:val="single" w:sz="4" w:space="0" w:color="auto"/>
            </w:tcBorders>
            <w:vAlign w:val="center"/>
          </w:tcPr>
          <w:p w:rsidR="007A6038" w:rsidRPr="007A6038" w:rsidRDefault="007A6038" w:rsidP="00EA035F">
            <w:pPr>
              <w:autoSpaceDE w:val="0"/>
              <w:autoSpaceDN w:val="0"/>
              <w:adjustRightInd w:val="0"/>
              <w:spacing w:line="276" w:lineRule="auto"/>
              <w:ind w:right="-67"/>
              <w:jc w:val="center"/>
              <w:rPr>
                <w:rFonts w:ascii="Times New Roman CYR" w:hAnsi="Times New Roman CYR" w:cs="Times New Roman CYR"/>
                <w:color w:val="000000"/>
              </w:rPr>
            </w:pPr>
            <w:r w:rsidRPr="007A6038">
              <w:rPr>
                <w:rFonts w:ascii="Times New Roman CYR" w:hAnsi="Times New Roman CYR" w:cs="Times New Roman CYR"/>
                <w:color w:val="000000"/>
              </w:rPr>
              <w:t>Отчетный период</w:t>
            </w:r>
          </w:p>
        </w:tc>
        <w:tc>
          <w:tcPr>
            <w:tcW w:w="3361" w:type="dxa"/>
            <w:gridSpan w:val="3"/>
            <w:tcBorders>
              <w:top w:val="single" w:sz="4" w:space="0" w:color="auto"/>
              <w:left w:val="single" w:sz="4" w:space="0" w:color="auto"/>
              <w:bottom w:val="single" w:sz="4" w:space="0" w:color="auto"/>
            </w:tcBorders>
            <w:vAlign w:val="center"/>
          </w:tcPr>
          <w:p w:rsidR="007A6038" w:rsidRPr="007A6038" w:rsidRDefault="007A6038" w:rsidP="007A6038">
            <w:pPr>
              <w:autoSpaceDE w:val="0"/>
              <w:autoSpaceDN w:val="0"/>
              <w:adjustRightInd w:val="0"/>
              <w:spacing w:line="276" w:lineRule="auto"/>
              <w:jc w:val="center"/>
              <w:rPr>
                <w:rFonts w:ascii="Times New Roman CYR" w:hAnsi="Times New Roman CYR" w:cs="Times New Roman CYR"/>
                <w:color w:val="000000"/>
              </w:rPr>
            </w:pPr>
            <w:r w:rsidRPr="007A6038">
              <w:rPr>
                <w:rFonts w:ascii="Times New Roman CYR" w:hAnsi="Times New Roman CYR" w:cs="Times New Roman CYR"/>
                <w:color w:val="000000"/>
              </w:rPr>
              <w:t>Прогноз</w:t>
            </w:r>
          </w:p>
        </w:tc>
      </w:tr>
      <w:tr w:rsidR="007A6038" w:rsidRPr="007A6038" w:rsidTr="007A6038">
        <w:trPr>
          <w:trHeight w:val="398"/>
        </w:trPr>
        <w:tc>
          <w:tcPr>
            <w:tcW w:w="268" w:type="dxa"/>
            <w:tcBorders>
              <w:top w:val="single" w:sz="4" w:space="0" w:color="auto"/>
              <w:bottom w:val="single" w:sz="4" w:space="0" w:color="auto"/>
              <w:right w:val="single" w:sz="4" w:space="0" w:color="auto"/>
            </w:tcBorders>
            <w:vAlign w:val="center"/>
          </w:tcPr>
          <w:p w:rsidR="007A6038" w:rsidRPr="007A6038" w:rsidRDefault="007A6038" w:rsidP="007A6038">
            <w:pPr>
              <w:autoSpaceDE w:val="0"/>
              <w:autoSpaceDN w:val="0"/>
              <w:adjustRightInd w:val="0"/>
              <w:spacing w:line="276" w:lineRule="auto"/>
              <w:rPr>
                <w:rFonts w:ascii="Times New Roman CYR" w:hAnsi="Times New Roman CYR" w:cs="Times New Roman CYR"/>
                <w:color w:val="000000"/>
                <w:sz w:val="24"/>
                <w:szCs w:val="24"/>
              </w:rPr>
            </w:pPr>
          </w:p>
        </w:tc>
        <w:tc>
          <w:tcPr>
            <w:tcW w:w="3560" w:type="dxa"/>
            <w:tcBorders>
              <w:top w:val="single" w:sz="4" w:space="0" w:color="auto"/>
              <w:left w:val="single" w:sz="4" w:space="0" w:color="auto"/>
              <w:bottom w:val="single" w:sz="4" w:space="0" w:color="auto"/>
              <w:right w:val="single" w:sz="4" w:space="0" w:color="auto"/>
            </w:tcBorders>
            <w:vAlign w:val="center"/>
          </w:tcPr>
          <w:p w:rsidR="007A6038" w:rsidRPr="007A6038" w:rsidRDefault="007A6038" w:rsidP="007A6038">
            <w:pPr>
              <w:autoSpaceDE w:val="0"/>
              <w:autoSpaceDN w:val="0"/>
              <w:adjustRightInd w:val="0"/>
              <w:spacing w:line="276" w:lineRule="auto"/>
              <w:jc w:val="left"/>
              <w:rPr>
                <w:rFonts w:ascii="Times New Roman CYR" w:hAnsi="Times New Roman CYR" w:cs="Times New Roman CYR"/>
                <w:color w:val="000000"/>
                <w:sz w:val="24"/>
                <w:szCs w:val="24"/>
              </w:rPr>
            </w:pPr>
          </w:p>
        </w:tc>
        <w:tc>
          <w:tcPr>
            <w:tcW w:w="1316" w:type="dxa"/>
            <w:tcBorders>
              <w:top w:val="single" w:sz="4" w:space="0" w:color="auto"/>
              <w:left w:val="single" w:sz="4" w:space="0" w:color="auto"/>
              <w:bottom w:val="single" w:sz="4" w:space="0" w:color="auto"/>
              <w:right w:val="single" w:sz="4" w:space="0" w:color="auto"/>
            </w:tcBorders>
            <w:vAlign w:val="center"/>
          </w:tcPr>
          <w:p w:rsidR="007A6038" w:rsidRPr="007A6038" w:rsidRDefault="007A6038" w:rsidP="007A6038">
            <w:pPr>
              <w:autoSpaceDE w:val="0"/>
              <w:autoSpaceDN w:val="0"/>
              <w:adjustRightInd w:val="0"/>
              <w:spacing w:line="276" w:lineRule="auto"/>
              <w:jc w:val="center"/>
              <w:rPr>
                <w:rFonts w:ascii="Times New Roman CYR" w:hAnsi="Times New Roman CYR" w:cs="Times New Roman CYR"/>
                <w:color w:val="000000"/>
              </w:rPr>
            </w:pPr>
            <w:r w:rsidRPr="007A6038">
              <w:rPr>
                <w:rFonts w:ascii="Times New Roman CYR" w:hAnsi="Times New Roman CYR" w:cs="Times New Roman CYR"/>
                <w:color w:val="000000"/>
              </w:rPr>
              <w:t>2014</w:t>
            </w:r>
          </w:p>
        </w:tc>
        <w:tc>
          <w:tcPr>
            <w:tcW w:w="1134" w:type="dxa"/>
            <w:tcBorders>
              <w:top w:val="single" w:sz="4" w:space="0" w:color="auto"/>
              <w:left w:val="single" w:sz="4" w:space="0" w:color="auto"/>
              <w:bottom w:val="single" w:sz="4" w:space="0" w:color="auto"/>
              <w:right w:val="single" w:sz="4" w:space="0" w:color="auto"/>
            </w:tcBorders>
            <w:vAlign w:val="center"/>
          </w:tcPr>
          <w:p w:rsidR="007A6038" w:rsidRPr="007A6038" w:rsidRDefault="007A6038" w:rsidP="007A6038">
            <w:pPr>
              <w:autoSpaceDE w:val="0"/>
              <w:autoSpaceDN w:val="0"/>
              <w:adjustRightInd w:val="0"/>
              <w:spacing w:line="276" w:lineRule="auto"/>
              <w:jc w:val="center"/>
              <w:rPr>
                <w:rFonts w:ascii="Times New Roman CYR" w:hAnsi="Times New Roman CYR" w:cs="Times New Roman CYR"/>
                <w:color w:val="000000"/>
              </w:rPr>
            </w:pPr>
            <w:r w:rsidRPr="007A6038">
              <w:rPr>
                <w:rFonts w:ascii="Times New Roman CYR" w:hAnsi="Times New Roman CYR" w:cs="Times New Roman CYR"/>
                <w:color w:val="000000"/>
              </w:rPr>
              <w:t>2015</w:t>
            </w:r>
          </w:p>
        </w:tc>
        <w:tc>
          <w:tcPr>
            <w:tcW w:w="1148" w:type="dxa"/>
            <w:tcBorders>
              <w:top w:val="single" w:sz="4" w:space="0" w:color="auto"/>
              <w:left w:val="single" w:sz="4" w:space="0" w:color="auto"/>
              <w:bottom w:val="single" w:sz="4" w:space="0" w:color="auto"/>
              <w:right w:val="single" w:sz="4" w:space="0" w:color="auto"/>
            </w:tcBorders>
            <w:vAlign w:val="center"/>
          </w:tcPr>
          <w:p w:rsidR="007A6038" w:rsidRPr="007A6038" w:rsidRDefault="007A6038" w:rsidP="007A6038">
            <w:pPr>
              <w:autoSpaceDE w:val="0"/>
              <w:autoSpaceDN w:val="0"/>
              <w:adjustRightInd w:val="0"/>
              <w:spacing w:line="276" w:lineRule="auto"/>
              <w:jc w:val="center"/>
              <w:rPr>
                <w:rFonts w:ascii="Times New Roman CYR" w:hAnsi="Times New Roman CYR" w:cs="Times New Roman CYR"/>
                <w:color w:val="000000"/>
              </w:rPr>
            </w:pPr>
            <w:r w:rsidRPr="007A6038">
              <w:rPr>
                <w:rFonts w:ascii="Times New Roman CYR" w:hAnsi="Times New Roman CYR" w:cs="Times New Roman CYR"/>
                <w:color w:val="000000"/>
              </w:rPr>
              <w:t>2016</w:t>
            </w:r>
          </w:p>
        </w:tc>
        <w:tc>
          <w:tcPr>
            <w:tcW w:w="1120" w:type="dxa"/>
            <w:tcBorders>
              <w:top w:val="single" w:sz="4" w:space="0" w:color="auto"/>
              <w:left w:val="single" w:sz="4" w:space="0" w:color="auto"/>
              <w:bottom w:val="single" w:sz="4" w:space="0" w:color="auto"/>
              <w:right w:val="single" w:sz="4" w:space="0" w:color="auto"/>
            </w:tcBorders>
            <w:vAlign w:val="center"/>
          </w:tcPr>
          <w:p w:rsidR="007A6038" w:rsidRPr="007A6038" w:rsidRDefault="007A6038" w:rsidP="007A6038">
            <w:pPr>
              <w:autoSpaceDE w:val="0"/>
              <w:autoSpaceDN w:val="0"/>
              <w:adjustRightInd w:val="0"/>
              <w:spacing w:line="276" w:lineRule="auto"/>
              <w:jc w:val="center"/>
              <w:rPr>
                <w:rFonts w:ascii="Times New Roman CYR" w:hAnsi="Times New Roman CYR" w:cs="Times New Roman CYR"/>
                <w:color w:val="000000"/>
              </w:rPr>
            </w:pPr>
            <w:r w:rsidRPr="007A6038">
              <w:rPr>
                <w:rFonts w:ascii="Times New Roman CYR" w:hAnsi="Times New Roman CYR" w:cs="Times New Roman CYR"/>
                <w:color w:val="000000"/>
              </w:rPr>
              <w:t>2017</w:t>
            </w:r>
          </w:p>
        </w:tc>
        <w:tc>
          <w:tcPr>
            <w:tcW w:w="1093" w:type="dxa"/>
            <w:tcBorders>
              <w:top w:val="single" w:sz="4" w:space="0" w:color="auto"/>
              <w:left w:val="single" w:sz="4" w:space="0" w:color="auto"/>
              <w:bottom w:val="single" w:sz="4" w:space="0" w:color="auto"/>
            </w:tcBorders>
            <w:vAlign w:val="center"/>
          </w:tcPr>
          <w:p w:rsidR="007A6038" w:rsidRPr="007A6038" w:rsidRDefault="007A6038" w:rsidP="007A6038">
            <w:pPr>
              <w:autoSpaceDE w:val="0"/>
              <w:autoSpaceDN w:val="0"/>
              <w:adjustRightInd w:val="0"/>
              <w:spacing w:line="276" w:lineRule="auto"/>
              <w:jc w:val="center"/>
              <w:rPr>
                <w:rFonts w:ascii="Times New Roman CYR" w:hAnsi="Times New Roman CYR" w:cs="Times New Roman CYR"/>
                <w:color w:val="000000"/>
              </w:rPr>
            </w:pPr>
            <w:r w:rsidRPr="007A6038">
              <w:rPr>
                <w:rFonts w:ascii="Times New Roman CYR" w:hAnsi="Times New Roman CYR" w:cs="Times New Roman CYR"/>
                <w:color w:val="000000"/>
              </w:rPr>
              <w:t>2018</w:t>
            </w:r>
          </w:p>
        </w:tc>
      </w:tr>
      <w:tr w:rsidR="007A6038" w:rsidRPr="007A6038" w:rsidTr="007A6038">
        <w:trPr>
          <w:trHeight w:val="1817"/>
        </w:trPr>
        <w:tc>
          <w:tcPr>
            <w:tcW w:w="268" w:type="dxa"/>
            <w:tcBorders>
              <w:top w:val="single" w:sz="4" w:space="0" w:color="auto"/>
              <w:bottom w:val="single" w:sz="4" w:space="0" w:color="auto"/>
              <w:right w:val="single" w:sz="4" w:space="0" w:color="auto"/>
            </w:tcBorders>
            <w:vAlign w:val="center"/>
          </w:tcPr>
          <w:p w:rsidR="007A6038" w:rsidRPr="007A6038" w:rsidRDefault="007A6038" w:rsidP="007A6038">
            <w:pPr>
              <w:autoSpaceDE w:val="0"/>
              <w:autoSpaceDN w:val="0"/>
              <w:adjustRightInd w:val="0"/>
              <w:spacing w:line="276" w:lineRule="auto"/>
              <w:rPr>
                <w:rFonts w:ascii="Times New Roman CYR" w:hAnsi="Times New Roman CYR" w:cs="Times New Roman CYR"/>
                <w:color w:val="000000"/>
              </w:rPr>
            </w:pPr>
            <w:r w:rsidRPr="007A6038">
              <w:rPr>
                <w:rFonts w:ascii="Times New Roman CYR" w:hAnsi="Times New Roman CYR" w:cs="Times New Roman CYR"/>
                <w:color w:val="000000"/>
              </w:rPr>
              <w:t>1</w:t>
            </w:r>
          </w:p>
        </w:tc>
        <w:tc>
          <w:tcPr>
            <w:tcW w:w="3560" w:type="dxa"/>
            <w:tcBorders>
              <w:top w:val="single" w:sz="4" w:space="0" w:color="auto"/>
              <w:left w:val="single" w:sz="4" w:space="0" w:color="auto"/>
              <w:bottom w:val="single" w:sz="4" w:space="0" w:color="auto"/>
              <w:right w:val="single" w:sz="4" w:space="0" w:color="auto"/>
            </w:tcBorders>
            <w:vAlign w:val="center"/>
          </w:tcPr>
          <w:p w:rsidR="007A6038" w:rsidRPr="007A6038" w:rsidRDefault="007A6038" w:rsidP="007A6038">
            <w:pPr>
              <w:autoSpaceDE w:val="0"/>
              <w:autoSpaceDN w:val="0"/>
              <w:adjustRightInd w:val="0"/>
              <w:rPr>
                <w:rFonts w:ascii="Times New Roman CYR" w:hAnsi="Times New Roman CYR" w:cs="Times New Roman CYR"/>
                <w:color w:val="000000"/>
              </w:rPr>
            </w:pPr>
            <w:proofErr w:type="gramStart"/>
            <w:r w:rsidRPr="007A6038">
              <w:rPr>
                <w:rFonts w:ascii="Times New Roman CYR" w:hAnsi="Times New Roman CYR" w:cs="Times New Roman CYR"/>
                <w:color w:val="000000"/>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w:t>
            </w:r>
            <w:proofErr w:type="gramEnd"/>
          </w:p>
        </w:tc>
        <w:tc>
          <w:tcPr>
            <w:tcW w:w="1316" w:type="dxa"/>
            <w:tcBorders>
              <w:top w:val="single" w:sz="4" w:space="0" w:color="auto"/>
              <w:left w:val="single" w:sz="4" w:space="0" w:color="auto"/>
              <w:bottom w:val="single" w:sz="4" w:space="0" w:color="auto"/>
              <w:right w:val="single" w:sz="4" w:space="0" w:color="auto"/>
            </w:tcBorders>
          </w:tcPr>
          <w:p w:rsidR="007A6038" w:rsidRPr="007A6038" w:rsidRDefault="007A6038" w:rsidP="007A6038">
            <w:pPr>
              <w:autoSpaceDE w:val="0"/>
              <w:autoSpaceDN w:val="0"/>
              <w:adjustRightInd w:val="0"/>
              <w:spacing w:line="276" w:lineRule="auto"/>
              <w:jc w:val="center"/>
              <w:rPr>
                <w:rFonts w:ascii="Times New Roman CYR" w:hAnsi="Times New Roman CYR" w:cs="Times New Roman CYR"/>
                <w:color w:val="000000"/>
                <w:sz w:val="20"/>
                <w:szCs w:val="20"/>
              </w:rPr>
            </w:pPr>
            <w:r w:rsidRPr="007A6038">
              <w:rPr>
                <w:rFonts w:ascii="Times New Roman CYR" w:hAnsi="Times New Roman CYR" w:cs="Times New Roman CYR"/>
                <w:color w:val="000000"/>
                <w:sz w:val="20"/>
                <w:szCs w:val="20"/>
              </w:rPr>
              <w:t>1=2/3*100</w:t>
            </w:r>
          </w:p>
          <w:p w:rsidR="007A6038" w:rsidRPr="007A6038" w:rsidRDefault="007A6038" w:rsidP="007A6038">
            <w:pPr>
              <w:autoSpaceDE w:val="0"/>
              <w:autoSpaceDN w:val="0"/>
              <w:adjustRightInd w:val="0"/>
              <w:spacing w:line="276" w:lineRule="auto"/>
              <w:jc w:val="center"/>
              <w:rPr>
                <w:rFonts w:ascii="Times New Roman CYR" w:hAnsi="Times New Roman CYR" w:cs="Times New Roman CYR"/>
                <w:color w:val="000000"/>
                <w:sz w:val="20"/>
                <w:szCs w:val="20"/>
              </w:rPr>
            </w:pPr>
          </w:p>
          <w:p w:rsidR="007A6038" w:rsidRPr="007A6038" w:rsidRDefault="007A6038" w:rsidP="007A6038">
            <w:pPr>
              <w:autoSpaceDE w:val="0"/>
              <w:autoSpaceDN w:val="0"/>
              <w:adjustRightInd w:val="0"/>
              <w:spacing w:line="276" w:lineRule="auto"/>
              <w:jc w:val="center"/>
              <w:rPr>
                <w:rFonts w:ascii="Times New Roman CYR" w:hAnsi="Times New Roman CYR" w:cs="Times New Roman CYR"/>
                <w:color w:val="000000"/>
                <w:sz w:val="20"/>
                <w:szCs w:val="20"/>
              </w:rPr>
            </w:pPr>
          </w:p>
          <w:p w:rsidR="007A6038" w:rsidRPr="007A6038" w:rsidRDefault="007A6038" w:rsidP="007A6038">
            <w:pPr>
              <w:autoSpaceDE w:val="0"/>
              <w:autoSpaceDN w:val="0"/>
              <w:adjustRightInd w:val="0"/>
              <w:spacing w:line="276" w:lineRule="auto"/>
              <w:jc w:val="center"/>
              <w:rPr>
                <w:rFonts w:ascii="Times New Roman CYR" w:hAnsi="Times New Roman CYR" w:cs="Times New Roman CYR"/>
                <w:color w:val="000000"/>
                <w:sz w:val="20"/>
                <w:szCs w:val="20"/>
              </w:rPr>
            </w:pPr>
            <w:r w:rsidRPr="007A6038">
              <w:rPr>
                <w:rFonts w:ascii="Times New Roman CYR" w:hAnsi="Times New Roman CYR" w:cs="Times New Roman CYR"/>
                <w:color w:val="000000"/>
                <w:sz w:val="20"/>
                <w:szCs w:val="20"/>
              </w:rPr>
              <w:t>1,48</w:t>
            </w:r>
          </w:p>
        </w:tc>
        <w:tc>
          <w:tcPr>
            <w:tcW w:w="1134" w:type="dxa"/>
            <w:tcBorders>
              <w:top w:val="single" w:sz="4" w:space="0" w:color="auto"/>
              <w:left w:val="single" w:sz="4" w:space="0" w:color="auto"/>
              <w:bottom w:val="single" w:sz="4" w:space="0" w:color="auto"/>
              <w:right w:val="single" w:sz="4" w:space="0" w:color="auto"/>
            </w:tcBorders>
          </w:tcPr>
          <w:p w:rsidR="007A6038" w:rsidRPr="007A6038" w:rsidRDefault="007A6038" w:rsidP="007A6038">
            <w:pPr>
              <w:autoSpaceDE w:val="0"/>
              <w:autoSpaceDN w:val="0"/>
              <w:adjustRightInd w:val="0"/>
              <w:spacing w:line="276" w:lineRule="auto"/>
              <w:jc w:val="center"/>
              <w:rPr>
                <w:rFonts w:ascii="Times New Roman CYR" w:hAnsi="Times New Roman CYR" w:cs="Times New Roman CYR"/>
                <w:color w:val="000000"/>
                <w:sz w:val="20"/>
                <w:szCs w:val="20"/>
              </w:rPr>
            </w:pPr>
            <w:r w:rsidRPr="007A6038">
              <w:rPr>
                <w:rFonts w:ascii="Times New Roman CYR" w:hAnsi="Times New Roman CYR" w:cs="Times New Roman CYR"/>
                <w:color w:val="000000"/>
                <w:sz w:val="20"/>
                <w:szCs w:val="20"/>
              </w:rPr>
              <w:t>1=2/3*100</w:t>
            </w:r>
          </w:p>
          <w:p w:rsidR="007A6038" w:rsidRPr="007A6038" w:rsidRDefault="007A6038" w:rsidP="007A6038">
            <w:pPr>
              <w:autoSpaceDE w:val="0"/>
              <w:autoSpaceDN w:val="0"/>
              <w:adjustRightInd w:val="0"/>
              <w:spacing w:line="276" w:lineRule="auto"/>
              <w:jc w:val="center"/>
              <w:rPr>
                <w:rFonts w:ascii="Times New Roman CYR" w:hAnsi="Times New Roman CYR" w:cs="Times New Roman CYR"/>
                <w:color w:val="000000"/>
                <w:sz w:val="20"/>
                <w:szCs w:val="20"/>
              </w:rPr>
            </w:pPr>
          </w:p>
          <w:p w:rsidR="007A6038" w:rsidRPr="007A6038" w:rsidRDefault="007A6038" w:rsidP="007A6038">
            <w:pPr>
              <w:autoSpaceDE w:val="0"/>
              <w:autoSpaceDN w:val="0"/>
              <w:adjustRightInd w:val="0"/>
              <w:spacing w:line="276" w:lineRule="auto"/>
              <w:jc w:val="center"/>
              <w:rPr>
                <w:rFonts w:ascii="Times New Roman CYR" w:hAnsi="Times New Roman CYR" w:cs="Times New Roman CYR"/>
                <w:color w:val="000000"/>
                <w:sz w:val="20"/>
                <w:szCs w:val="20"/>
              </w:rPr>
            </w:pPr>
          </w:p>
          <w:p w:rsidR="007A6038" w:rsidRPr="007A6038" w:rsidRDefault="007A6038" w:rsidP="007A6038">
            <w:pPr>
              <w:autoSpaceDE w:val="0"/>
              <w:autoSpaceDN w:val="0"/>
              <w:adjustRightInd w:val="0"/>
              <w:spacing w:line="276" w:lineRule="auto"/>
              <w:jc w:val="center"/>
              <w:rPr>
                <w:rFonts w:ascii="Times New Roman CYR" w:hAnsi="Times New Roman CYR" w:cs="Times New Roman CYR"/>
                <w:color w:val="000000"/>
                <w:sz w:val="20"/>
                <w:szCs w:val="20"/>
              </w:rPr>
            </w:pPr>
            <w:r w:rsidRPr="007A6038">
              <w:rPr>
                <w:rFonts w:ascii="Times New Roman CYR" w:hAnsi="Times New Roman CYR" w:cs="Times New Roman CYR"/>
                <w:color w:val="000000"/>
                <w:sz w:val="20"/>
                <w:szCs w:val="20"/>
              </w:rPr>
              <w:t>1,14</w:t>
            </w:r>
          </w:p>
        </w:tc>
        <w:tc>
          <w:tcPr>
            <w:tcW w:w="1148" w:type="dxa"/>
            <w:tcBorders>
              <w:top w:val="single" w:sz="4" w:space="0" w:color="auto"/>
              <w:left w:val="single" w:sz="4" w:space="0" w:color="auto"/>
              <w:bottom w:val="single" w:sz="4" w:space="0" w:color="auto"/>
              <w:right w:val="single" w:sz="4" w:space="0" w:color="auto"/>
            </w:tcBorders>
          </w:tcPr>
          <w:p w:rsidR="007A6038" w:rsidRPr="007A6038" w:rsidRDefault="007A6038" w:rsidP="007A6038">
            <w:pPr>
              <w:autoSpaceDE w:val="0"/>
              <w:autoSpaceDN w:val="0"/>
              <w:adjustRightInd w:val="0"/>
              <w:spacing w:line="276" w:lineRule="auto"/>
              <w:jc w:val="center"/>
              <w:rPr>
                <w:rFonts w:ascii="Times New Roman CYR" w:hAnsi="Times New Roman CYR" w:cs="Times New Roman CYR"/>
                <w:color w:val="000000"/>
                <w:sz w:val="20"/>
                <w:szCs w:val="20"/>
              </w:rPr>
            </w:pPr>
            <w:r w:rsidRPr="007A6038">
              <w:rPr>
                <w:rFonts w:ascii="Times New Roman CYR" w:hAnsi="Times New Roman CYR" w:cs="Times New Roman CYR"/>
                <w:color w:val="000000"/>
                <w:sz w:val="20"/>
                <w:szCs w:val="20"/>
              </w:rPr>
              <w:t>1=2/3*100</w:t>
            </w:r>
          </w:p>
          <w:p w:rsidR="007A6038" w:rsidRPr="007A6038" w:rsidRDefault="007A6038" w:rsidP="007A6038">
            <w:pPr>
              <w:autoSpaceDE w:val="0"/>
              <w:autoSpaceDN w:val="0"/>
              <w:adjustRightInd w:val="0"/>
              <w:spacing w:line="276" w:lineRule="auto"/>
              <w:jc w:val="center"/>
              <w:rPr>
                <w:rFonts w:ascii="Times New Roman CYR" w:hAnsi="Times New Roman CYR" w:cs="Times New Roman CYR"/>
                <w:color w:val="000000"/>
                <w:sz w:val="20"/>
                <w:szCs w:val="20"/>
              </w:rPr>
            </w:pPr>
          </w:p>
          <w:p w:rsidR="007A6038" w:rsidRPr="007A6038" w:rsidRDefault="007A6038" w:rsidP="007A6038">
            <w:pPr>
              <w:autoSpaceDE w:val="0"/>
              <w:autoSpaceDN w:val="0"/>
              <w:adjustRightInd w:val="0"/>
              <w:spacing w:line="276" w:lineRule="auto"/>
              <w:jc w:val="center"/>
              <w:rPr>
                <w:rFonts w:ascii="Times New Roman CYR" w:hAnsi="Times New Roman CYR" w:cs="Times New Roman CYR"/>
                <w:color w:val="000000"/>
                <w:sz w:val="20"/>
                <w:szCs w:val="20"/>
              </w:rPr>
            </w:pPr>
          </w:p>
          <w:p w:rsidR="007A6038" w:rsidRPr="007A6038" w:rsidRDefault="007A6038" w:rsidP="007A6038">
            <w:pPr>
              <w:autoSpaceDE w:val="0"/>
              <w:autoSpaceDN w:val="0"/>
              <w:adjustRightInd w:val="0"/>
              <w:spacing w:line="276" w:lineRule="auto"/>
              <w:jc w:val="center"/>
              <w:rPr>
                <w:rFonts w:ascii="Times New Roman CYR" w:hAnsi="Times New Roman CYR" w:cs="Times New Roman CYR"/>
                <w:color w:val="000000"/>
                <w:sz w:val="20"/>
                <w:szCs w:val="20"/>
              </w:rPr>
            </w:pPr>
            <w:r w:rsidRPr="007A6038">
              <w:rPr>
                <w:rFonts w:ascii="Times New Roman CYR" w:hAnsi="Times New Roman CYR" w:cs="Times New Roman CYR"/>
                <w:color w:val="000000"/>
                <w:sz w:val="20"/>
                <w:szCs w:val="20"/>
              </w:rPr>
              <w:t>1,03</w:t>
            </w:r>
          </w:p>
        </w:tc>
        <w:tc>
          <w:tcPr>
            <w:tcW w:w="1120" w:type="dxa"/>
            <w:tcBorders>
              <w:top w:val="single" w:sz="4" w:space="0" w:color="auto"/>
              <w:left w:val="single" w:sz="4" w:space="0" w:color="auto"/>
              <w:bottom w:val="single" w:sz="4" w:space="0" w:color="auto"/>
              <w:right w:val="single" w:sz="4" w:space="0" w:color="auto"/>
            </w:tcBorders>
          </w:tcPr>
          <w:p w:rsidR="007A6038" w:rsidRPr="007A6038" w:rsidRDefault="007A6038" w:rsidP="007A6038">
            <w:pPr>
              <w:autoSpaceDE w:val="0"/>
              <w:autoSpaceDN w:val="0"/>
              <w:adjustRightInd w:val="0"/>
              <w:spacing w:line="276" w:lineRule="auto"/>
              <w:jc w:val="center"/>
              <w:rPr>
                <w:rFonts w:ascii="Times New Roman CYR" w:hAnsi="Times New Roman CYR" w:cs="Times New Roman CYR"/>
                <w:color w:val="000000"/>
                <w:sz w:val="20"/>
                <w:szCs w:val="20"/>
              </w:rPr>
            </w:pPr>
            <w:r w:rsidRPr="007A6038">
              <w:rPr>
                <w:rFonts w:ascii="Times New Roman CYR" w:hAnsi="Times New Roman CYR" w:cs="Times New Roman CYR"/>
                <w:color w:val="000000"/>
                <w:sz w:val="20"/>
                <w:szCs w:val="20"/>
              </w:rPr>
              <w:t>1=2/3*100</w:t>
            </w:r>
          </w:p>
          <w:p w:rsidR="007A6038" w:rsidRPr="007A6038" w:rsidRDefault="007A6038" w:rsidP="007A6038">
            <w:pPr>
              <w:autoSpaceDE w:val="0"/>
              <w:autoSpaceDN w:val="0"/>
              <w:adjustRightInd w:val="0"/>
              <w:spacing w:line="276" w:lineRule="auto"/>
              <w:jc w:val="center"/>
              <w:rPr>
                <w:rFonts w:ascii="Times New Roman CYR" w:hAnsi="Times New Roman CYR" w:cs="Times New Roman CYR"/>
                <w:color w:val="000000"/>
                <w:sz w:val="20"/>
                <w:szCs w:val="20"/>
              </w:rPr>
            </w:pPr>
          </w:p>
          <w:p w:rsidR="007A6038" w:rsidRPr="007A6038" w:rsidRDefault="007A6038" w:rsidP="007A6038">
            <w:pPr>
              <w:autoSpaceDE w:val="0"/>
              <w:autoSpaceDN w:val="0"/>
              <w:adjustRightInd w:val="0"/>
              <w:spacing w:line="276" w:lineRule="auto"/>
              <w:jc w:val="center"/>
              <w:rPr>
                <w:rFonts w:ascii="Times New Roman CYR" w:hAnsi="Times New Roman CYR" w:cs="Times New Roman CYR"/>
                <w:color w:val="000000"/>
                <w:sz w:val="20"/>
                <w:szCs w:val="20"/>
              </w:rPr>
            </w:pPr>
          </w:p>
          <w:p w:rsidR="007A6038" w:rsidRPr="007A6038" w:rsidRDefault="007A6038" w:rsidP="007A6038">
            <w:pPr>
              <w:autoSpaceDE w:val="0"/>
              <w:autoSpaceDN w:val="0"/>
              <w:adjustRightInd w:val="0"/>
              <w:spacing w:line="276" w:lineRule="auto"/>
              <w:jc w:val="center"/>
              <w:rPr>
                <w:rFonts w:ascii="Times New Roman CYR" w:hAnsi="Times New Roman CYR" w:cs="Times New Roman CYR"/>
                <w:color w:val="000000"/>
                <w:sz w:val="20"/>
                <w:szCs w:val="20"/>
              </w:rPr>
            </w:pPr>
            <w:r w:rsidRPr="007A6038">
              <w:rPr>
                <w:rFonts w:ascii="Times New Roman CYR" w:hAnsi="Times New Roman CYR" w:cs="Times New Roman CYR"/>
                <w:color w:val="000000"/>
                <w:sz w:val="20"/>
                <w:szCs w:val="20"/>
              </w:rPr>
              <w:t>0,91</w:t>
            </w:r>
          </w:p>
        </w:tc>
        <w:tc>
          <w:tcPr>
            <w:tcW w:w="1093" w:type="dxa"/>
            <w:tcBorders>
              <w:top w:val="single" w:sz="4" w:space="0" w:color="auto"/>
              <w:left w:val="single" w:sz="4" w:space="0" w:color="auto"/>
              <w:bottom w:val="single" w:sz="4" w:space="0" w:color="auto"/>
            </w:tcBorders>
          </w:tcPr>
          <w:p w:rsidR="007A6038" w:rsidRPr="007A6038" w:rsidRDefault="007A6038" w:rsidP="007A6038">
            <w:pPr>
              <w:autoSpaceDE w:val="0"/>
              <w:autoSpaceDN w:val="0"/>
              <w:adjustRightInd w:val="0"/>
              <w:spacing w:line="276" w:lineRule="auto"/>
              <w:jc w:val="center"/>
              <w:rPr>
                <w:rFonts w:ascii="Times New Roman CYR" w:hAnsi="Times New Roman CYR" w:cs="Times New Roman CYR"/>
                <w:color w:val="000000"/>
                <w:sz w:val="20"/>
                <w:szCs w:val="20"/>
              </w:rPr>
            </w:pPr>
            <w:r w:rsidRPr="007A6038">
              <w:rPr>
                <w:rFonts w:ascii="Times New Roman CYR" w:hAnsi="Times New Roman CYR" w:cs="Times New Roman CYR"/>
                <w:color w:val="000000"/>
                <w:sz w:val="20"/>
                <w:szCs w:val="20"/>
              </w:rPr>
              <w:t>1=2/3*100</w:t>
            </w:r>
          </w:p>
          <w:p w:rsidR="007A6038" w:rsidRPr="007A6038" w:rsidRDefault="007A6038" w:rsidP="007A6038">
            <w:pPr>
              <w:autoSpaceDE w:val="0"/>
              <w:autoSpaceDN w:val="0"/>
              <w:adjustRightInd w:val="0"/>
              <w:spacing w:line="276" w:lineRule="auto"/>
              <w:jc w:val="center"/>
              <w:rPr>
                <w:rFonts w:ascii="Times New Roman CYR" w:hAnsi="Times New Roman CYR" w:cs="Times New Roman CYR"/>
                <w:color w:val="000000"/>
                <w:sz w:val="20"/>
                <w:szCs w:val="20"/>
              </w:rPr>
            </w:pPr>
          </w:p>
          <w:p w:rsidR="007A6038" w:rsidRPr="007A6038" w:rsidRDefault="007A6038" w:rsidP="007A6038">
            <w:pPr>
              <w:autoSpaceDE w:val="0"/>
              <w:autoSpaceDN w:val="0"/>
              <w:adjustRightInd w:val="0"/>
              <w:spacing w:line="276" w:lineRule="auto"/>
              <w:jc w:val="center"/>
              <w:rPr>
                <w:rFonts w:ascii="Times New Roman CYR" w:hAnsi="Times New Roman CYR" w:cs="Times New Roman CYR"/>
                <w:color w:val="000000"/>
                <w:sz w:val="20"/>
                <w:szCs w:val="20"/>
              </w:rPr>
            </w:pPr>
          </w:p>
          <w:p w:rsidR="007A6038" w:rsidRPr="007A6038" w:rsidRDefault="007A6038" w:rsidP="007A6038">
            <w:pPr>
              <w:autoSpaceDE w:val="0"/>
              <w:autoSpaceDN w:val="0"/>
              <w:adjustRightInd w:val="0"/>
              <w:spacing w:line="276" w:lineRule="auto"/>
              <w:jc w:val="center"/>
              <w:rPr>
                <w:rFonts w:ascii="Times New Roman CYR" w:hAnsi="Times New Roman CYR" w:cs="Times New Roman CYR"/>
                <w:color w:val="000000"/>
                <w:sz w:val="20"/>
                <w:szCs w:val="20"/>
              </w:rPr>
            </w:pPr>
            <w:r w:rsidRPr="007A6038">
              <w:rPr>
                <w:rFonts w:ascii="Times New Roman CYR" w:hAnsi="Times New Roman CYR" w:cs="Times New Roman CYR"/>
                <w:color w:val="000000"/>
                <w:sz w:val="20"/>
                <w:szCs w:val="20"/>
              </w:rPr>
              <w:t>0,78</w:t>
            </w:r>
          </w:p>
        </w:tc>
      </w:tr>
      <w:tr w:rsidR="007A6038" w:rsidRPr="007A6038" w:rsidTr="00EA035F">
        <w:trPr>
          <w:trHeight w:val="1290"/>
        </w:trPr>
        <w:tc>
          <w:tcPr>
            <w:tcW w:w="268" w:type="dxa"/>
            <w:tcBorders>
              <w:top w:val="single" w:sz="4" w:space="0" w:color="auto"/>
              <w:bottom w:val="single" w:sz="4" w:space="0" w:color="auto"/>
              <w:right w:val="single" w:sz="4" w:space="0" w:color="auto"/>
            </w:tcBorders>
            <w:vAlign w:val="center"/>
          </w:tcPr>
          <w:p w:rsidR="007A6038" w:rsidRPr="007A6038" w:rsidRDefault="007A6038" w:rsidP="007A6038">
            <w:pPr>
              <w:autoSpaceDE w:val="0"/>
              <w:autoSpaceDN w:val="0"/>
              <w:adjustRightInd w:val="0"/>
              <w:spacing w:line="276" w:lineRule="auto"/>
              <w:rPr>
                <w:rFonts w:ascii="Times New Roman CYR" w:hAnsi="Times New Roman CYR" w:cs="Times New Roman CYR"/>
                <w:color w:val="000000"/>
              </w:rPr>
            </w:pPr>
            <w:r w:rsidRPr="007A6038">
              <w:rPr>
                <w:rFonts w:ascii="Times New Roman CYR" w:hAnsi="Times New Roman CYR" w:cs="Times New Roman CYR"/>
                <w:color w:val="000000"/>
              </w:rPr>
              <w:t>2</w:t>
            </w:r>
          </w:p>
        </w:tc>
        <w:tc>
          <w:tcPr>
            <w:tcW w:w="3560" w:type="dxa"/>
            <w:tcBorders>
              <w:top w:val="single" w:sz="4" w:space="0" w:color="auto"/>
              <w:left w:val="single" w:sz="4" w:space="0" w:color="auto"/>
              <w:bottom w:val="single" w:sz="4" w:space="0" w:color="auto"/>
              <w:right w:val="single" w:sz="4" w:space="0" w:color="auto"/>
            </w:tcBorders>
            <w:vAlign w:val="center"/>
          </w:tcPr>
          <w:p w:rsidR="007A6038" w:rsidRPr="007A6038" w:rsidRDefault="007A6038" w:rsidP="007A6038">
            <w:pPr>
              <w:autoSpaceDE w:val="0"/>
              <w:autoSpaceDN w:val="0"/>
              <w:adjustRightInd w:val="0"/>
              <w:rPr>
                <w:rFonts w:ascii="Times New Roman CYR" w:hAnsi="Times New Roman CYR" w:cs="Times New Roman CYR"/>
                <w:color w:val="000000"/>
              </w:rPr>
            </w:pPr>
            <w:r w:rsidRPr="007A6038">
              <w:rPr>
                <w:rFonts w:ascii="Times New Roman CYR" w:hAnsi="Times New Roman CYR" w:cs="Times New Roman CYR"/>
                <w:color w:val="000000"/>
              </w:rPr>
              <w:t xml:space="preserve">численность населения (семей), получившего жилые помещения и улучшившего жилищные условия </w:t>
            </w:r>
            <w:r w:rsidRPr="007A6038">
              <w:rPr>
                <w:rFonts w:ascii="Times New Roman CYR" w:hAnsi="Times New Roman CYR" w:cs="Times New Roman CYR"/>
                <w:b/>
                <w:bCs/>
                <w:color w:val="000000"/>
              </w:rPr>
              <w:t>по договору социального найма</w:t>
            </w:r>
            <w:r w:rsidRPr="007A6038">
              <w:rPr>
                <w:rFonts w:ascii="Times New Roman CYR" w:hAnsi="Times New Roman CYR" w:cs="Times New Roman CYR"/>
                <w:color w:val="000000"/>
              </w:rPr>
              <w:t xml:space="preserve"> в отчетном году</w:t>
            </w:r>
            <w:r w:rsidRPr="007A6038">
              <w:rPr>
                <w:rFonts w:ascii="Times New Roman CYR" w:hAnsi="Times New Roman CYR" w:cs="Times New Roman CYR"/>
                <w:b/>
                <w:bCs/>
                <w:color w:val="000000"/>
              </w:rPr>
              <w:t xml:space="preserve"> </w:t>
            </w:r>
          </w:p>
        </w:tc>
        <w:tc>
          <w:tcPr>
            <w:tcW w:w="1316" w:type="dxa"/>
            <w:tcBorders>
              <w:top w:val="single" w:sz="4" w:space="0" w:color="auto"/>
              <w:left w:val="single" w:sz="4" w:space="0" w:color="auto"/>
              <w:bottom w:val="single" w:sz="4" w:space="0" w:color="auto"/>
              <w:right w:val="single" w:sz="4" w:space="0" w:color="auto"/>
            </w:tcBorders>
            <w:vAlign w:val="center"/>
          </w:tcPr>
          <w:p w:rsidR="007A6038" w:rsidRPr="007A6038" w:rsidRDefault="007A6038" w:rsidP="007A6038">
            <w:pPr>
              <w:autoSpaceDE w:val="0"/>
              <w:autoSpaceDN w:val="0"/>
              <w:adjustRightInd w:val="0"/>
              <w:spacing w:line="276" w:lineRule="auto"/>
              <w:jc w:val="center"/>
              <w:rPr>
                <w:rFonts w:ascii="Times New Roman CYR" w:hAnsi="Times New Roman CYR" w:cs="Times New Roman CYR"/>
                <w:color w:val="000000"/>
              </w:rPr>
            </w:pPr>
            <w:r w:rsidRPr="007A6038">
              <w:rPr>
                <w:rFonts w:ascii="Times New Roman CYR" w:hAnsi="Times New Roman CYR" w:cs="Times New Roman CYR"/>
                <w:color w:val="000000"/>
              </w:rPr>
              <w:t>12</w:t>
            </w:r>
          </w:p>
        </w:tc>
        <w:tc>
          <w:tcPr>
            <w:tcW w:w="1134" w:type="dxa"/>
            <w:tcBorders>
              <w:top w:val="single" w:sz="4" w:space="0" w:color="auto"/>
              <w:left w:val="single" w:sz="4" w:space="0" w:color="auto"/>
              <w:bottom w:val="single" w:sz="4" w:space="0" w:color="auto"/>
              <w:right w:val="single" w:sz="4" w:space="0" w:color="auto"/>
            </w:tcBorders>
            <w:vAlign w:val="center"/>
          </w:tcPr>
          <w:p w:rsidR="007A6038" w:rsidRPr="007A6038" w:rsidRDefault="007A6038" w:rsidP="007A6038">
            <w:pPr>
              <w:autoSpaceDE w:val="0"/>
              <w:autoSpaceDN w:val="0"/>
              <w:adjustRightInd w:val="0"/>
              <w:spacing w:line="276" w:lineRule="auto"/>
              <w:jc w:val="center"/>
              <w:rPr>
                <w:rFonts w:ascii="Times New Roman CYR" w:hAnsi="Times New Roman CYR" w:cs="Times New Roman CYR"/>
                <w:color w:val="000000"/>
              </w:rPr>
            </w:pPr>
            <w:r w:rsidRPr="007A6038">
              <w:rPr>
                <w:rFonts w:ascii="Times New Roman CYR" w:hAnsi="Times New Roman CYR" w:cs="Times New Roman CYR"/>
                <w:color w:val="000000"/>
              </w:rPr>
              <w:t>9</w:t>
            </w:r>
          </w:p>
        </w:tc>
        <w:tc>
          <w:tcPr>
            <w:tcW w:w="1148" w:type="dxa"/>
            <w:tcBorders>
              <w:top w:val="single" w:sz="4" w:space="0" w:color="auto"/>
              <w:left w:val="single" w:sz="4" w:space="0" w:color="auto"/>
              <w:bottom w:val="single" w:sz="4" w:space="0" w:color="auto"/>
              <w:right w:val="single" w:sz="4" w:space="0" w:color="auto"/>
            </w:tcBorders>
            <w:vAlign w:val="center"/>
          </w:tcPr>
          <w:p w:rsidR="007A6038" w:rsidRPr="007A6038" w:rsidRDefault="007A6038" w:rsidP="007A6038">
            <w:pPr>
              <w:autoSpaceDE w:val="0"/>
              <w:autoSpaceDN w:val="0"/>
              <w:adjustRightInd w:val="0"/>
              <w:spacing w:line="276" w:lineRule="auto"/>
              <w:jc w:val="center"/>
              <w:rPr>
                <w:rFonts w:ascii="Times New Roman CYR" w:hAnsi="Times New Roman CYR" w:cs="Times New Roman CYR"/>
                <w:color w:val="000000"/>
              </w:rPr>
            </w:pPr>
            <w:r w:rsidRPr="007A6038">
              <w:rPr>
                <w:rFonts w:ascii="Times New Roman CYR" w:hAnsi="Times New Roman CYR" w:cs="Times New Roman CYR"/>
                <w:color w:val="000000"/>
              </w:rPr>
              <w:t>7</w:t>
            </w:r>
          </w:p>
        </w:tc>
        <w:tc>
          <w:tcPr>
            <w:tcW w:w="1120" w:type="dxa"/>
            <w:tcBorders>
              <w:top w:val="single" w:sz="4" w:space="0" w:color="auto"/>
              <w:left w:val="single" w:sz="4" w:space="0" w:color="auto"/>
              <w:bottom w:val="single" w:sz="4" w:space="0" w:color="auto"/>
              <w:right w:val="single" w:sz="4" w:space="0" w:color="auto"/>
            </w:tcBorders>
            <w:vAlign w:val="center"/>
          </w:tcPr>
          <w:p w:rsidR="007A6038" w:rsidRPr="007A6038" w:rsidRDefault="007A6038" w:rsidP="007A6038">
            <w:pPr>
              <w:autoSpaceDE w:val="0"/>
              <w:autoSpaceDN w:val="0"/>
              <w:adjustRightInd w:val="0"/>
              <w:spacing w:line="276" w:lineRule="auto"/>
              <w:jc w:val="center"/>
              <w:rPr>
                <w:rFonts w:ascii="Times New Roman CYR" w:hAnsi="Times New Roman CYR" w:cs="Times New Roman CYR"/>
                <w:color w:val="000000"/>
              </w:rPr>
            </w:pPr>
            <w:r w:rsidRPr="007A6038">
              <w:rPr>
                <w:rFonts w:ascii="Times New Roman CYR" w:hAnsi="Times New Roman CYR" w:cs="Times New Roman CYR"/>
                <w:color w:val="000000"/>
              </w:rPr>
              <w:t>6</w:t>
            </w:r>
          </w:p>
        </w:tc>
        <w:tc>
          <w:tcPr>
            <w:tcW w:w="1093" w:type="dxa"/>
            <w:tcBorders>
              <w:top w:val="single" w:sz="4" w:space="0" w:color="auto"/>
              <w:left w:val="single" w:sz="4" w:space="0" w:color="auto"/>
              <w:bottom w:val="single" w:sz="4" w:space="0" w:color="auto"/>
            </w:tcBorders>
            <w:vAlign w:val="center"/>
          </w:tcPr>
          <w:p w:rsidR="007A6038" w:rsidRPr="007A6038" w:rsidRDefault="007A6038" w:rsidP="007A6038">
            <w:pPr>
              <w:autoSpaceDE w:val="0"/>
              <w:autoSpaceDN w:val="0"/>
              <w:adjustRightInd w:val="0"/>
              <w:spacing w:line="276" w:lineRule="auto"/>
              <w:jc w:val="center"/>
              <w:rPr>
                <w:rFonts w:ascii="Times New Roman CYR" w:hAnsi="Times New Roman CYR" w:cs="Times New Roman CYR"/>
                <w:color w:val="000000"/>
              </w:rPr>
            </w:pPr>
            <w:r w:rsidRPr="007A6038">
              <w:rPr>
                <w:rFonts w:ascii="Times New Roman CYR" w:hAnsi="Times New Roman CYR" w:cs="Times New Roman CYR"/>
                <w:color w:val="000000"/>
              </w:rPr>
              <w:t>5</w:t>
            </w:r>
          </w:p>
        </w:tc>
      </w:tr>
      <w:tr w:rsidR="007A6038" w:rsidRPr="007A6038" w:rsidTr="007A6038">
        <w:trPr>
          <w:trHeight w:val="1457"/>
        </w:trPr>
        <w:tc>
          <w:tcPr>
            <w:tcW w:w="268" w:type="dxa"/>
            <w:tcBorders>
              <w:top w:val="single" w:sz="4" w:space="0" w:color="auto"/>
              <w:bottom w:val="single" w:sz="4" w:space="0" w:color="auto"/>
              <w:right w:val="single" w:sz="4" w:space="0" w:color="auto"/>
            </w:tcBorders>
            <w:vAlign w:val="center"/>
          </w:tcPr>
          <w:p w:rsidR="007A6038" w:rsidRPr="007A6038" w:rsidRDefault="007A6038" w:rsidP="007A6038">
            <w:pPr>
              <w:autoSpaceDE w:val="0"/>
              <w:autoSpaceDN w:val="0"/>
              <w:adjustRightInd w:val="0"/>
              <w:spacing w:line="276" w:lineRule="auto"/>
              <w:rPr>
                <w:rFonts w:ascii="Times New Roman CYR" w:hAnsi="Times New Roman CYR" w:cs="Times New Roman CYR"/>
                <w:color w:val="000000"/>
              </w:rPr>
            </w:pPr>
            <w:r w:rsidRPr="007A6038">
              <w:rPr>
                <w:rFonts w:ascii="Times New Roman CYR" w:hAnsi="Times New Roman CYR" w:cs="Times New Roman CYR"/>
                <w:color w:val="000000"/>
              </w:rPr>
              <w:t>3</w:t>
            </w:r>
          </w:p>
        </w:tc>
        <w:tc>
          <w:tcPr>
            <w:tcW w:w="3560" w:type="dxa"/>
            <w:tcBorders>
              <w:top w:val="single" w:sz="4" w:space="0" w:color="auto"/>
              <w:left w:val="single" w:sz="4" w:space="0" w:color="auto"/>
              <w:bottom w:val="single" w:sz="4" w:space="0" w:color="auto"/>
              <w:right w:val="single" w:sz="4" w:space="0" w:color="auto"/>
            </w:tcBorders>
            <w:vAlign w:val="center"/>
          </w:tcPr>
          <w:p w:rsidR="007A6038" w:rsidRPr="007A6038" w:rsidRDefault="007A6038" w:rsidP="007A6038">
            <w:pPr>
              <w:autoSpaceDE w:val="0"/>
              <w:autoSpaceDN w:val="0"/>
              <w:adjustRightInd w:val="0"/>
              <w:rPr>
                <w:rFonts w:ascii="Times New Roman CYR" w:hAnsi="Times New Roman CYR" w:cs="Times New Roman CYR"/>
                <w:color w:val="000000"/>
              </w:rPr>
            </w:pPr>
            <w:r w:rsidRPr="007A6038">
              <w:rPr>
                <w:rFonts w:ascii="Times New Roman CYR" w:hAnsi="Times New Roman CYR" w:cs="Times New Roman CYR"/>
                <w:color w:val="000000"/>
              </w:rPr>
              <w:t xml:space="preserve">численность населения (семей), состоящего на учете в качестве нуждающегося в жилых помещениях </w:t>
            </w:r>
            <w:r w:rsidRPr="007A6038">
              <w:rPr>
                <w:rFonts w:ascii="Times New Roman CYR" w:hAnsi="Times New Roman CYR" w:cs="Times New Roman CYR"/>
                <w:b/>
                <w:bCs/>
                <w:color w:val="000000"/>
              </w:rPr>
              <w:t>по договорам социального найма</w:t>
            </w:r>
            <w:r w:rsidRPr="007A6038">
              <w:rPr>
                <w:rFonts w:ascii="Times New Roman CYR" w:hAnsi="Times New Roman CYR" w:cs="Times New Roman CYR"/>
                <w:color w:val="000000"/>
              </w:rPr>
              <w:t xml:space="preserve"> на конец прошлого года </w:t>
            </w:r>
          </w:p>
        </w:tc>
        <w:tc>
          <w:tcPr>
            <w:tcW w:w="1316" w:type="dxa"/>
            <w:tcBorders>
              <w:top w:val="single" w:sz="4" w:space="0" w:color="auto"/>
              <w:left w:val="single" w:sz="4" w:space="0" w:color="auto"/>
              <w:bottom w:val="single" w:sz="4" w:space="0" w:color="auto"/>
              <w:right w:val="single" w:sz="4" w:space="0" w:color="auto"/>
            </w:tcBorders>
            <w:vAlign w:val="center"/>
          </w:tcPr>
          <w:p w:rsidR="007A6038" w:rsidRPr="007A6038" w:rsidRDefault="007A6038" w:rsidP="007A6038">
            <w:pPr>
              <w:autoSpaceDE w:val="0"/>
              <w:autoSpaceDN w:val="0"/>
              <w:adjustRightInd w:val="0"/>
              <w:spacing w:line="276" w:lineRule="auto"/>
              <w:jc w:val="center"/>
              <w:rPr>
                <w:rFonts w:ascii="Times New Roman CYR" w:hAnsi="Times New Roman CYR" w:cs="Times New Roman CYR"/>
                <w:color w:val="000000"/>
              </w:rPr>
            </w:pPr>
            <w:r w:rsidRPr="007A6038">
              <w:rPr>
                <w:rFonts w:ascii="Times New Roman CYR" w:hAnsi="Times New Roman CYR" w:cs="Times New Roman CYR"/>
                <w:color w:val="000000"/>
              </w:rPr>
              <w:t>812</w:t>
            </w:r>
          </w:p>
        </w:tc>
        <w:tc>
          <w:tcPr>
            <w:tcW w:w="1134" w:type="dxa"/>
            <w:tcBorders>
              <w:top w:val="single" w:sz="4" w:space="0" w:color="auto"/>
              <w:left w:val="single" w:sz="4" w:space="0" w:color="auto"/>
              <w:bottom w:val="single" w:sz="4" w:space="0" w:color="auto"/>
              <w:right w:val="single" w:sz="4" w:space="0" w:color="auto"/>
            </w:tcBorders>
            <w:vAlign w:val="center"/>
          </w:tcPr>
          <w:p w:rsidR="007A6038" w:rsidRPr="007A6038" w:rsidRDefault="007A6038" w:rsidP="007A6038">
            <w:pPr>
              <w:autoSpaceDE w:val="0"/>
              <w:autoSpaceDN w:val="0"/>
              <w:adjustRightInd w:val="0"/>
              <w:spacing w:line="276" w:lineRule="auto"/>
              <w:jc w:val="center"/>
              <w:rPr>
                <w:rFonts w:ascii="Times New Roman CYR" w:hAnsi="Times New Roman CYR" w:cs="Times New Roman CYR"/>
                <w:color w:val="000000"/>
              </w:rPr>
            </w:pPr>
            <w:r w:rsidRPr="007A6038">
              <w:rPr>
                <w:rFonts w:ascii="Times New Roman CYR" w:hAnsi="Times New Roman CYR" w:cs="Times New Roman CYR"/>
                <w:color w:val="000000"/>
              </w:rPr>
              <w:t>792</w:t>
            </w:r>
          </w:p>
        </w:tc>
        <w:tc>
          <w:tcPr>
            <w:tcW w:w="1148" w:type="dxa"/>
            <w:tcBorders>
              <w:top w:val="single" w:sz="4" w:space="0" w:color="auto"/>
              <w:left w:val="single" w:sz="4" w:space="0" w:color="auto"/>
              <w:bottom w:val="single" w:sz="4" w:space="0" w:color="auto"/>
              <w:right w:val="single" w:sz="4" w:space="0" w:color="auto"/>
            </w:tcBorders>
            <w:vAlign w:val="center"/>
          </w:tcPr>
          <w:p w:rsidR="007A6038" w:rsidRPr="007A6038" w:rsidRDefault="007A6038" w:rsidP="007A6038">
            <w:pPr>
              <w:autoSpaceDE w:val="0"/>
              <w:autoSpaceDN w:val="0"/>
              <w:adjustRightInd w:val="0"/>
              <w:spacing w:line="276" w:lineRule="auto"/>
              <w:jc w:val="center"/>
              <w:rPr>
                <w:rFonts w:ascii="Times New Roman CYR" w:hAnsi="Times New Roman CYR" w:cs="Times New Roman CYR"/>
                <w:color w:val="000000"/>
              </w:rPr>
            </w:pPr>
            <w:r w:rsidRPr="007A6038">
              <w:rPr>
                <w:rFonts w:ascii="Times New Roman CYR" w:hAnsi="Times New Roman CYR" w:cs="Times New Roman CYR"/>
                <w:color w:val="000000"/>
              </w:rPr>
              <w:t>681</w:t>
            </w:r>
          </w:p>
        </w:tc>
        <w:tc>
          <w:tcPr>
            <w:tcW w:w="1120" w:type="dxa"/>
            <w:tcBorders>
              <w:top w:val="single" w:sz="4" w:space="0" w:color="auto"/>
              <w:left w:val="single" w:sz="4" w:space="0" w:color="auto"/>
              <w:bottom w:val="single" w:sz="4" w:space="0" w:color="auto"/>
              <w:right w:val="single" w:sz="4" w:space="0" w:color="auto"/>
            </w:tcBorders>
            <w:vAlign w:val="center"/>
          </w:tcPr>
          <w:p w:rsidR="007A6038" w:rsidRPr="007A6038" w:rsidRDefault="007A6038" w:rsidP="007A6038">
            <w:pPr>
              <w:autoSpaceDE w:val="0"/>
              <w:autoSpaceDN w:val="0"/>
              <w:adjustRightInd w:val="0"/>
              <w:spacing w:line="276" w:lineRule="auto"/>
              <w:jc w:val="center"/>
              <w:rPr>
                <w:rFonts w:ascii="Times New Roman CYR" w:hAnsi="Times New Roman CYR" w:cs="Times New Roman CYR"/>
                <w:color w:val="000000"/>
              </w:rPr>
            </w:pPr>
            <w:r w:rsidRPr="007A6038">
              <w:rPr>
                <w:rFonts w:ascii="Times New Roman CYR" w:hAnsi="Times New Roman CYR" w:cs="Times New Roman CYR"/>
                <w:color w:val="000000"/>
              </w:rPr>
              <w:t>661</w:t>
            </w:r>
          </w:p>
        </w:tc>
        <w:tc>
          <w:tcPr>
            <w:tcW w:w="1093" w:type="dxa"/>
            <w:tcBorders>
              <w:top w:val="single" w:sz="4" w:space="0" w:color="auto"/>
              <w:left w:val="single" w:sz="4" w:space="0" w:color="auto"/>
              <w:bottom w:val="single" w:sz="4" w:space="0" w:color="auto"/>
            </w:tcBorders>
            <w:vAlign w:val="center"/>
          </w:tcPr>
          <w:p w:rsidR="007A6038" w:rsidRPr="007A6038" w:rsidRDefault="007A6038" w:rsidP="007A6038">
            <w:pPr>
              <w:autoSpaceDE w:val="0"/>
              <w:autoSpaceDN w:val="0"/>
              <w:adjustRightInd w:val="0"/>
              <w:spacing w:line="276" w:lineRule="auto"/>
              <w:jc w:val="center"/>
              <w:rPr>
                <w:rFonts w:ascii="Times New Roman CYR" w:hAnsi="Times New Roman CYR" w:cs="Times New Roman CYR"/>
                <w:color w:val="000000"/>
              </w:rPr>
            </w:pPr>
            <w:r w:rsidRPr="007A6038">
              <w:rPr>
                <w:rFonts w:ascii="Times New Roman CYR" w:hAnsi="Times New Roman CYR" w:cs="Times New Roman CYR"/>
                <w:color w:val="000000"/>
              </w:rPr>
              <w:t>641</w:t>
            </w:r>
          </w:p>
        </w:tc>
      </w:tr>
    </w:tbl>
    <w:p w:rsidR="00C415AB" w:rsidRDefault="00C415AB" w:rsidP="00C415AB">
      <w:pPr>
        <w:autoSpaceDE w:val="0"/>
        <w:autoSpaceDN w:val="0"/>
        <w:adjustRightInd w:val="0"/>
        <w:jc w:val="left"/>
        <w:rPr>
          <w:rFonts w:ascii="Times New Roman CYR" w:hAnsi="Times New Roman CYR" w:cs="Times New Roman CYR"/>
          <w:b/>
          <w:bCs/>
          <w:color w:val="000000"/>
          <w:sz w:val="28"/>
          <w:szCs w:val="28"/>
        </w:rPr>
      </w:pPr>
      <w:r w:rsidRPr="00C415AB">
        <w:rPr>
          <w:rFonts w:ascii="Times New Roman" w:hAnsi="Times New Roman" w:cs="Times New Roman"/>
          <w:b/>
          <w:bCs/>
          <w:color w:val="000000"/>
          <w:sz w:val="28"/>
          <w:szCs w:val="28"/>
          <w:lang w:val="en-US"/>
        </w:rPr>
        <w:lastRenderedPageBreak/>
        <w:t>VIII</w:t>
      </w:r>
      <w:r w:rsidRPr="00682412">
        <w:rPr>
          <w:rFonts w:ascii="Times New Roman" w:hAnsi="Times New Roman" w:cs="Times New Roman"/>
          <w:b/>
          <w:bCs/>
          <w:color w:val="000000"/>
          <w:sz w:val="28"/>
          <w:szCs w:val="28"/>
        </w:rPr>
        <w:t xml:space="preserve">. </w:t>
      </w:r>
      <w:r w:rsidRPr="00C415AB">
        <w:rPr>
          <w:rFonts w:ascii="Times New Roman CYR" w:hAnsi="Times New Roman CYR" w:cs="Times New Roman CYR"/>
          <w:b/>
          <w:bCs/>
          <w:color w:val="000000"/>
          <w:sz w:val="28"/>
          <w:szCs w:val="28"/>
        </w:rPr>
        <w:t>Организация муниципального управления</w:t>
      </w:r>
    </w:p>
    <w:p w:rsidR="00C415AB" w:rsidRPr="00C415AB" w:rsidRDefault="00C415AB" w:rsidP="00682412">
      <w:pPr>
        <w:autoSpaceDE w:val="0"/>
        <w:autoSpaceDN w:val="0"/>
        <w:adjustRightInd w:val="0"/>
        <w:rPr>
          <w:rFonts w:ascii="Times New Roman CYR" w:hAnsi="Times New Roman CYR" w:cs="Times New Roman CYR"/>
          <w:b/>
          <w:bCs/>
          <w:color w:val="000000"/>
          <w:sz w:val="28"/>
          <w:szCs w:val="28"/>
        </w:rPr>
      </w:pPr>
      <w:r w:rsidRPr="00C415AB">
        <w:rPr>
          <w:rFonts w:ascii="Arial" w:hAnsi="Arial" w:cs="Arial"/>
          <w:sz w:val="20"/>
          <w:szCs w:val="20"/>
        </w:rPr>
        <w:t xml:space="preserve">  </w:t>
      </w:r>
      <w:r w:rsidRPr="00C415AB">
        <w:rPr>
          <w:rFonts w:ascii="Times New Roman" w:hAnsi="Times New Roman" w:cs="Times New Roman"/>
          <w:b/>
          <w:bCs/>
          <w:color w:val="000000"/>
          <w:sz w:val="28"/>
          <w:szCs w:val="28"/>
        </w:rPr>
        <w:t xml:space="preserve">31. </w:t>
      </w:r>
      <w:r w:rsidRPr="00C415AB">
        <w:rPr>
          <w:rFonts w:ascii="Times New Roman CYR" w:hAnsi="Times New Roman CYR" w:cs="Times New Roman CYR"/>
          <w:b/>
          <w:bCs/>
          <w:color w:val="000000"/>
          <w:sz w:val="28"/>
          <w:szCs w:val="28"/>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bl>
      <w:tblPr>
        <w:tblW w:w="9692" w:type="dxa"/>
        <w:tblInd w:w="113" w:type="dxa"/>
        <w:tblLayout w:type="fixed"/>
        <w:tblLook w:val="0000"/>
      </w:tblPr>
      <w:tblGrid>
        <w:gridCol w:w="3964"/>
        <w:gridCol w:w="1035"/>
        <w:gridCol w:w="807"/>
        <w:gridCol w:w="851"/>
        <w:gridCol w:w="993"/>
        <w:gridCol w:w="1050"/>
        <w:gridCol w:w="992"/>
      </w:tblGrid>
      <w:tr w:rsidR="002E106E" w:rsidRPr="00C415AB" w:rsidTr="00682412">
        <w:trPr>
          <w:trHeight w:val="1001"/>
        </w:trPr>
        <w:tc>
          <w:tcPr>
            <w:tcW w:w="3964" w:type="dxa"/>
            <w:tcBorders>
              <w:top w:val="single" w:sz="4" w:space="0" w:color="auto"/>
              <w:left w:val="single" w:sz="4" w:space="0" w:color="auto"/>
              <w:bottom w:val="single" w:sz="4" w:space="0" w:color="auto"/>
              <w:right w:val="single" w:sz="4" w:space="0" w:color="auto"/>
            </w:tcBorders>
            <w:vAlign w:val="center"/>
          </w:tcPr>
          <w:p w:rsidR="002E106E" w:rsidRPr="00C415AB" w:rsidRDefault="002E106E" w:rsidP="00C415AB">
            <w:pPr>
              <w:autoSpaceDE w:val="0"/>
              <w:autoSpaceDN w:val="0"/>
              <w:adjustRightInd w:val="0"/>
              <w:ind w:firstLine="160"/>
              <w:jc w:val="left"/>
              <w:rPr>
                <w:rFonts w:ascii="Times New Roman CYR" w:hAnsi="Times New Roman CYR" w:cs="Times New Roman CYR"/>
                <w:color w:val="000000"/>
              </w:rPr>
            </w:pPr>
            <w:r w:rsidRPr="00C415AB">
              <w:rPr>
                <w:rFonts w:ascii="Times New Roman CYR" w:hAnsi="Times New Roman CYR" w:cs="Times New Roman CYR"/>
                <w:color w:val="000000"/>
              </w:rPr>
              <w:t>Наименование показателя</w:t>
            </w:r>
          </w:p>
        </w:tc>
        <w:tc>
          <w:tcPr>
            <w:tcW w:w="1035" w:type="dxa"/>
            <w:tcBorders>
              <w:top w:val="single" w:sz="4" w:space="0" w:color="auto"/>
              <w:left w:val="nil"/>
              <w:bottom w:val="single" w:sz="4" w:space="0" w:color="auto"/>
              <w:right w:val="single" w:sz="4" w:space="0" w:color="auto"/>
            </w:tcBorders>
            <w:vAlign w:val="center"/>
          </w:tcPr>
          <w:p w:rsidR="002E106E" w:rsidRPr="00C415AB" w:rsidRDefault="002E106E" w:rsidP="00C415AB">
            <w:pPr>
              <w:autoSpaceDE w:val="0"/>
              <w:autoSpaceDN w:val="0"/>
              <w:adjustRightInd w:val="0"/>
              <w:jc w:val="center"/>
              <w:rPr>
                <w:rFonts w:ascii="Times New Roman CYR" w:hAnsi="Times New Roman CYR" w:cs="Times New Roman CYR"/>
                <w:color w:val="000000"/>
              </w:rPr>
            </w:pPr>
            <w:r w:rsidRPr="00C415AB">
              <w:rPr>
                <w:rFonts w:ascii="Times New Roman CYR" w:hAnsi="Times New Roman CYR" w:cs="Times New Roman CYR"/>
                <w:color w:val="000000"/>
              </w:rPr>
              <w:t>Единица измерения</w:t>
            </w:r>
          </w:p>
        </w:tc>
        <w:tc>
          <w:tcPr>
            <w:tcW w:w="807" w:type="dxa"/>
            <w:tcBorders>
              <w:top w:val="single" w:sz="4" w:space="0" w:color="auto"/>
              <w:left w:val="nil"/>
              <w:bottom w:val="single" w:sz="4" w:space="0" w:color="auto"/>
              <w:right w:val="single" w:sz="4" w:space="0" w:color="auto"/>
            </w:tcBorders>
            <w:vAlign w:val="center"/>
          </w:tcPr>
          <w:p w:rsidR="002E106E" w:rsidRPr="00C415AB" w:rsidRDefault="002E106E" w:rsidP="00C415AB">
            <w:pPr>
              <w:autoSpaceDE w:val="0"/>
              <w:autoSpaceDN w:val="0"/>
              <w:adjustRightInd w:val="0"/>
              <w:jc w:val="center"/>
              <w:rPr>
                <w:rFonts w:ascii="Times New Roman CYR" w:hAnsi="Times New Roman CYR" w:cs="Times New Roman CYR"/>
                <w:color w:val="000000"/>
              </w:rPr>
            </w:pPr>
            <w:r w:rsidRPr="00C415AB">
              <w:rPr>
                <w:rFonts w:ascii="Times New Roman CYR" w:hAnsi="Times New Roman CYR" w:cs="Times New Roman CYR"/>
                <w:color w:val="000000"/>
              </w:rPr>
              <w:t>2014</w:t>
            </w:r>
          </w:p>
        </w:tc>
        <w:tc>
          <w:tcPr>
            <w:tcW w:w="851" w:type="dxa"/>
            <w:tcBorders>
              <w:top w:val="single" w:sz="4" w:space="0" w:color="auto"/>
              <w:left w:val="nil"/>
              <w:bottom w:val="single" w:sz="4" w:space="0" w:color="auto"/>
              <w:right w:val="single" w:sz="4" w:space="0" w:color="auto"/>
            </w:tcBorders>
            <w:vAlign w:val="center"/>
          </w:tcPr>
          <w:p w:rsidR="002E106E" w:rsidRPr="00C415AB" w:rsidRDefault="002E106E" w:rsidP="00C415AB">
            <w:pPr>
              <w:autoSpaceDE w:val="0"/>
              <w:autoSpaceDN w:val="0"/>
              <w:adjustRightInd w:val="0"/>
              <w:jc w:val="center"/>
              <w:rPr>
                <w:rFonts w:ascii="Times New Roman CYR" w:hAnsi="Times New Roman CYR" w:cs="Times New Roman CYR"/>
                <w:color w:val="000000"/>
              </w:rPr>
            </w:pPr>
            <w:r w:rsidRPr="00C415AB">
              <w:rPr>
                <w:rFonts w:ascii="Times New Roman CYR" w:hAnsi="Times New Roman CYR" w:cs="Times New Roman CYR"/>
                <w:color w:val="000000"/>
              </w:rPr>
              <w:t>2015</w:t>
            </w:r>
          </w:p>
        </w:tc>
        <w:tc>
          <w:tcPr>
            <w:tcW w:w="993" w:type="dxa"/>
            <w:tcBorders>
              <w:top w:val="single" w:sz="4" w:space="0" w:color="auto"/>
              <w:left w:val="nil"/>
              <w:bottom w:val="single" w:sz="4" w:space="0" w:color="auto"/>
              <w:right w:val="single" w:sz="4" w:space="0" w:color="auto"/>
            </w:tcBorders>
            <w:vAlign w:val="center"/>
          </w:tcPr>
          <w:p w:rsidR="002E106E" w:rsidRPr="00C415AB" w:rsidRDefault="002E106E" w:rsidP="002E106E">
            <w:pPr>
              <w:autoSpaceDE w:val="0"/>
              <w:autoSpaceDN w:val="0"/>
              <w:adjustRightInd w:val="0"/>
              <w:ind w:right="-71"/>
              <w:jc w:val="center"/>
              <w:rPr>
                <w:rFonts w:ascii="Times New Roman CYR" w:hAnsi="Times New Roman CYR" w:cs="Times New Roman CYR"/>
                <w:color w:val="000000"/>
              </w:rPr>
            </w:pPr>
            <w:r w:rsidRPr="00C415AB">
              <w:rPr>
                <w:rFonts w:ascii="Times New Roman CYR" w:hAnsi="Times New Roman CYR" w:cs="Times New Roman CYR"/>
                <w:color w:val="000000"/>
              </w:rPr>
              <w:t>2016 оценка</w:t>
            </w:r>
          </w:p>
        </w:tc>
        <w:tc>
          <w:tcPr>
            <w:tcW w:w="1050" w:type="dxa"/>
            <w:tcBorders>
              <w:top w:val="single" w:sz="4" w:space="0" w:color="auto"/>
              <w:left w:val="nil"/>
              <w:bottom w:val="single" w:sz="4" w:space="0" w:color="auto"/>
              <w:right w:val="single" w:sz="4" w:space="0" w:color="auto"/>
            </w:tcBorders>
            <w:vAlign w:val="center"/>
          </w:tcPr>
          <w:p w:rsidR="002E106E" w:rsidRPr="00C415AB" w:rsidRDefault="002E106E" w:rsidP="002E106E">
            <w:pPr>
              <w:autoSpaceDE w:val="0"/>
              <w:autoSpaceDN w:val="0"/>
              <w:adjustRightInd w:val="0"/>
              <w:ind w:right="-136"/>
              <w:jc w:val="center"/>
              <w:rPr>
                <w:rFonts w:ascii="Times New Roman CYR" w:hAnsi="Times New Roman CYR" w:cs="Times New Roman CYR"/>
                <w:color w:val="000000"/>
              </w:rPr>
            </w:pPr>
            <w:r w:rsidRPr="00C415AB">
              <w:rPr>
                <w:rFonts w:ascii="Times New Roman CYR" w:hAnsi="Times New Roman CYR" w:cs="Times New Roman CYR"/>
                <w:color w:val="000000"/>
              </w:rPr>
              <w:t>2017 прогноз</w:t>
            </w:r>
          </w:p>
        </w:tc>
        <w:tc>
          <w:tcPr>
            <w:tcW w:w="992" w:type="dxa"/>
            <w:tcBorders>
              <w:top w:val="single" w:sz="4" w:space="0" w:color="auto"/>
              <w:left w:val="nil"/>
              <w:bottom w:val="single" w:sz="4" w:space="0" w:color="auto"/>
              <w:right w:val="single" w:sz="4" w:space="0" w:color="auto"/>
            </w:tcBorders>
            <w:vAlign w:val="center"/>
          </w:tcPr>
          <w:p w:rsidR="002E106E" w:rsidRPr="00C415AB" w:rsidRDefault="002E106E" w:rsidP="002E106E">
            <w:pPr>
              <w:autoSpaceDE w:val="0"/>
              <w:autoSpaceDN w:val="0"/>
              <w:adjustRightInd w:val="0"/>
              <w:ind w:right="-80"/>
              <w:jc w:val="center"/>
              <w:rPr>
                <w:rFonts w:ascii="Times New Roman CYR" w:hAnsi="Times New Roman CYR" w:cs="Times New Roman CYR"/>
                <w:color w:val="000000"/>
              </w:rPr>
            </w:pPr>
            <w:r w:rsidRPr="00C415AB">
              <w:rPr>
                <w:rFonts w:ascii="Times New Roman CYR" w:hAnsi="Times New Roman CYR" w:cs="Times New Roman CYR"/>
                <w:color w:val="000000"/>
              </w:rPr>
              <w:t>2018 прогноз</w:t>
            </w:r>
          </w:p>
        </w:tc>
      </w:tr>
      <w:tr w:rsidR="002E106E" w:rsidRPr="00C415AB" w:rsidTr="008D3AF9">
        <w:trPr>
          <w:trHeight w:val="2202"/>
        </w:trPr>
        <w:tc>
          <w:tcPr>
            <w:tcW w:w="3964" w:type="dxa"/>
            <w:tcBorders>
              <w:top w:val="single" w:sz="4" w:space="0" w:color="auto"/>
              <w:left w:val="single" w:sz="4" w:space="0" w:color="auto"/>
              <w:bottom w:val="single" w:sz="4" w:space="0" w:color="auto"/>
              <w:right w:val="single" w:sz="4" w:space="0" w:color="auto"/>
            </w:tcBorders>
            <w:vAlign w:val="center"/>
          </w:tcPr>
          <w:p w:rsidR="002E106E" w:rsidRPr="002E106E" w:rsidRDefault="002E106E" w:rsidP="002E106E">
            <w:pPr>
              <w:autoSpaceDE w:val="0"/>
              <w:autoSpaceDN w:val="0"/>
              <w:adjustRightInd w:val="0"/>
              <w:ind w:right="-108"/>
              <w:jc w:val="left"/>
              <w:rPr>
                <w:rFonts w:ascii="Times New Roman CYR" w:hAnsi="Times New Roman CYR" w:cs="Times New Roman CYR"/>
              </w:rPr>
            </w:pPr>
            <w:r w:rsidRPr="00C415AB">
              <w:rPr>
                <w:rFonts w:ascii="Times New Roman CYR" w:hAnsi="Times New Roman CYR" w:cs="Times New Roman CYR"/>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035" w:type="dxa"/>
            <w:tcBorders>
              <w:top w:val="single" w:sz="4" w:space="0" w:color="auto"/>
              <w:left w:val="nil"/>
              <w:bottom w:val="single" w:sz="4" w:space="0" w:color="auto"/>
              <w:right w:val="single" w:sz="4" w:space="0" w:color="auto"/>
            </w:tcBorders>
            <w:vAlign w:val="center"/>
          </w:tcPr>
          <w:p w:rsidR="002E106E" w:rsidRPr="00C415AB" w:rsidRDefault="002E106E" w:rsidP="00C415AB">
            <w:pPr>
              <w:autoSpaceDE w:val="0"/>
              <w:autoSpaceDN w:val="0"/>
              <w:adjustRightInd w:val="0"/>
              <w:jc w:val="center"/>
              <w:rPr>
                <w:rFonts w:ascii="Times New Roman CYR" w:hAnsi="Times New Roman CYR" w:cs="Times New Roman CYR"/>
                <w:color w:val="000000"/>
              </w:rPr>
            </w:pPr>
            <w:r w:rsidRPr="00C415AB">
              <w:rPr>
                <w:rFonts w:ascii="Times New Roman CYR" w:hAnsi="Times New Roman CYR" w:cs="Times New Roman CYR"/>
                <w:color w:val="000000"/>
              </w:rPr>
              <w:t>процент</w:t>
            </w:r>
          </w:p>
        </w:tc>
        <w:tc>
          <w:tcPr>
            <w:tcW w:w="807" w:type="dxa"/>
            <w:tcBorders>
              <w:top w:val="single" w:sz="4" w:space="0" w:color="auto"/>
              <w:left w:val="nil"/>
              <w:bottom w:val="single" w:sz="4" w:space="0" w:color="auto"/>
              <w:right w:val="single" w:sz="4" w:space="0" w:color="auto"/>
            </w:tcBorders>
            <w:vAlign w:val="center"/>
          </w:tcPr>
          <w:p w:rsidR="002E106E" w:rsidRPr="00C415AB" w:rsidRDefault="002E106E" w:rsidP="002E106E">
            <w:pPr>
              <w:autoSpaceDE w:val="0"/>
              <w:autoSpaceDN w:val="0"/>
              <w:adjustRightInd w:val="0"/>
              <w:jc w:val="center"/>
              <w:rPr>
                <w:rFonts w:ascii="Times New Roman CYR" w:hAnsi="Times New Roman CYR" w:cs="Times New Roman CYR"/>
                <w:color w:val="000000"/>
              </w:rPr>
            </w:pPr>
            <w:r w:rsidRPr="00C415AB">
              <w:rPr>
                <w:rFonts w:ascii="Times New Roman CYR" w:hAnsi="Times New Roman CYR" w:cs="Times New Roman CYR"/>
                <w:color w:val="000000"/>
              </w:rPr>
              <w:t>38,81</w:t>
            </w:r>
          </w:p>
        </w:tc>
        <w:tc>
          <w:tcPr>
            <w:tcW w:w="851" w:type="dxa"/>
            <w:tcBorders>
              <w:top w:val="single" w:sz="4" w:space="0" w:color="auto"/>
              <w:left w:val="nil"/>
              <w:bottom w:val="single" w:sz="4" w:space="0" w:color="auto"/>
              <w:right w:val="single" w:sz="4" w:space="0" w:color="auto"/>
            </w:tcBorders>
            <w:vAlign w:val="center"/>
          </w:tcPr>
          <w:p w:rsidR="002E106E" w:rsidRPr="00C415AB" w:rsidRDefault="002E106E" w:rsidP="002E106E">
            <w:pPr>
              <w:autoSpaceDE w:val="0"/>
              <w:autoSpaceDN w:val="0"/>
              <w:adjustRightInd w:val="0"/>
              <w:jc w:val="center"/>
              <w:rPr>
                <w:rFonts w:ascii="Times New Roman CYR" w:hAnsi="Times New Roman CYR" w:cs="Times New Roman CYR"/>
                <w:color w:val="000000"/>
              </w:rPr>
            </w:pPr>
            <w:r w:rsidRPr="00C415AB">
              <w:rPr>
                <w:rFonts w:ascii="Times New Roman CYR" w:hAnsi="Times New Roman CYR" w:cs="Times New Roman CYR"/>
                <w:color w:val="000000"/>
              </w:rPr>
              <w:t>37,91</w:t>
            </w:r>
          </w:p>
        </w:tc>
        <w:tc>
          <w:tcPr>
            <w:tcW w:w="993" w:type="dxa"/>
            <w:tcBorders>
              <w:top w:val="single" w:sz="4" w:space="0" w:color="auto"/>
              <w:left w:val="nil"/>
              <w:bottom w:val="single" w:sz="4" w:space="0" w:color="auto"/>
              <w:right w:val="single" w:sz="4" w:space="0" w:color="auto"/>
            </w:tcBorders>
            <w:vAlign w:val="center"/>
          </w:tcPr>
          <w:p w:rsidR="002E106E" w:rsidRPr="00C415AB" w:rsidRDefault="002E106E" w:rsidP="002E106E">
            <w:pPr>
              <w:autoSpaceDE w:val="0"/>
              <w:autoSpaceDN w:val="0"/>
              <w:adjustRightInd w:val="0"/>
              <w:jc w:val="center"/>
              <w:rPr>
                <w:rFonts w:ascii="Times New Roman CYR" w:hAnsi="Times New Roman CYR" w:cs="Times New Roman CYR"/>
                <w:color w:val="000000"/>
              </w:rPr>
            </w:pPr>
            <w:r w:rsidRPr="00C415AB">
              <w:rPr>
                <w:rFonts w:ascii="Times New Roman CYR" w:hAnsi="Times New Roman CYR" w:cs="Times New Roman CYR"/>
                <w:color w:val="000000"/>
              </w:rPr>
              <w:t>40,21</w:t>
            </w:r>
          </w:p>
        </w:tc>
        <w:tc>
          <w:tcPr>
            <w:tcW w:w="1050" w:type="dxa"/>
            <w:tcBorders>
              <w:top w:val="single" w:sz="4" w:space="0" w:color="auto"/>
              <w:left w:val="nil"/>
              <w:bottom w:val="single" w:sz="4" w:space="0" w:color="auto"/>
              <w:right w:val="single" w:sz="4" w:space="0" w:color="auto"/>
            </w:tcBorders>
            <w:vAlign w:val="center"/>
          </w:tcPr>
          <w:p w:rsidR="002E106E" w:rsidRPr="00C415AB" w:rsidRDefault="002E106E" w:rsidP="002E106E">
            <w:pPr>
              <w:autoSpaceDE w:val="0"/>
              <w:autoSpaceDN w:val="0"/>
              <w:adjustRightInd w:val="0"/>
              <w:ind w:right="-89"/>
              <w:jc w:val="center"/>
              <w:rPr>
                <w:rFonts w:ascii="Times New Roman CYR" w:hAnsi="Times New Roman CYR" w:cs="Times New Roman CYR"/>
                <w:color w:val="000000"/>
              </w:rPr>
            </w:pPr>
            <w:r w:rsidRPr="00C415AB">
              <w:rPr>
                <w:rFonts w:ascii="Times New Roman CYR" w:hAnsi="Times New Roman CYR" w:cs="Times New Roman CYR"/>
                <w:color w:val="000000"/>
              </w:rPr>
              <w:t>47,4</w:t>
            </w:r>
          </w:p>
        </w:tc>
        <w:tc>
          <w:tcPr>
            <w:tcW w:w="992" w:type="dxa"/>
            <w:tcBorders>
              <w:top w:val="single" w:sz="4" w:space="0" w:color="auto"/>
              <w:left w:val="nil"/>
              <w:bottom w:val="single" w:sz="4" w:space="0" w:color="auto"/>
              <w:right w:val="single" w:sz="4" w:space="0" w:color="auto"/>
            </w:tcBorders>
            <w:vAlign w:val="center"/>
          </w:tcPr>
          <w:p w:rsidR="002E106E" w:rsidRPr="00C415AB" w:rsidRDefault="002E106E" w:rsidP="002E106E">
            <w:pPr>
              <w:autoSpaceDE w:val="0"/>
              <w:autoSpaceDN w:val="0"/>
              <w:adjustRightInd w:val="0"/>
              <w:jc w:val="center"/>
              <w:rPr>
                <w:rFonts w:ascii="Times New Roman CYR" w:hAnsi="Times New Roman CYR" w:cs="Times New Roman CYR"/>
                <w:color w:val="000000"/>
              </w:rPr>
            </w:pPr>
            <w:r w:rsidRPr="00C415AB">
              <w:rPr>
                <w:rFonts w:ascii="Times New Roman CYR" w:hAnsi="Times New Roman CYR" w:cs="Times New Roman CYR"/>
                <w:color w:val="000000"/>
              </w:rPr>
              <w:t>42,49</w:t>
            </w:r>
          </w:p>
        </w:tc>
      </w:tr>
    </w:tbl>
    <w:p w:rsidR="00C415AB" w:rsidRPr="00C415AB" w:rsidRDefault="00C415AB" w:rsidP="00C415AB">
      <w:pPr>
        <w:autoSpaceDE w:val="0"/>
        <w:autoSpaceDN w:val="0"/>
        <w:adjustRightInd w:val="0"/>
        <w:ind w:firstLine="570"/>
        <w:rPr>
          <w:rFonts w:ascii="Times New Roman CYR" w:hAnsi="Times New Roman CYR" w:cs="Times New Roman CYR"/>
          <w:sz w:val="28"/>
          <w:szCs w:val="28"/>
        </w:rPr>
      </w:pPr>
      <w:r w:rsidRPr="00C415AB">
        <w:rPr>
          <w:rFonts w:ascii="Times New Roman CYR" w:hAnsi="Times New Roman CYR" w:cs="Times New Roman CYR"/>
          <w:sz w:val="28"/>
          <w:szCs w:val="28"/>
        </w:rPr>
        <w:t>На снижение доли налоговых и неналоговых доходов в общем объеме собственных доходов бюджета  в 2015 году по отношению к 2014 году повлияло увеличение собственных доходов на 69166,3 тыс. рублей в основном за счет  роста объема поступивших в городской бюджет межбюджетных трансфертов в виде субсидий:</w:t>
      </w:r>
    </w:p>
    <w:p w:rsidR="00C415AB" w:rsidRPr="00C415AB" w:rsidRDefault="00C415AB" w:rsidP="00C415AB">
      <w:pPr>
        <w:autoSpaceDE w:val="0"/>
        <w:autoSpaceDN w:val="0"/>
        <w:adjustRightInd w:val="0"/>
        <w:ind w:firstLine="570"/>
        <w:rPr>
          <w:rFonts w:ascii="Times New Roman CYR" w:hAnsi="Times New Roman CYR" w:cs="Times New Roman CYR"/>
          <w:sz w:val="28"/>
          <w:szCs w:val="28"/>
        </w:rPr>
      </w:pPr>
      <w:r w:rsidRPr="00C415AB">
        <w:rPr>
          <w:rFonts w:ascii="Times New Roman CYR" w:hAnsi="Times New Roman CYR" w:cs="Times New Roman CYR"/>
          <w:sz w:val="28"/>
          <w:szCs w:val="28"/>
        </w:rPr>
        <w:t>- на частичное финансирование</w:t>
      </w:r>
      <w:r w:rsidR="002E106E">
        <w:rPr>
          <w:rFonts w:ascii="Times New Roman CYR" w:hAnsi="Times New Roman CYR" w:cs="Times New Roman CYR"/>
          <w:sz w:val="28"/>
          <w:szCs w:val="28"/>
        </w:rPr>
        <w:t xml:space="preserve"> </w:t>
      </w:r>
      <w:r w:rsidRPr="00C415AB">
        <w:rPr>
          <w:rFonts w:ascii="Times New Roman CYR" w:hAnsi="Times New Roman CYR" w:cs="Times New Roman CYR"/>
          <w:sz w:val="28"/>
          <w:szCs w:val="28"/>
        </w:rPr>
        <w:t xml:space="preserve">(возмещение)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C415AB">
        <w:rPr>
          <w:rFonts w:ascii="Times New Roman CYR" w:hAnsi="Times New Roman CYR" w:cs="Times New Roman CYR"/>
          <w:sz w:val="28"/>
          <w:szCs w:val="28"/>
        </w:rPr>
        <w:t>размера оплаты труда</w:t>
      </w:r>
      <w:proofErr w:type="gramEnd"/>
      <w:r w:rsidRPr="00C415AB">
        <w:rPr>
          <w:rFonts w:ascii="Times New Roman CYR" w:hAnsi="Times New Roman CYR" w:cs="Times New Roman CYR"/>
          <w:sz w:val="28"/>
          <w:szCs w:val="28"/>
        </w:rPr>
        <w:t>);</w:t>
      </w:r>
    </w:p>
    <w:p w:rsidR="00C415AB" w:rsidRPr="00C415AB" w:rsidRDefault="00C415AB" w:rsidP="00C415AB">
      <w:pPr>
        <w:autoSpaceDE w:val="0"/>
        <w:autoSpaceDN w:val="0"/>
        <w:adjustRightInd w:val="0"/>
        <w:ind w:firstLine="570"/>
        <w:rPr>
          <w:rFonts w:ascii="Times New Roman CYR" w:hAnsi="Times New Roman CYR" w:cs="Times New Roman CYR"/>
          <w:sz w:val="28"/>
          <w:szCs w:val="28"/>
        </w:rPr>
      </w:pPr>
      <w:r w:rsidRPr="00C415AB">
        <w:rPr>
          <w:rFonts w:ascii="Times New Roman CYR" w:hAnsi="Times New Roman CYR" w:cs="Times New Roman CYR"/>
          <w:sz w:val="28"/>
          <w:szCs w:val="28"/>
        </w:rPr>
        <w:t>-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p w:rsidR="00C415AB" w:rsidRPr="00C415AB" w:rsidRDefault="00C415AB" w:rsidP="00C415AB">
      <w:pPr>
        <w:autoSpaceDE w:val="0"/>
        <w:autoSpaceDN w:val="0"/>
        <w:adjustRightInd w:val="0"/>
        <w:ind w:firstLine="570"/>
        <w:rPr>
          <w:rFonts w:ascii="Times New Roman CYR" w:hAnsi="Times New Roman CYR" w:cs="Times New Roman CYR"/>
          <w:sz w:val="28"/>
          <w:szCs w:val="28"/>
        </w:rPr>
      </w:pPr>
      <w:r w:rsidRPr="00C415AB">
        <w:rPr>
          <w:rFonts w:ascii="Times New Roman CYR" w:hAnsi="Times New Roman CYR" w:cs="Times New Roman CYR"/>
          <w:sz w:val="28"/>
          <w:szCs w:val="28"/>
        </w:rPr>
        <w:t>-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p w:rsidR="00C415AB" w:rsidRPr="00C415AB" w:rsidRDefault="00C415AB" w:rsidP="00C415AB">
      <w:pPr>
        <w:autoSpaceDE w:val="0"/>
        <w:autoSpaceDN w:val="0"/>
        <w:adjustRightInd w:val="0"/>
        <w:ind w:firstLine="570"/>
        <w:rPr>
          <w:rFonts w:ascii="Times New Roman CYR" w:hAnsi="Times New Roman CYR" w:cs="Times New Roman CYR"/>
          <w:sz w:val="28"/>
          <w:szCs w:val="28"/>
        </w:rPr>
      </w:pPr>
      <w:r w:rsidRPr="00C415AB">
        <w:rPr>
          <w:rFonts w:ascii="Times New Roman CYR" w:hAnsi="Times New Roman CYR" w:cs="Times New Roman CYR"/>
          <w:sz w:val="28"/>
          <w:szCs w:val="28"/>
        </w:rPr>
        <w:t xml:space="preserve"> В 2016 году по сравнению с 2015 годом прогнозируется рост доли налоговых и неналоговых доходов в общем объеме собственных доходов. На рост данного показателя повлияло уменьшение общего объема собственных доходов на 84874,9 тыс. руб. из-за снижения объема привлеченных средств виде субсидий из Краевого бюджета.  </w:t>
      </w:r>
    </w:p>
    <w:p w:rsidR="00C415AB" w:rsidRPr="00C415AB" w:rsidRDefault="00C415AB" w:rsidP="00C415AB">
      <w:pPr>
        <w:autoSpaceDE w:val="0"/>
        <w:autoSpaceDN w:val="0"/>
        <w:adjustRightInd w:val="0"/>
        <w:ind w:firstLine="570"/>
        <w:rPr>
          <w:rFonts w:ascii="Times New Roman CYR" w:hAnsi="Times New Roman CYR" w:cs="Times New Roman CYR"/>
          <w:sz w:val="28"/>
          <w:szCs w:val="28"/>
        </w:rPr>
      </w:pPr>
      <w:r w:rsidRPr="00C415AB">
        <w:rPr>
          <w:rFonts w:ascii="Times New Roman CYR" w:hAnsi="Times New Roman CYR" w:cs="Times New Roman CYR"/>
          <w:sz w:val="28"/>
          <w:szCs w:val="28"/>
        </w:rPr>
        <w:lastRenderedPageBreak/>
        <w:t>В 2017 году  по сравнению с 2016 годом прогнозируется рост доли налоговых и неналоговых доходов в общем объеме собственных доходов в связи с увеличением общего объема налоговых и неналоговых доходов.</w:t>
      </w:r>
    </w:p>
    <w:p w:rsidR="00C415AB" w:rsidRPr="00C415AB" w:rsidRDefault="00C415AB" w:rsidP="00C415AB">
      <w:pPr>
        <w:autoSpaceDE w:val="0"/>
        <w:autoSpaceDN w:val="0"/>
        <w:adjustRightInd w:val="0"/>
        <w:rPr>
          <w:rFonts w:ascii="Times New Roman CYR" w:hAnsi="Times New Roman CYR" w:cs="Times New Roman CYR"/>
          <w:b/>
          <w:bCs/>
          <w:sz w:val="28"/>
          <w:szCs w:val="28"/>
        </w:rPr>
      </w:pPr>
      <w:r w:rsidRPr="00C415AB">
        <w:rPr>
          <w:rFonts w:ascii="Times New Roman CYR" w:hAnsi="Times New Roman CYR" w:cs="Times New Roman CYR"/>
          <w:sz w:val="28"/>
          <w:szCs w:val="28"/>
        </w:rPr>
        <w:t>В 2018 году прогнозируется снижение доли налоговых и неналоговых доходов в общем объеме собственных доходов бюджета из-за уменьшения объема налоговых и неналоговых доходов, так как планируется снижение поступления доходов от единого налога на вмененный доход для отдельных видов деятельности.  В соответствии с пунктом 8 статьи 5 Федерального закона от 29.06.2012. №97-ФЗ с 01 января  2018 года положения главы 26.3 Налогового Кодекса РФ «Система налогообложения в виде единого налога на вмененный доход для отдельных видов деятельности» не применяются.</w:t>
      </w:r>
    </w:p>
    <w:p w:rsidR="00C415AB" w:rsidRPr="00C415AB" w:rsidRDefault="00C415AB" w:rsidP="00C415AB">
      <w:pPr>
        <w:autoSpaceDE w:val="0"/>
        <w:autoSpaceDN w:val="0"/>
        <w:adjustRightInd w:val="0"/>
        <w:jc w:val="left"/>
        <w:rPr>
          <w:rFonts w:ascii="Arial" w:hAnsi="Arial" w:cs="Arial"/>
          <w:sz w:val="20"/>
          <w:szCs w:val="20"/>
        </w:rPr>
      </w:pPr>
      <w:r w:rsidRPr="00C415AB">
        <w:rPr>
          <w:rFonts w:ascii="Arial" w:hAnsi="Arial" w:cs="Arial"/>
          <w:sz w:val="20"/>
          <w:szCs w:val="20"/>
        </w:rPr>
        <w:t xml:space="preserve"> </w:t>
      </w:r>
    </w:p>
    <w:p w:rsidR="002E106E" w:rsidRDefault="00C415AB" w:rsidP="002E106E">
      <w:pPr>
        <w:autoSpaceDE w:val="0"/>
        <w:autoSpaceDN w:val="0"/>
        <w:adjustRightInd w:val="0"/>
        <w:rPr>
          <w:rFonts w:ascii="Times New Roman CYR" w:hAnsi="Times New Roman CYR" w:cs="Times New Roman CYR"/>
          <w:sz w:val="28"/>
          <w:szCs w:val="28"/>
        </w:rPr>
      </w:pPr>
      <w:r w:rsidRPr="00C415AB">
        <w:rPr>
          <w:rFonts w:ascii="Arial" w:hAnsi="Arial" w:cs="Arial"/>
          <w:sz w:val="20"/>
          <w:szCs w:val="20"/>
        </w:rPr>
        <w:t xml:space="preserve"> </w:t>
      </w:r>
      <w:r w:rsidRPr="00C415AB">
        <w:rPr>
          <w:rFonts w:ascii="Times New Roman" w:hAnsi="Times New Roman" w:cs="Times New Roman"/>
          <w:b/>
          <w:bCs/>
          <w:color w:val="000000"/>
          <w:sz w:val="28"/>
          <w:szCs w:val="28"/>
        </w:rPr>
        <w:t xml:space="preserve">32. </w:t>
      </w:r>
      <w:r w:rsidRPr="00C415AB">
        <w:rPr>
          <w:rFonts w:ascii="Times New Roman CYR" w:hAnsi="Times New Roman CYR" w:cs="Times New Roman CYR"/>
          <w:b/>
          <w:bCs/>
          <w:color w:val="000000"/>
          <w:sz w:val="28"/>
          <w:szCs w:val="28"/>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r w:rsidR="002E106E">
        <w:rPr>
          <w:rFonts w:ascii="Times New Roman CYR" w:hAnsi="Times New Roman CYR" w:cs="Times New Roman CYR"/>
          <w:b/>
          <w:bCs/>
          <w:color w:val="000000"/>
          <w:sz w:val="28"/>
          <w:szCs w:val="28"/>
        </w:rPr>
        <w:t xml:space="preserve"> </w:t>
      </w:r>
      <w:r w:rsidRPr="00C415AB">
        <w:rPr>
          <w:rFonts w:ascii="Times New Roman CYR" w:hAnsi="Times New Roman CYR" w:cs="Times New Roman CYR"/>
          <w:sz w:val="28"/>
          <w:szCs w:val="28"/>
        </w:rPr>
        <w:t>равна 0%</w:t>
      </w:r>
      <w:r w:rsidR="002E106E">
        <w:rPr>
          <w:rFonts w:ascii="Times New Roman CYR" w:hAnsi="Times New Roman CYR" w:cs="Times New Roman CYR"/>
          <w:sz w:val="28"/>
          <w:szCs w:val="28"/>
        </w:rPr>
        <w:t>.</w:t>
      </w:r>
    </w:p>
    <w:p w:rsidR="00C415AB" w:rsidRPr="002E106E" w:rsidRDefault="002E106E" w:rsidP="002E106E">
      <w:pPr>
        <w:autoSpaceDE w:val="0"/>
        <w:autoSpaceDN w:val="0"/>
        <w:adjustRightInd w:val="0"/>
        <w:ind w:firstLine="709"/>
        <w:rPr>
          <w:rFonts w:ascii="Times New Roman CYR" w:hAnsi="Times New Roman CYR" w:cs="Times New Roman CYR"/>
          <w:b/>
          <w:bCs/>
          <w:color w:val="000000"/>
          <w:sz w:val="28"/>
          <w:szCs w:val="28"/>
        </w:rPr>
      </w:pPr>
      <w:r>
        <w:rPr>
          <w:rFonts w:ascii="Times New Roman CYR" w:hAnsi="Times New Roman CYR" w:cs="Times New Roman CYR"/>
          <w:sz w:val="28"/>
          <w:szCs w:val="28"/>
        </w:rPr>
        <w:t>Н</w:t>
      </w:r>
      <w:r w:rsidR="00C415AB" w:rsidRPr="00C415AB">
        <w:rPr>
          <w:rFonts w:ascii="Times New Roman CYR" w:hAnsi="Times New Roman CYR" w:cs="Times New Roman CYR"/>
          <w:sz w:val="28"/>
          <w:szCs w:val="28"/>
        </w:rPr>
        <w:t>а территории муниципального образования город Шарыпово отсутствуют организации муниципальной формы собственности, находящиеся в стадии банкротства.</w:t>
      </w:r>
    </w:p>
    <w:p w:rsidR="00C415AB" w:rsidRPr="00C415AB" w:rsidRDefault="00C415AB" w:rsidP="002E106E">
      <w:pPr>
        <w:autoSpaceDE w:val="0"/>
        <w:autoSpaceDN w:val="0"/>
        <w:adjustRightInd w:val="0"/>
        <w:rPr>
          <w:rFonts w:ascii="Arial" w:hAnsi="Arial" w:cs="Arial"/>
          <w:sz w:val="16"/>
          <w:szCs w:val="16"/>
        </w:rPr>
      </w:pPr>
    </w:p>
    <w:p w:rsidR="00C415AB" w:rsidRPr="00C415AB" w:rsidRDefault="00C415AB" w:rsidP="002E106E">
      <w:pPr>
        <w:autoSpaceDE w:val="0"/>
        <w:autoSpaceDN w:val="0"/>
        <w:adjustRightInd w:val="0"/>
        <w:rPr>
          <w:rFonts w:ascii="Times New Roman CYR" w:hAnsi="Times New Roman CYR" w:cs="Times New Roman CYR"/>
          <w:b/>
          <w:bCs/>
          <w:color w:val="000000"/>
          <w:sz w:val="28"/>
          <w:szCs w:val="28"/>
        </w:rPr>
      </w:pPr>
      <w:r w:rsidRPr="00C415AB">
        <w:rPr>
          <w:rFonts w:ascii="Arial" w:hAnsi="Arial" w:cs="Arial"/>
          <w:sz w:val="20"/>
          <w:szCs w:val="20"/>
        </w:rPr>
        <w:t xml:space="preserve">  </w:t>
      </w:r>
      <w:r w:rsidRPr="00C415AB">
        <w:rPr>
          <w:rFonts w:ascii="Times New Roman" w:hAnsi="Times New Roman" w:cs="Times New Roman"/>
          <w:b/>
          <w:bCs/>
          <w:color w:val="000000"/>
          <w:sz w:val="28"/>
          <w:szCs w:val="28"/>
        </w:rPr>
        <w:t xml:space="preserve">33. </w:t>
      </w:r>
      <w:r w:rsidRPr="00C415AB">
        <w:rPr>
          <w:rFonts w:ascii="Times New Roman CYR" w:hAnsi="Times New Roman CYR" w:cs="Times New Roman CYR"/>
          <w:b/>
          <w:bCs/>
          <w:color w:val="000000"/>
          <w:sz w:val="28"/>
          <w:szCs w:val="28"/>
        </w:rPr>
        <w:t>Объем не завершенного в установленные сроки строительства, осуществляемого за счет средств бюджета городского округа (муниципального района)</w:t>
      </w:r>
    </w:p>
    <w:p w:rsidR="00C415AB" w:rsidRPr="00C415AB" w:rsidRDefault="00C415AB" w:rsidP="002E106E">
      <w:pPr>
        <w:autoSpaceDE w:val="0"/>
        <w:autoSpaceDN w:val="0"/>
        <w:adjustRightInd w:val="0"/>
        <w:ind w:firstLine="709"/>
        <w:rPr>
          <w:rFonts w:ascii="Times New Roman CYR" w:hAnsi="Times New Roman CYR" w:cs="Times New Roman CYR"/>
          <w:sz w:val="28"/>
          <w:szCs w:val="28"/>
        </w:rPr>
      </w:pPr>
      <w:r w:rsidRPr="00C415AB">
        <w:rPr>
          <w:rFonts w:ascii="Arial CYR" w:hAnsi="Arial CYR" w:cs="Arial CYR"/>
          <w:sz w:val="16"/>
          <w:szCs w:val="16"/>
        </w:rPr>
        <w:t xml:space="preserve"> </w:t>
      </w:r>
      <w:r w:rsidRPr="00C415AB">
        <w:rPr>
          <w:rFonts w:ascii="Times New Roman CYR" w:hAnsi="Times New Roman CYR" w:cs="Times New Roman CYR"/>
          <w:sz w:val="28"/>
          <w:szCs w:val="28"/>
        </w:rPr>
        <w:t xml:space="preserve">На территории муниципального образования </w:t>
      </w:r>
      <w:proofErr w:type="gramStart"/>
      <w:r w:rsidRPr="00C415AB">
        <w:rPr>
          <w:rFonts w:ascii="Times New Roman CYR" w:hAnsi="Times New Roman CYR" w:cs="Times New Roman CYR"/>
          <w:sz w:val="28"/>
          <w:szCs w:val="28"/>
        </w:rPr>
        <w:t>г</w:t>
      </w:r>
      <w:proofErr w:type="gramEnd"/>
      <w:r w:rsidRPr="00C415AB">
        <w:rPr>
          <w:rFonts w:ascii="Times New Roman CYR" w:hAnsi="Times New Roman CYR" w:cs="Times New Roman CYR"/>
          <w:sz w:val="28"/>
          <w:szCs w:val="28"/>
        </w:rPr>
        <w:t xml:space="preserve">. Шарыпово объекты, строящиеся за счет средств города сданы в установленные сроки, строительство осуществляется своевременно. </w:t>
      </w:r>
    </w:p>
    <w:p w:rsidR="00C415AB" w:rsidRPr="00C415AB" w:rsidRDefault="00C415AB" w:rsidP="002E106E">
      <w:pPr>
        <w:autoSpaceDE w:val="0"/>
        <w:autoSpaceDN w:val="0"/>
        <w:adjustRightInd w:val="0"/>
        <w:rPr>
          <w:rFonts w:ascii="Arial" w:hAnsi="Arial" w:cs="Arial"/>
          <w:sz w:val="16"/>
          <w:szCs w:val="16"/>
        </w:rPr>
      </w:pPr>
    </w:p>
    <w:p w:rsidR="00C415AB" w:rsidRPr="00C415AB" w:rsidRDefault="00C415AB" w:rsidP="002E106E">
      <w:pPr>
        <w:autoSpaceDE w:val="0"/>
        <w:autoSpaceDN w:val="0"/>
        <w:adjustRightInd w:val="0"/>
        <w:rPr>
          <w:rFonts w:ascii="Times New Roman CYR" w:hAnsi="Times New Roman CYR" w:cs="Times New Roman CYR"/>
          <w:b/>
          <w:bCs/>
          <w:color w:val="000000"/>
          <w:sz w:val="28"/>
          <w:szCs w:val="28"/>
        </w:rPr>
      </w:pPr>
      <w:r w:rsidRPr="00C415AB">
        <w:rPr>
          <w:rFonts w:ascii="Arial" w:hAnsi="Arial" w:cs="Arial"/>
          <w:sz w:val="20"/>
          <w:szCs w:val="20"/>
        </w:rPr>
        <w:t xml:space="preserve">  </w:t>
      </w:r>
      <w:r w:rsidRPr="00C415AB">
        <w:rPr>
          <w:rFonts w:ascii="Times New Roman" w:hAnsi="Times New Roman" w:cs="Times New Roman"/>
          <w:b/>
          <w:bCs/>
          <w:color w:val="000000"/>
          <w:sz w:val="28"/>
          <w:szCs w:val="28"/>
        </w:rPr>
        <w:t xml:space="preserve">34. </w:t>
      </w:r>
      <w:r w:rsidRPr="00C415AB">
        <w:rPr>
          <w:rFonts w:ascii="Times New Roman CYR" w:hAnsi="Times New Roman CYR" w:cs="Times New Roman CYR"/>
          <w:b/>
          <w:bCs/>
          <w:color w:val="000000"/>
          <w:sz w:val="28"/>
          <w:szCs w:val="28"/>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C415AB" w:rsidRPr="00C415AB" w:rsidRDefault="00C415AB" w:rsidP="00682412">
      <w:pPr>
        <w:autoSpaceDE w:val="0"/>
        <w:autoSpaceDN w:val="0"/>
        <w:adjustRightInd w:val="0"/>
        <w:ind w:firstLine="709"/>
        <w:rPr>
          <w:rFonts w:ascii="Arial" w:hAnsi="Arial" w:cs="Arial"/>
          <w:sz w:val="16"/>
          <w:szCs w:val="16"/>
        </w:rPr>
      </w:pPr>
      <w:r w:rsidRPr="00C415AB">
        <w:rPr>
          <w:rFonts w:ascii="Times New Roman CYR" w:hAnsi="Times New Roman CYR" w:cs="Times New Roman CYR"/>
          <w:sz w:val="28"/>
          <w:szCs w:val="28"/>
        </w:rPr>
        <w:t xml:space="preserve">Просроченная кредиторская задолженность по оплате труда (включая начисления на оплату труда) муниципальных учреждений </w:t>
      </w:r>
      <w:r w:rsidRPr="00C415AB">
        <w:rPr>
          <w:rFonts w:ascii="Times New Roman CYR" w:hAnsi="Times New Roman CYR" w:cs="Times New Roman CYR"/>
          <w:kern w:val="1"/>
          <w:sz w:val="28"/>
          <w:szCs w:val="28"/>
        </w:rPr>
        <w:t xml:space="preserve"> отсутствует.</w:t>
      </w:r>
    </w:p>
    <w:p w:rsidR="00C415AB" w:rsidRPr="00C415AB" w:rsidRDefault="00C415AB" w:rsidP="002E106E">
      <w:pPr>
        <w:autoSpaceDE w:val="0"/>
        <w:autoSpaceDN w:val="0"/>
        <w:adjustRightInd w:val="0"/>
        <w:rPr>
          <w:rFonts w:ascii="Arial" w:hAnsi="Arial" w:cs="Arial"/>
          <w:sz w:val="20"/>
          <w:szCs w:val="20"/>
        </w:rPr>
      </w:pPr>
      <w:r w:rsidRPr="00C415AB">
        <w:rPr>
          <w:rFonts w:ascii="Arial" w:hAnsi="Arial" w:cs="Arial"/>
          <w:sz w:val="20"/>
          <w:szCs w:val="20"/>
        </w:rPr>
        <w:t xml:space="preserve"> </w:t>
      </w:r>
    </w:p>
    <w:p w:rsidR="00C415AB" w:rsidRPr="00C415AB" w:rsidRDefault="00C415AB" w:rsidP="002E106E">
      <w:pPr>
        <w:autoSpaceDE w:val="0"/>
        <w:autoSpaceDN w:val="0"/>
        <w:adjustRightInd w:val="0"/>
        <w:rPr>
          <w:rFonts w:ascii="Times New Roman CYR" w:hAnsi="Times New Roman CYR" w:cs="Times New Roman CYR"/>
          <w:b/>
          <w:bCs/>
          <w:color w:val="000000"/>
          <w:sz w:val="28"/>
          <w:szCs w:val="28"/>
        </w:rPr>
      </w:pPr>
      <w:r w:rsidRPr="00C415AB">
        <w:rPr>
          <w:rFonts w:ascii="Arial" w:hAnsi="Arial" w:cs="Arial"/>
          <w:sz w:val="20"/>
          <w:szCs w:val="20"/>
        </w:rPr>
        <w:t xml:space="preserve"> </w:t>
      </w:r>
      <w:r w:rsidRPr="00C415AB">
        <w:rPr>
          <w:rFonts w:ascii="Times New Roman" w:hAnsi="Times New Roman" w:cs="Times New Roman"/>
          <w:b/>
          <w:bCs/>
          <w:color w:val="000000"/>
          <w:sz w:val="28"/>
          <w:szCs w:val="28"/>
        </w:rPr>
        <w:t xml:space="preserve">35. </w:t>
      </w:r>
      <w:r w:rsidRPr="00C415AB">
        <w:rPr>
          <w:rFonts w:ascii="Times New Roman CYR" w:hAnsi="Times New Roman CYR" w:cs="Times New Roman CYR"/>
          <w:b/>
          <w:bCs/>
          <w:color w:val="000000"/>
          <w:sz w:val="28"/>
          <w:szCs w:val="28"/>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bl>
      <w:tblPr>
        <w:tblW w:w="0" w:type="auto"/>
        <w:tblInd w:w="113" w:type="dxa"/>
        <w:tblLayout w:type="fixed"/>
        <w:tblLook w:val="0000"/>
      </w:tblPr>
      <w:tblGrid>
        <w:gridCol w:w="3681"/>
        <w:gridCol w:w="1134"/>
        <w:gridCol w:w="910"/>
        <w:gridCol w:w="992"/>
        <w:gridCol w:w="963"/>
        <w:gridCol w:w="999"/>
        <w:gridCol w:w="1015"/>
      </w:tblGrid>
      <w:tr w:rsidR="00682412" w:rsidRPr="00C415AB" w:rsidTr="00682412">
        <w:trPr>
          <w:trHeight w:val="733"/>
        </w:trPr>
        <w:tc>
          <w:tcPr>
            <w:tcW w:w="3681" w:type="dxa"/>
            <w:tcBorders>
              <w:top w:val="single" w:sz="4" w:space="0" w:color="auto"/>
              <w:left w:val="single" w:sz="4" w:space="0" w:color="auto"/>
              <w:bottom w:val="single" w:sz="4" w:space="0" w:color="auto"/>
              <w:right w:val="single" w:sz="4" w:space="0" w:color="auto"/>
            </w:tcBorders>
            <w:vAlign w:val="center"/>
          </w:tcPr>
          <w:p w:rsidR="00682412" w:rsidRPr="00F739B6" w:rsidRDefault="00682412" w:rsidP="00C415AB">
            <w:pPr>
              <w:autoSpaceDE w:val="0"/>
              <w:autoSpaceDN w:val="0"/>
              <w:adjustRightInd w:val="0"/>
              <w:ind w:firstLine="160"/>
              <w:jc w:val="left"/>
              <w:rPr>
                <w:rFonts w:ascii="Times New Roman" w:hAnsi="Times New Roman" w:cs="Times New Roman"/>
                <w:color w:val="000000"/>
                <w:sz w:val="20"/>
                <w:szCs w:val="20"/>
              </w:rPr>
            </w:pPr>
            <w:r w:rsidRPr="00F739B6">
              <w:rPr>
                <w:rFonts w:ascii="Times New Roman" w:hAnsi="Times New Roman" w:cs="Times New Roman"/>
                <w:color w:val="000000"/>
                <w:sz w:val="20"/>
                <w:szCs w:val="20"/>
              </w:rPr>
              <w:t>Наименование показателя</w:t>
            </w:r>
          </w:p>
        </w:tc>
        <w:tc>
          <w:tcPr>
            <w:tcW w:w="1134" w:type="dxa"/>
            <w:tcBorders>
              <w:top w:val="single" w:sz="4" w:space="0" w:color="auto"/>
              <w:left w:val="nil"/>
              <w:bottom w:val="single" w:sz="4" w:space="0" w:color="auto"/>
              <w:right w:val="single" w:sz="4" w:space="0" w:color="auto"/>
            </w:tcBorders>
            <w:vAlign w:val="center"/>
          </w:tcPr>
          <w:p w:rsidR="00682412" w:rsidRPr="00F739B6" w:rsidRDefault="00682412" w:rsidP="00C415AB">
            <w:pPr>
              <w:autoSpaceDE w:val="0"/>
              <w:autoSpaceDN w:val="0"/>
              <w:adjustRightInd w:val="0"/>
              <w:jc w:val="center"/>
              <w:rPr>
                <w:rFonts w:ascii="Times New Roman" w:hAnsi="Times New Roman" w:cs="Times New Roman"/>
                <w:color w:val="000000"/>
                <w:sz w:val="20"/>
                <w:szCs w:val="20"/>
              </w:rPr>
            </w:pPr>
            <w:r w:rsidRPr="00F739B6">
              <w:rPr>
                <w:rFonts w:ascii="Times New Roman" w:hAnsi="Times New Roman" w:cs="Times New Roman"/>
                <w:color w:val="000000"/>
                <w:sz w:val="20"/>
                <w:szCs w:val="20"/>
              </w:rPr>
              <w:t>Единица измерения</w:t>
            </w:r>
          </w:p>
        </w:tc>
        <w:tc>
          <w:tcPr>
            <w:tcW w:w="910" w:type="dxa"/>
            <w:tcBorders>
              <w:top w:val="single" w:sz="4" w:space="0" w:color="auto"/>
              <w:left w:val="nil"/>
              <w:bottom w:val="single" w:sz="4" w:space="0" w:color="auto"/>
              <w:right w:val="single" w:sz="4" w:space="0" w:color="auto"/>
            </w:tcBorders>
            <w:vAlign w:val="center"/>
          </w:tcPr>
          <w:p w:rsidR="00682412" w:rsidRPr="00F739B6" w:rsidRDefault="00682412" w:rsidP="00C415AB">
            <w:pPr>
              <w:autoSpaceDE w:val="0"/>
              <w:autoSpaceDN w:val="0"/>
              <w:adjustRightInd w:val="0"/>
              <w:jc w:val="center"/>
              <w:rPr>
                <w:rFonts w:ascii="Times New Roman" w:hAnsi="Times New Roman" w:cs="Times New Roman"/>
                <w:color w:val="000000"/>
                <w:sz w:val="20"/>
                <w:szCs w:val="20"/>
              </w:rPr>
            </w:pPr>
            <w:r w:rsidRPr="00F739B6">
              <w:rPr>
                <w:rFonts w:ascii="Times New Roman" w:hAnsi="Times New Roman" w:cs="Times New Roman"/>
                <w:color w:val="000000"/>
                <w:sz w:val="20"/>
                <w:szCs w:val="20"/>
              </w:rPr>
              <w:t>2014</w:t>
            </w:r>
          </w:p>
        </w:tc>
        <w:tc>
          <w:tcPr>
            <w:tcW w:w="992" w:type="dxa"/>
            <w:tcBorders>
              <w:top w:val="single" w:sz="4" w:space="0" w:color="auto"/>
              <w:left w:val="nil"/>
              <w:bottom w:val="single" w:sz="4" w:space="0" w:color="auto"/>
              <w:right w:val="single" w:sz="4" w:space="0" w:color="auto"/>
            </w:tcBorders>
            <w:vAlign w:val="center"/>
          </w:tcPr>
          <w:p w:rsidR="00682412" w:rsidRPr="00F739B6" w:rsidRDefault="00682412" w:rsidP="00C415AB">
            <w:pPr>
              <w:autoSpaceDE w:val="0"/>
              <w:autoSpaceDN w:val="0"/>
              <w:adjustRightInd w:val="0"/>
              <w:jc w:val="center"/>
              <w:rPr>
                <w:rFonts w:ascii="Times New Roman" w:hAnsi="Times New Roman" w:cs="Times New Roman"/>
                <w:color w:val="000000"/>
                <w:sz w:val="20"/>
                <w:szCs w:val="20"/>
              </w:rPr>
            </w:pPr>
            <w:r w:rsidRPr="00F739B6">
              <w:rPr>
                <w:rFonts w:ascii="Times New Roman" w:hAnsi="Times New Roman" w:cs="Times New Roman"/>
                <w:color w:val="000000"/>
                <w:sz w:val="20"/>
                <w:szCs w:val="20"/>
              </w:rPr>
              <w:t>2015</w:t>
            </w:r>
          </w:p>
        </w:tc>
        <w:tc>
          <w:tcPr>
            <w:tcW w:w="963" w:type="dxa"/>
            <w:tcBorders>
              <w:top w:val="single" w:sz="4" w:space="0" w:color="auto"/>
              <w:left w:val="nil"/>
              <w:bottom w:val="single" w:sz="4" w:space="0" w:color="auto"/>
              <w:right w:val="single" w:sz="4" w:space="0" w:color="auto"/>
            </w:tcBorders>
            <w:vAlign w:val="center"/>
          </w:tcPr>
          <w:p w:rsidR="00682412" w:rsidRPr="00F739B6" w:rsidRDefault="00682412" w:rsidP="00C415AB">
            <w:pPr>
              <w:autoSpaceDE w:val="0"/>
              <w:autoSpaceDN w:val="0"/>
              <w:adjustRightInd w:val="0"/>
              <w:jc w:val="center"/>
              <w:rPr>
                <w:rFonts w:ascii="Times New Roman" w:hAnsi="Times New Roman" w:cs="Times New Roman"/>
                <w:color w:val="000000"/>
                <w:sz w:val="20"/>
                <w:szCs w:val="20"/>
              </w:rPr>
            </w:pPr>
            <w:r w:rsidRPr="00F739B6">
              <w:rPr>
                <w:rFonts w:ascii="Times New Roman" w:hAnsi="Times New Roman" w:cs="Times New Roman"/>
                <w:color w:val="000000"/>
                <w:sz w:val="20"/>
                <w:szCs w:val="20"/>
              </w:rPr>
              <w:t>2016 оценка</w:t>
            </w:r>
          </w:p>
        </w:tc>
        <w:tc>
          <w:tcPr>
            <w:tcW w:w="999" w:type="dxa"/>
            <w:tcBorders>
              <w:top w:val="single" w:sz="4" w:space="0" w:color="auto"/>
              <w:left w:val="nil"/>
              <w:bottom w:val="single" w:sz="4" w:space="0" w:color="auto"/>
              <w:right w:val="single" w:sz="4" w:space="0" w:color="auto"/>
            </w:tcBorders>
            <w:vAlign w:val="center"/>
          </w:tcPr>
          <w:p w:rsidR="00682412" w:rsidRPr="00F739B6" w:rsidRDefault="00682412" w:rsidP="00C415AB">
            <w:pPr>
              <w:autoSpaceDE w:val="0"/>
              <w:autoSpaceDN w:val="0"/>
              <w:adjustRightInd w:val="0"/>
              <w:jc w:val="center"/>
              <w:rPr>
                <w:rFonts w:ascii="Times New Roman" w:hAnsi="Times New Roman" w:cs="Times New Roman"/>
                <w:color w:val="000000"/>
                <w:sz w:val="20"/>
                <w:szCs w:val="20"/>
              </w:rPr>
            </w:pPr>
            <w:r w:rsidRPr="00F739B6">
              <w:rPr>
                <w:rFonts w:ascii="Times New Roman" w:hAnsi="Times New Roman" w:cs="Times New Roman"/>
                <w:color w:val="000000"/>
                <w:sz w:val="20"/>
                <w:szCs w:val="20"/>
              </w:rPr>
              <w:t>2017 прогноз</w:t>
            </w:r>
          </w:p>
        </w:tc>
        <w:tc>
          <w:tcPr>
            <w:tcW w:w="1015" w:type="dxa"/>
            <w:tcBorders>
              <w:top w:val="single" w:sz="4" w:space="0" w:color="auto"/>
              <w:left w:val="nil"/>
              <w:bottom w:val="single" w:sz="4" w:space="0" w:color="auto"/>
              <w:right w:val="single" w:sz="4" w:space="0" w:color="auto"/>
            </w:tcBorders>
            <w:vAlign w:val="center"/>
          </w:tcPr>
          <w:p w:rsidR="00682412" w:rsidRPr="00F739B6" w:rsidRDefault="00682412" w:rsidP="00C415AB">
            <w:pPr>
              <w:autoSpaceDE w:val="0"/>
              <w:autoSpaceDN w:val="0"/>
              <w:adjustRightInd w:val="0"/>
              <w:jc w:val="center"/>
              <w:rPr>
                <w:rFonts w:ascii="Times New Roman" w:hAnsi="Times New Roman" w:cs="Times New Roman"/>
                <w:color w:val="000000"/>
                <w:sz w:val="20"/>
                <w:szCs w:val="20"/>
              </w:rPr>
            </w:pPr>
            <w:r w:rsidRPr="00F739B6">
              <w:rPr>
                <w:rFonts w:ascii="Times New Roman" w:hAnsi="Times New Roman" w:cs="Times New Roman"/>
                <w:color w:val="000000"/>
                <w:sz w:val="20"/>
                <w:szCs w:val="20"/>
              </w:rPr>
              <w:t>2018 прогноз</w:t>
            </w:r>
          </w:p>
        </w:tc>
      </w:tr>
      <w:tr w:rsidR="00682412" w:rsidRPr="00C415AB" w:rsidTr="00682412">
        <w:trPr>
          <w:trHeight w:val="1001"/>
        </w:trPr>
        <w:tc>
          <w:tcPr>
            <w:tcW w:w="3681" w:type="dxa"/>
            <w:tcBorders>
              <w:top w:val="single" w:sz="4" w:space="0" w:color="auto"/>
              <w:left w:val="single" w:sz="4" w:space="0" w:color="auto"/>
              <w:bottom w:val="single" w:sz="4" w:space="0" w:color="auto"/>
              <w:right w:val="single" w:sz="4" w:space="0" w:color="auto"/>
            </w:tcBorders>
            <w:vAlign w:val="center"/>
          </w:tcPr>
          <w:p w:rsidR="00682412" w:rsidRPr="00F739B6" w:rsidRDefault="00682412" w:rsidP="00C415AB">
            <w:pPr>
              <w:autoSpaceDE w:val="0"/>
              <w:autoSpaceDN w:val="0"/>
              <w:adjustRightInd w:val="0"/>
              <w:jc w:val="left"/>
              <w:rPr>
                <w:rFonts w:ascii="Times New Roman" w:hAnsi="Times New Roman" w:cs="Times New Roman"/>
                <w:color w:val="000000"/>
                <w:sz w:val="20"/>
                <w:szCs w:val="20"/>
              </w:rPr>
            </w:pPr>
            <w:r w:rsidRPr="00F739B6">
              <w:rPr>
                <w:rFonts w:ascii="Times New Roman" w:hAnsi="Times New Roman" w:cs="Times New Roman"/>
                <w:color w:val="000000"/>
                <w:sz w:val="20"/>
                <w:szCs w:val="20"/>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134" w:type="dxa"/>
            <w:tcBorders>
              <w:top w:val="single" w:sz="4" w:space="0" w:color="auto"/>
              <w:left w:val="nil"/>
              <w:bottom w:val="single" w:sz="4" w:space="0" w:color="auto"/>
              <w:right w:val="single" w:sz="4" w:space="0" w:color="auto"/>
            </w:tcBorders>
            <w:vAlign w:val="center"/>
          </w:tcPr>
          <w:p w:rsidR="00682412" w:rsidRPr="00F739B6" w:rsidRDefault="00682412" w:rsidP="00C415AB">
            <w:pPr>
              <w:autoSpaceDE w:val="0"/>
              <w:autoSpaceDN w:val="0"/>
              <w:adjustRightInd w:val="0"/>
              <w:jc w:val="center"/>
              <w:rPr>
                <w:rFonts w:ascii="Times New Roman" w:hAnsi="Times New Roman" w:cs="Times New Roman"/>
                <w:color w:val="000000"/>
                <w:sz w:val="20"/>
                <w:szCs w:val="20"/>
              </w:rPr>
            </w:pPr>
            <w:r w:rsidRPr="00F739B6">
              <w:rPr>
                <w:rFonts w:ascii="Times New Roman" w:hAnsi="Times New Roman" w:cs="Times New Roman"/>
                <w:color w:val="000000"/>
                <w:sz w:val="20"/>
                <w:szCs w:val="20"/>
              </w:rPr>
              <w:t>рублей</w:t>
            </w:r>
          </w:p>
        </w:tc>
        <w:tc>
          <w:tcPr>
            <w:tcW w:w="910" w:type="dxa"/>
            <w:tcBorders>
              <w:top w:val="single" w:sz="4" w:space="0" w:color="auto"/>
              <w:left w:val="nil"/>
              <w:bottom w:val="single" w:sz="4" w:space="0" w:color="auto"/>
              <w:right w:val="single" w:sz="4" w:space="0" w:color="auto"/>
            </w:tcBorders>
            <w:vAlign w:val="center"/>
          </w:tcPr>
          <w:p w:rsidR="00682412" w:rsidRPr="00F739B6" w:rsidRDefault="00682412" w:rsidP="00C415AB">
            <w:pPr>
              <w:autoSpaceDE w:val="0"/>
              <w:autoSpaceDN w:val="0"/>
              <w:adjustRightInd w:val="0"/>
              <w:jc w:val="right"/>
              <w:rPr>
                <w:rFonts w:ascii="Times New Roman" w:hAnsi="Times New Roman" w:cs="Times New Roman"/>
                <w:color w:val="000000"/>
                <w:sz w:val="20"/>
                <w:szCs w:val="20"/>
              </w:rPr>
            </w:pPr>
            <w:r w:rsidRPr="00F739B6">
              <w:rPr>
                <w:rFonts w:ascii="Times New Roman" w:hAnsi="Times New Roman" w:cs="Times New Roman"/>
                <w:color w:val="000000"/>
                <w:sz w:val="20"/>
                <w:szCs w:val="20"/>
              </w:rPr>
              <w:t>1273,74</w:t>
            </w:r>
          </w:p>
        </w:tc>
        <w:tc>
          <w:tcPr>
            <w:tcW w:w="992" w:type="dxa"/>
            <w:tcBorders>
              <w:top w:val="single" w:sz="4" w:space="0" w:color="auto"/>
              <w:left w:val="nil"/>
              <w:bottom w:val="single" w:sz="4" w:space="0" w:color="auto"/>
              <w:right w:val="single" w:sz="4" w:space="0" w:color="auto"/>
            </w:tcBorders>
            <w:vAlign w:val="center"/>
          </w:tcPr>
          <w:p w:rsidR="00682412" w:rsidRPr="00F739B6" w:rsidRDefault="00682412" w:rsidP="00C415AB">
            <w:pPr>
              <w:autoSpaceDE w:val="0"/>
              <w:autoSpaceDN w:val="0"/>
              <w:adjustRightInd w:val="0"/>
              <w:jc w:val="right"/>
              <w:rPr>
                <w:rFonts w:ascii="Times New Roman" w:hAnsi="Times New Roman" w:cs="Times New Roman"/>
                <w:color w:val="000000"/>
                <w:sz w:val="20"/>
                <w:szCs w:val="20"/>
              </w:rPr>
            </w:pPr>
            <w:r w:rsidRPr="00F739B6">
              <w:rPr>
                <w:rFonts w:ascii="Times New Roman" w:hAnsi="Times New Roman" w:cs="Times New Roman"/>
                <w:color w:val="000000"/>
                <w:sz w:val="20"/>
                <w:szCs w:val="20"/>
              </w:rPr>
              <w:t>1167,8</w:t>
            </w:r>
          </w:p>
        </w:tc>
        <w:tc>
          <w:tcPr>
            <w:tcW w:w="963" w:type="dxa"/>
            <w:tcBorders>
              <w:top w:val="single" w:sz="4" w:space="0" w:color="auto"/>
              <w:left w:val="nil"/>
              <w:bottom w:val="single" w:sz="4" w:space="0" w:color="auto"/>
              <w:right w:val="single" w:sz="4" w:space="0" w:color="auto"/>
            </w:tcBorders>
            <w:vAlign w:val="center"/>
          </w:tcPr>
          <w:p w:rsidR="00682412" w:rsidRPr="00F739B6" w:rsidRDefault="00682412" w:rsidP="00C415AB">
            <w:pPr>
              <w:autoSpaceDE w:val="0"/>
              <w:autoSpaceDN w:val="0"/>
              <w:adjustRightInd w:val="0"/>
              <w:jc w:val="right"/>
              <w:rPr>
                <w:rFonts w:ascii="Times New Roman" w:hAnsi="Times New Roman" w:cs="Times New Roman"/>
                <w:color w:val="000000"/>
                <w:sz w:val="20"/>
                <w:szCs w:val="20"/>
              </w:rPr>
            </w:pPr>
            <w:r w:rsidRPr="00F739B6">
              <w:rPr>
                <w:rFonts w:ascii="Times New Roman" w:hAnsi="Times New Roman" w:cs="Times New Roman"/>
                <w:color w:val="000000"/>
                <w:sz w:val="20"/>
                <w:szCs w:val="20"/>
              </w:rPr>
              <w:t>1172,6</w:t>
            </w:r>
          </w:p>
        </w:tc>
        <w:tc>
          <w:tcPr>
            <w:tcW w:w="999" w:type="dxa"/>
            <w:tcBorders>
              <w:top w:val="single" w:sz="4" w:space="0" w:color="auto"/>
              <w:left w:val="nil"/>
              <w:bottom w:val="single" w:sz="4" w:space="0" w:color="auto"/>
              <w:right w:val="single" w:sz="4" w:space="0" w:color="auto"/>
            </w:tcBorders>
            <w:vAlign w:val="center"/>
          </w:tcPr>
          <w:p w:rsidR="00682412" w:rsidRPr="00F739B6" w:rsidRDefault="00682412" w:rsidP="00C415AB">
            <w:pPr>
              <w:autoSpaceDE w:val="0"/>
              <w:autoSpaceDN w:val="0"/>
              <w:adjustRightInd w:val="0"/>
              <w:jc w:val="right"/>
              <w:rPr>
                <w:rFonts w:ascii="Times New Roman" w:hAnsi="Times New Roman" w:cs="Times New Roman"/>
                <w:color w:val="000000"/>
                <w:sz w:val="20"/>
                <w:szCs w:val="20"/>
              </w:rPr>
            </w:pPr>
            <w:r w:rsidRPr="00F739B6">
              <w:rPr>
                <w:rFonts w:ascii="Times New Roman" w:hAnsi="Times New Roman" w:cs="Times New Roman"/>
                <w:color w:val="000000"/>
                <w:sz w:val="20"/>
                <w:szCs w:val="20"/>
              </w:rPr>
              <w:t>1178,6</w:t>
            </w:r>
          </w:p>
        </w:tc>
        <w:tc>
          <w:tcPr>
            <w:tcW w:w="1015" w:type="dxa"/>
            <w:tcBorders>
              <w:top w:val="single" w:sz="4" w:space="0" w:color="auto"/>
              <w:left w:val="nil"/>
              <w:bottom w:val="single" w:sz="4" w:space="0" w:color="auto"/>
              <w:right w:val="single" w:sz="4" w:space="0" w:color="auto"/>
            </w:tcBorders>
            <w:vAlign w:val="center"/>
          </w:tcPr>
          <w:p w:rsidR="00682412" w:rsidRPr="00F739B6" w:rsidRDefault="00682412" w:rsidP="00C415AB">
            <w:pPr>
              <w:autoSpaceDE w:val="0"/>
              <w:autoSpaceDN w:val="0"/>
              <w:adjustRightInd w:val="0"/>
              <w:jc w:val="right"/>
              <w:rPr>
                <w:rFonts w:ascii="Times New Roman" w:hAnsi="Times New Roman" w:cs="Times New Roman"/>
                <w:color w:val="000000"/>
                <w:sz w:val="20"/>
                <w:szCs w:val="20"/>
              </w:rPr>
            </w:pPr>
            <w:r w:rsidRPr="00F739B6">
              <w:rPr>
                <w:rFonts w:ascii="Times New Roman" w:hAnsi="Times New Roman" w:cs="Times New Roman"/>
                <w:color w:val="000000"/>
                <w:sz w:val="20"/>
                <w:szCs w:val="20"/>
              </w:rPr>
              <w:t>1166,3</w:t>
            </w:r>
          </w:p>
        </w:tc>
      </w:tr>
    </w:tbl>
    <w:p w:rsidR="00C415AB" w:rsidRPr="00C415AB" w:rsidRDefault="00C415AB" w:rsidP="00C415AB">
      <w:pPr>
        <w:autoSpaceDE w:val="0"/>
        <w:autoSpaceDN w:val="0"/>
        <w:adjustRightInd w:val="0"/>
        <w:ind w:firstLine="708"/>
        <w:rPr>
          <w:rFonts w:ascii="Times New Roman CYR" w:hAnsi="Times New Roman CYR" w:cs="Times New Roman CYR"/>
          <w:sz w:val="28"/>
          <w:szCs w:val="28"/>
        </w:rPr>
      </w:pPr>
      <w:proofErr w:type="gramStart"/>
      <w:r w:rsidRPr="00C415AB">
        <w:rPr>
          <w:rFonts w:ascii="Times New Roman CYR" w:hAnsi="Times New Roman CYR" w:cs="Times New Roman CYR"/>
          <w:sz w:val="28"/>
          <w:szCs w:val="28"/>
        </w:rPr>
        <w:lastRenderedPageBreak/>
        <w:t xml:space="preserve">Снижение данного показателя в 2015 году по сравнению с 2014 годом произошло в связи с сокращением штатной численности органов местного самоуправления в количестве 8 –ми штатных единиц в соответствии с внесением изменений в Постановление Правительства Красноярского края № 348-п от 14.11.2006 «О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 </w:t>
      </w:r>
      <w:proofErr w:type="gramEnd"/>
    </w:p>
    <w:p w:rsidR="00C415AB" w:rsidRPr="00C415AB" w:rsidRDefault="00C415AB" w:rsidP="00F739B6">
      <w:pPr>
        <w:autoSpaceDE w:val="0"/>
        <w:autoSpaceDN w:val="0"/>
        <w:adjustRightInd w:val="0"/>
        <w:ind w:firstLine="708"/>
        <w:rPr>
          <w:rFonts w:ascii="Times New Roman CYR" w:hAnsi="Times New Roman CYR" w:cs="Times New Roman CYR"/>
          <w:sz w:val="28"/>
          <w:szCs w:val="28"/>
        </w:rPr>
      </w:pPr>
      <w:proofErr w:type="gramStart"/>
      <w:r w:rsidRPr="00C415AB">
        <w:rPr>
          <w:rFonts w:ascii="Times New Roman CYR" w:hAnsi="Times New Roman CYR" w:cs="Times New Roman CYR"/>
          <w:sz w:val="28"/>
          <w:szCs w:val="28"/>
        </w:rPr>
        <w:t>Рост показателя «оценка за 2016 год» по сравнению с отчетными данными за 2015 год сложился в связи с увеличением с 01.06.2015 года заработной платы муниципальных служащих на 5% с и неисполнением плановых ассигнований в 2015 году по расходам, предусмотренных на реализацию государственных полномочий по осуществлению первичного воинского учета на территориях, где отсутствуют военные комиссариаты в связи с увеличением плановых ассигнований</w:t>
      </w:r>
      <w:proofErr w:type="gramEnd"/>
      <w:r w:rsidRPr="00C415AB">
        <w:rPr>
          <w:rFonts w:ascii="Times New Roman CYR" w:hAnsi="Times New Roman CYR" w:cs="Times New Roman CYR"/>
          <w:sz w:val="28"/>
          <w:szCs w:val="28"/>
        </w:rPr>
        <w:t xml:space="preserve"> в конце декабря 2015 года, и отсутствием возможности их использовать.</w:t>
      </w:r>
      <w:r w:rsidR="0067785F">
        <w:rPr>
          <w:rFonts w:ascii="Times New Roman CYR" w:hAnsi="Times New Roman CYR" w:cs="Times New Roman CYR"/>
          <w:sz w:val="28"/>
          <w:szCs w:val="28"/>
        </w:rPr>
        <w:t xml:space="preserve"> </w:t>
      </w:r>
      <w:r w:rsidRPr="00C415AB">
        <w:rPr>
          <w:rFonts w:ascii="Times New Roman CYR" w:hAnsi="Times New Roman CYR" w:cs="Times New Roman CYR"/>
          <w:sz w:val="28"/>
          <w:szCs w:val="28"/>
        </w:rPr>
        <w:t>Также на изменение данного показателя в 2016-2018 годах повлияло уменьшение численности населения муниципального образования. Кроме того, в 2018 году межбюджетные трансферты на реализацию государственных полномочий по осуществлению первичного воинского учета на территориях, где отсутствуют военные комиссариаты</w:t>
      </w:r>
      <w:r w:rsidR="0067785F">
        <w:rPr>
          <w:rFonts w:ascii="Times New Roman CYR" w:hAnsi="Times New Roman CYR" w:cs="Times New Roman CYR"/>
          <w:sz w:val="28"/>
          <w:szCs w:val="28"/>
        </w:rPr>
        <w:t>,</w:t>
      </w:r>
      <w:r w:rsidRPr="00C415AB">
        <w:rPr>
          <w:rFonts w:ascii="Times New Roman CYR" w:hAnsi="Times New Roman CYR" w:cs="Times New Roman CYR"/>
          <w:sz w:val="28"/>
          <w:szCs w:val="28"/>
        </w:rPr>
        <w:t xml:space="preserve"> не предусмотрены.</w:t>
      </w:r>
    </w:p>
    <w:p w:rsidR="00C415AB" w:rsidRPr="00C415AB" w:rsidRDefault="00C415AB" w:rsidP="00F739B6">
      <w:pPr>
        <w:autoSpaceDE w:val="0"/>
        <w:autoSpaceDN w:val="0"/>
        <w:adjustRightInd w:val="0"/>
        <w:rPr>
          <w:rFonts w:ascii="Times New Roman" w:hAnsi="Times New Roman" w:cs="Times New Roman"/>
          <w:sz w:val="28"/>
          <w:szCs w:val="28"/>
        </w:rPr>
      </w:pPr>
    </w:p>
    <w:p w:rsidR="00C415AB" w:rsidRPr="00C415AB" w:rsidRDefault="00C415AB" w:rsidP="00F739B6">
      <w:pPr>
        <w:autoSpaceDE w:val="0"/>
        <w:autoSpaceDN w:val="0"/>
        <w:adjustRightInd w:val="0"/>
        <w:rPr>
          <w:rFonts w:ascii="Times New Roman CYR" w:hAnsi="Times New Roman CYR" w:cs="Times New Roman CYR"/>
          <w:b/>
          <w:bCs/>
          <w:color w:val="000000"/>
          <w:sz w:val="28"/>
          <w:szCs w:val="28"/>
        </w:rPr>
      </w:pPr>
      <w:r w:rsidRPr="00C415AB">
        <w:rPr>
          <w:rFonts w:ascii="Arial" w:hAnsi="Arial" w:cs="Arial"/>
          <w:sz w:val="20"/>
          <w:szCs w:val="20"/>
        </w:rPr>
        <w:t xml:space="preserve">  </w:t>
      </w:r>
      <w:r w:rsidRPr="00C415AB">
        <w:rPr>
          <w:rFonts w:ascii="Times New Roman" w:hAnsi="Times New Roman" w:cs="Times New Roman"/>
          <w:b/>
          <w:bCs/>
          <w:color w:val="000000"/>
          <w:sz w:val="28"/>
          <w:szCs w:val="28"/>
        </w:rPr>
        <w:t xml:space="preserve">36. </w:t>
      </w:r>
      <w:r w:rsidRPr="00C415AB">
        <w:rPr>
          <w:rFonts w:ascii="Times New Roman CYR" w:hAnsi="Times New Roman CYR" w:cs="Times New Roman CYR"/>
          <w:b/>
          <w:bCs/>
          <w:color w:val="000000"/>
          <w:sz w:val="28"/>
          <w:szCs w:val="28"/>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rsidR="00C415AB" w:rsidRPr="00C415AB" w:rsidRDefault="00C415AB" w:rsidP="00F739B6">
      <w:pPr>
        <w:autoSpaceDE w:val="0"/>
        <w:autoSpaceDN w:val="0"/>
        <w:adjustRightInd w:val="0"/>
        <w:rPr>
          <w:rFonts w:ascii="Times New Roman CYR" w:hAnsi="Times New Roman CYR" w:cs="Times New Roman CYR"/>
          <w:sz w:val="28"/>
          <w:szCs w:val="28"/>
        </w:rPr>
      </w:pPr>
      <w:r w:rsidRPr="00C415AB">
        <w:rPr>
          <w:rFonts w:ascii="Times New Roman CYR" w:hAnsi="Times New Roman CYR" w:cs="Times New Roman CYR"/>
          <w:sz w:val="28"/>
          <w:szCs w:val="28"/>
        </w:rPr>
        <w:t xml:space="preserve">Градостроительная документация  на территории муниципального образования </w:t>
      </w:r>
      <w:proofErr w:type="gramStart"/>
      <w:r w:rsidRPr="00C415AB">
        <w:rPr>
          <w:rFonts w:ascii="Times New Roman CYR" w:hAnsi="Times New Roman CYR" w:cs="Times New Roman CYR"/>
          <w:sz w:val="28"/>
          <w:szCs w:val="28"/>
        </w:rPr>
        <w:t>г</w:t>
      </w:r>
      <w:proofErr w:type="gramEnd"/>
      <w:r w:rsidRPr="00C415AB">
        <w:rPr>
          <w:rFonts w:ascii="Times New Roman CYR" w:hAnsi="Times New Roman CYR" w:cs="Times New Roman CYR"/>
          <w:sz w:val="28"/>
          <w:szCs w:val="28"/>
        </w:rPr>
        <w:t xml:space="preserve">. Шарыпово утверждена 15 декабря 2009 года. </w:t>
      </w:r>
    </w:p>
    <w:p w:rsidR="00C415AB" w:rsidRPr="00C415AB" w:rsidRDefault="00C415AB" w:rsidP="00F739B6">
      <w:pPr>
        <w:autoSpaceDE w:val="0"/>
        <w:autoSpaceDN w:val="0"/>
        <w:adjustRightInd w:val="0"/>
        <w:rPr>
          <w:rFonts w:ascii="Times New Roman CYR" w:hAnsi="Times New Roman CYR" w:cs="Times New Roman CYR"/>
          <w:sz w:val="28"/>
          <w:szCs w:val="28"/>
        </w:rPr>
      </w:pPr>
    </w:p>
    <w:p w:rsidR="00C415AB" w:rsidRPr="00E128F4" w:rsidRDefault="00C415AB" w:rsidP="00F739B6">
      <w:pPr>
        <w:autoSpaceDE w:val="0"/>
        <w:autoSpaceDN w:val="0"/>
        <w:adjustRightInd w:val="0"/>
        <w:rPr>
          <w:rFonts w:ascii="Times New Roman CYR" w:hAnsi="Times New Roman CYR" w:cs="Times New Roman CYR"/>
          <w:b/>
          <w:bCs/>
          <w:color w:val="000000"/>
          <w:sz w:val="28"/>
          <w:szCs w:val="28"/>
        </w:rPr>
      </w:pPr>
      <w:r w:rsidRPr="00C415AB">
        <w:rPr>
          <w:rFonts w:ascii="Arial" w:hAnsi="Arial" w:cs="Arial"/>
          <w:sz w:val="20"/>
          <w:szCs w:val="20"/>
        </w:rPr>
        <w:t xml:space="preserve"> </w:t>
      </w:r>
      <w:r w:rsidRPr="00E128F4">
        <w:rPr>
          <w:rFonts w:ascii="Times New Roman" w:hAnsi="Times New Roman" w:cs="Times New Roman"/>
          <w:b/>
          <w:bCs/>
          <w:color w:val="000000"/>
          <w:sz w:val="28"/>
          <w:szCs w:val="28"/>
        </w:rPr>
        <w:t xml:space="preserve">37. </w:t>
      </w:r>
      <w:r w:rsidRPr="00E128F4">
        <w:rPr>
          <w:rFonts w:ascii="Times New Roman CYR" w:hAnsi="Times New Roman CYR" w:cs="Times New Roman CYR"/>
          <w:b/>
          <w:bCs/>
          <w:color w:val="000000"/>
          <w:sz w:val="28"/>
          <w:szCs w:val="28"/>
        </w:rPr>
        <w:t>Удовлетворенность населения деятельностью местного самоуправления городского округа (муниципального района)</w:t>
      </w:r>
    </w:p>
    <w:p w:rsidR="00E128F4" w:rsidRDefault="00E128F4" w:rsidP="00E128F4">
      <w:pPr>
        <w:autoSpaceDE w:val="0"/>
        <w:autoSpaceDN w:val="0"/>
        <w:adjustRightInd w:val="0"/>
        <w:ind w:firstLine="709"/>
        <w:rPr>
          <w:rFonts w:ascii="Times New Roman CYR" w:hAnsi="Times New Roman CYR" w:cs="Times New Roman CYR"/>
          <w:sz w:val="28"/>
          <w:szCs w:val="28"/>
        </w:rPr>
      </w:pPr>
      <w:r w:rsidRPr="00E128F4">
        <w:rPr>
          <w:rFonts w:ascii="Times New Roman CYR" w:hAnsi="Times New Roman CYR" w:cs="Times New Roman CYR"/>
          <w:sz w:val="28"/>
          <w:szCs w:val="28"/>
        </w:rPr>
        <w:t>Уровень удовлетворенности населения деятельностью органов местного самоуправления  муниципального</w:t>
      </w:r>
      <w:r>
        <w:rPr>
          <w:rFonts w:ascii="Times New Roman CYR" w:hAnsi="Times New Roman CYR" w:cs="Times New Roman CYR"/>
          <w:sz w:val="28"/>
          <w:szCs w:val="28"/>
        </w:rPr>
        <w:t xml:space="preserve"> образования </w:t>
      </w:r>
      <w:proofErr w:type="gramStart"/>
      <w:r>
        <w:rPr>
          <w:rFonts w:ascii="Times New Roman CYR" w:hAnsi="Times New Roman CYR" w:cs="Times New Roman CYR"/>
          <w:sz w:val="28"/>
          <w:szCs w:val="28"/>
        </w:rPr>
        <w:t>г</w:t>
      </w:r>
      <w:proofErr w:type="gramEnd"/>
      <w:r>
        <w:rPr>
          <w:rFonts w:ascii="Times New Roman CYR" w:hAnsi="Times New Roman CYR" w:cs="Times New Roman CYR"/>
          <w:sz w:val="28"/>
          <w:szCs w:val="28"/>
        </w:rPr>
        <w:t>. Шарыпово в 2015 году составил 42,90%.</w:t>
      </w:r>
    </w:p>
    <w:p w:rsidR="00C415AB" w:rsidRPr="00C415AB" w:rsidRDefault="00C415AB" w:rsidP="00F739B6">
      <w:pPr>
        <w:autoSpaceDE w:val="0"/>
        <w:autoSpaceDN w:val="0"/>
        <w:adjustRightInd w:val="0"/>
        <w:rPr>
          <w:rFonts w:ascii="Arial" w:hAnsi="Arial" w:cs="Arial"/>
          <w:sz w:val="16"/>
          <w:szCs w:val="16"/>
        </w:rPr>
      </w:pPr>
    </w:p>
    <w:p w:rsidR="00C415AB" w:rsidRPr="00C415AB" w:rsidRDefault="00C415AB" w:rsidP="00F739B6">
      <w:pPr>
        <w:autoSpaceDE w:val="0"/>
        <w:autoSpaceDN w:val="0"/>
        <w:adjustRightInd w:val="0"/>
        <w:rPr>
          <w:rFonts w:ascii="Times New Roman CYR" w:hAnsi="Times New Roman CYR" w:cs="Times New Roman CYR"/>
          <w:b/>
          <w:bCs/>
          <w:color w:val="000000"/>
          <w:sz w:val="28"/>
          <w:szCs w:val="28"/>
        </w:rPr>
      </w:pPr>
      <w:r w:rsidRPr="00C415AB">
        <w:rPr>
          <w:rFonts w:ascii="Arial" w:hAnsi="Arial" w:cs="Arial"/>
          <w:sz w:val="20"/>
          <w:szCs w:val="20"/>
        </w:rPr>
        <w:t xml:space="preserve">  </w:t>
      </w:r>
      <w:r w:rsidRPr="00C415AB">
        <w:rPr>
          <w:rFonts w:ascii="Times New Roman" w:hAnsi="Times New Roman" w:cs="Times New Roman"/>
          <w:b/>
          <w:bCs/>
          <w:color w:val="000000"/>
          <w:sz w:val="28"/>
          <w:szCs w:val="28"/>
        </w:rPr>
        <w:t xml:space="preserve">38. </w:t>
      </w:r>
      <w:r w:rsidRPr="00C415AB">
        <w:rPr>
          <w:rFonts w:ascii="Times New Roman CYR" w:hAnsi="Times New Roman CYR" w:cs="Times New Roman CYR"/>
          <w:b/>
          <w:bCs/>
          <w:color w:val="000000"/>
          <w:sz w:val="28"/>
          <w:szCs w:val="28"/>
        </w:rPr>
        <w:t>Среднегодовая численность постоянного населения</w:t>
      </w:r>
    </w:p>
    <w:p w:rsidR="00C415AB" w:rsidRPr="00C415AB" w:rsidRDefault="00C415AB" w:rsidP="00F739B6">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 xml:space="preserve">В 2015 году в городе Шарыпово продолжилась положительная динамика основных демографических процессов: сохранилось превышение численности родившихся над численностью умерших и, как следствие, положительный естественный прирост населения. Демографическая ситуация  характеризовалась снижением  числа родившихся. В отчетном году на территории муниципального образования город Шарыпово родилось 640 детей, (2014г.-650 человек, снижение на 1,5%), число умерших  составило 588 человек (2014г. -580 человек). </w:t>
      </w:r>
    </w:p>
    <w:p w:rsidR="00C415AB" w:rsidRPr="00C415AB" w:rsidRDefault="00C415AB" w:rsidP="00C415AB">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lastRenderedPageBreak/>
        <w:t xml:space="preserve">Отрицательное сальдо миграции влияет на общий процесс демографии на территории муниципального образования. В течение 2015 года на территорию муниципального образования </w:t>
      </w:r>
      <w:proofErr w:type="gramStart"/>
      <w:r w:rsidRPr="00C415AB">
        <w:rPr>
          <w:rFonts w:ascii="Times New Roman CYR" w:hAnsi="Times New Roman CYR" w:cs="Times New Roman CYR"/>
          <w:sz w:val="28"/>
          <w:szCs w:val="28"/>
        </w:rPr>
        <w:t>г</w:t>
      </w:r>
      <w:proofErr w:type="gramEnd"/>
      <w:r w:rsidRPr="00C415AB">
        <w:rPr>
          <w:rFonts w:ascii="Times New Roman CYR" w:hAnsi="Times New Roman CYR" w:cs="Times New Roman CYR"/>
          <w:sz w:val="28"/>
          <w:szCs w:val="28"/>
        </w:rPr>
        <w:t>. Шарыпово прибыло 2227 чел., выбыло 2239 чел., миграционный прирост  составил (-) 12 чел.</w:t>
      </w:r>
    </w:p>
    <w:p w:rsidR="00C415AB" w:rsidRPr="00C415AB" w:rsidRDefault="00C415AB" w:rsidP="00C415AB">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 xml:space="preserve">Город  Шарыпово принимает участие в реализации мероприятий  программы Красноярского края «Оказание содействия добровольному переселению в Красноярский край соотечественников, проживающих за рубежом, на 2013-2020 годы»,  в течение 2015 года на территорию прибыло 77 человек. </w:t>
      </w:r>
    </w:p>
    <w:p w:rsidR="00C415AB" w:rsidRPr="00C415AB" w:rsidRDefault="00C415AB" w:rsidP="00C415AB">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Среднегодовая численность постоянного населения в 2015 году составила 46929 чел. (99,4 % к уровню 2014 года).</w:t>
      </w:r>
    </w:p>
    <w:p w:rsidR="00C415AB" w:rsidRPr="00C415AB" w:rsidRDefault="00C415AB" w:rsidP="00C415AB">
      <w:pPr>
        <w:autoSpaceDE w:val="0"/>
        <w:autoSpaceDN w:val="0"/>
        <w:adjustRightInd w:val="0"/>
        <w:ind w:firstLine="709"/>
        <w:rPr>
          <w:rFonts w:ascii="Times New Roman CYR" w:hAnsi="Times New Roman CYR" w:cs="Times New Roman CYR"/>
          <w:sz w:val="28"/>
          <w:szCs w:val="28"/>
        </w:rPr>
      </w:pPr>
      <w:r w:rsidRPr="00C415AB">
        <w:rPr>
          <w:rFonts w:ascii="Times New Roman CYR" w:hAnsi="Times New Roman CYR" w:cs="Times New Roman CYR"/>
          <w:sz w:val="28"/>
          <w:szCs w:val="28"/>
        </w:rPr>
        <w:t xml:space="preserve"> На протяжении последних лет отмечается ежегодное снижение численности населения. Согласно оценке к концу 2018 года на территории муниципального образования город Шарыпово  будет проживать 46908 человек. </w:t>
      </w:r>
    </w:p>
    <w:p w:rsidR="00C415AB" w:rsidRPr="00C415AB" w:rsidRDefault="00C415AB" w:rsidP="00C415AB">
      <w:pPr>
        <w:autoSpaceDE w:val="0"/>
        <w:autoSpaceDN w:val="0"/>
        <w:adjustRightInd w:val="0"/>
        <w:jc w:val="left"/>
        <w:rPr>
          <w:rFonts w:ascii="Arial" w:hAnsi="Arial" w:cs="Arial"/>
          <w:sz w:val="16"/>
          <w:szCs w:val="16"/>
        </w:rPr>
      </w:pPr>
    </w:p>
    <w:p w:rsidR="00C415AB" w:rsidRPr="00C415AB" w:rsidRDefault="00C415AB" w:rsidP="00F739B6">
      <w:pPr>
        <w:autoSpaceDE w:val="0"/>
        <w:autoSpaceDN w:val="0"/>
        <w:adjustRightInd w:val="0"/>
        <w:rPr>
          <w:rFonts w:ascii="Times New Roman CYR" w:hAnsi="Times New Roman CYR" w:cs="Times New Roman CYR"/>
          <w:b/>
          <w:bCs/>
          <w:color w:val="000000"/>
          <w:sz w:val="28"/>
          <w:szCs w:val="28"/>
        </w:rPr>
      </w:pPr>
      <w:r w:rsidRPr="00C415AB">
        <w:rPr>
          <w:rFonts w:ascii="Arial" w:hAnsi="Arial" w:cs="Arial"/>
          <w:sz w:val="20"/>
          <w:szCs w:val="20"/>
        </w:rPr>
        <w:t xml:space="preserve">  </w:t>
      </w:r>
      <w:r w:rsidRPr="00C415AB">
        <w:rPr>
          <w:rFonts w:ascii="Times New Roman" w:hAnsi="Times New Roman" w:cs="Times New Roman"/>
          <w:b/>
          <w:bCs/>
          <w:color w:val="000000"/>
          <w:sz w:val="28"/>
          <w:szCs w:val="28"/>
          <w:lang w:val="en-US"/>
        </w:rPr>
        <w:t>IX</w:t>
      </w:r>
      <w:r w:rsidRPr="00C415AB">
        <w:rPr>
          <w:rFonts w:ascii="Times New Roman" w:hAnsi="Times New Roman" w:cs="Times New Roman"/>
          <w:b/>
          <w:bCs/>
          <w:color w:val="000000"/>
          <w:sz w:val="28"/>
          <w:szCs w:val="28"/>
        </w:rPr>
        <w:t xml:space="preserve">. </w:t>
      </w:r>
      <w:r w:rsidRPr="00C415AB">
        <w:rPr>
          <w:rFonts w:ascii="Times New Roman CYR" w:hAnsi="Times New Roman CYR" w:cs="Times New Roman CYR"/>
          <w:b/>
          <w:bCs/>
          <w:color w:val="000000"/>
          <w:sz w:val="28"/>
          <w:szCs w:val="28"/>
        </w:rPr>
        <w:t>Энергосбережение и повышение энергетической эффективности</w:t>
      </w:r>
    </w:p>
    <w:p w:rsidR="00C415AB" w:rsidRPr="00C415AB" w:rsidRDefault="00C415AB" w:rsidP="00F739B6">
      <w:pPr>
        <w:autoSpaceDE w:val="0"/>
        <w:autoSpaceDN w:val="0"/>
        <w:adjustRightInd w:val="0"/>
        <w:rPr>
          <w:rFonts w:ascii="Times New Roman CYR" w:hAnsi="Times New Roman CYR" w:cs="Times New Roman CYR"/>
          <w:b/>
          <w:bCs/>
          <w:color w:val="000000"/>
          <w:sz w:val="28"/>
          <w:szCs w:val="28"/>
        </w:rPr>
      </w:pPr>
      <w:r w:rsidRPr="00C415AB">
        <w:rPr>
          <w:rFonts w:ascii="Arial" w:hAnsi="Arial" w:cs="Arial"/>
          <w:sz w:val="20"/>
          <w:szCs w:val="20"/>
        </w:rPr>
        <w:t xml:space="preserve">  </w:t>
      </w:r>
      <w:r w:rsidRPr="00C415AB">
        <w:rPr>
          <w:rFonts w:ascii="Times New Roman" w:hAnsi="Times New Roman" w:cs="Times New Roman"/>
          <w:b/>
          <w:bCs/>
          <w:color w:val="000000"/>
          <w:sz w:val="28"/>
          <w:szCs w:val="28"/>
        </w:rPr>
        <w:t xml:space="preserve">39. </w:t>
      </w:r>
      <w:r w:rsidRPr="00C415AB">
        <w:rPr>
          <w:rFonts w:ascii="Times New Roman CYR" w:hAnsi="Times New Roman CYR" w:cs="Times New Roman CYR"/>
          <w:b/>
          <w:bCs/>
          <w:color w:val="000000"/>
          <w:sz w:val="28"/>
          <w:szCs w:val="28"/>
        </w:rPr>
        <w:t>Удельная величина потребления энергетических ресурсов (электрическая и тепловая энергия, вода, природный газ) в многоквартирных домах</w:t>
      </w:r>
    </w:p>
    <w:p w:rsidR="001D4625" w:rsidRPr="001D4625" w:rsidRDefault="001D4625" w:rsidP="001D4625">
      <w:pPr>
        <w:ind w:firstLine="851"/>
        <w:outlineLvl w:val="0"/>
        <w:rPr>
          <w:rFonts w:ascii="Times New Roman" w:hAnsi="Times New Roman" w:cs="Times New Roman"/>
          <w:b/>
          <w:sz w:val="28"/>
          <w:szCs w:val="28"/>
        </w:rPr>
      </w:pPr>
      <w:r w:rsidRPr="001D4625">
        <w:rPr>
          <w:rFonts w:ascii="Times New Roman" w:hAnsi="Times New Roman" w:cs="Times New Roman"/>
          <w:b/>
          <w:sz w:val="28"/>
          <w:szCs w:val="28"/>
        </w:rPr>
        <w:t xml:space="preserve"> Электрическая энергия</w:t>
      </w:r>
    </w:p>
    <w:p w:rsidR="001D4625" w:rsidRPr="001D4625" w:rsidRDefault="001D4625" w:rsidP="001D4625">
      <w:pPr>
        <w:ind w:firstLine="851"/>
        <w:outlineLvl w:val="0"/>
        <w:rPr>
          <w:rFonts w:ascii="Times New Roman CYR" w:hAnsi="Times New Roman CYR" w:cs="Times New Roman CYR"/>
          <w:sz w:val="28"/>
          <w:szCs w:val="28"/>
        </w:rPr>
      </w:pPr>
      <w:r w:rsidRPr="001D4625">
        <w:rPr>
          <w:rFonts w:ascii="Times New Roman CYR" w:hAnsi="Times New Roman CYR" w:cs="Times New Roman CYR"/>
          <w:sz w:val="28"/>
          <w:szCs w:val="28"/>
        </w:rPr>
        <w:t>При определении удельной величины потребления электрической энергии в многоквартирных домах, использованы следующие показатели:</w:t>
      </w:r>
    </w:p>
    <w:p w:rsidR="001D4625" w:rsidRPr="001D4625" w:rsidRDefault="001D4625" w:rsidP="001D4625">
      <w:pPr>
        <w:ind w:firstLine="709"/>
        <w:outlineLvl w:val="0"/>
        <w:rPr>
          <w:rFonts w:ascii="Times New Roman CYR" w:hAnsi="Times New Roman CYR" w:cs="Times New Roman CYR"/>
          <w:sz w:val="28"/>
          <w:szCs w:val="28"/>
        </w:rPr>
      </w:pPr>
      <w:r w:rsidRPr="001D4625">
        <w:rPr>
          <w:rFonts w:ascii="Times New Roman CYR" w:hAnsi="Times New Roman CYR" w:cs="Times New Roman CYR"/>
          <w:sz w:val="28"/>
          <w:szCs w:val="28"/>
        </w:rPr>
        <w:t>- объем потребления электрической энергии в многоквартирных домах – 39455900 кВт/</w:t>
      </w:r>
      <w:proofErr w:type="gramStart"/>
      <w:r w:rsidRPr="001D4625">
        <w:rPr>
          <w:rFonts w:ascii="Times New Roman CYR" w:hAnsi="Times New Roman CYR" w:cs="Times New Roman CYR"/>
          <w:sz w:val="28"/>
          <w:szCs w:val="28"/>
        </w:rPr>
        <w:t>ч</w:t>
      </w:r>
      <w:proofErr w:type="gramEnd"/>
      <w:r w:rsidRPr="001D4625">
        <w:rPr>
          <w:rFonts w:ascii="Times New Roman CYR" w:hAnsi="Times New Roman CYR" w:cs="Times New Roman CYR"/>
          <w:sz w:val="28"/>
          <w:szCs w:val="28"/>
        </w:rPr>
        <w:t>.;</w:t>
      </w:r>
    </w:p>
    <w:p w:rsidR="001D4625" w:rsidRPr="001D4625" w:rsidRDefault="001D4625" w:rsidP="001D4625">
      <w:pPr>
        <w:ind w:firstLine="851"/>
        <w:outlineLvl w:val="0"/>
        <w:rPr>
          <w:rFonts w:ascii="Times New Roman CYR" w:hAnsi="Times New Roman CYR" w:cs="Times New Roman CYR"/>
          <w:sz w:val="28"/>
          <w:szCs w:val="28"/>
        </w:rPr>
      </w:pPr>
      <w:r w:rsidRPr="001D4625">
        <w:rPr>
          <w:rFonts w:ascii="Times New Roman CYR" w:hAnsi="Times New Roman CYR" w:cs="Times New Roman CYR"/>
          <w:sz w:val="28"/>
          <w:szCs w:val="28"/>
        </w:rPr>
        <w:t>- число проживающих в многоквартирных домах, которым отпущен соответствующий энергетический ресурс – 42812 чел.</w:t>
      </w:r>
    </w:p>
    <w:p w:rsidR="001D4625" w:rsidRPr="001D4625" w:rsidRDefault="001D4625" w:rsidP="001D4625">
      <w:pPr>
        <w:ind w:firstLine="851"/>
        <w:outlineLvl w:val="0"/>
        <w:rPr>
          <w:rFonts w:ascii="Times New Roman CYR" w:hAnsi="Times New Roman CYR" w:cs="Times New Roman CYR"/>
          <w:sz w:val="28"/>
          <w:szCs w:val="28"/>
        </w:rPr>
      </w:pPr>
      <w:proofErr w:type="gramStart"/>
      <w:r w:rsidRPr="001D4625">
        <w:rPr>
          <w:rFonts w:ascii="Times New Roman CYR" w:hAnsi="Times New Roman CYR" w:cs="Times New Roman CYR"/>
          <w:sz w:val="28"/>
          <w:szCs w:val="28"/>
        </w:rPr>
        <w:t>Снижение удельной величины потребления электрической энергии на 3,2% в 2015году по отношению к 2014году по многоквартирным домам, обусловлено реализацией Федерального закона от 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 экономией потребления электрической энергии в связи со снижением уровня жизни.</w:t>
      </w:r>
      <w:proofErr w:type="gramEnd"/>
    </w:p>
    <w:p w:rsidR="001D4625" w:rsidRPr="001D4625" w:rsidRDefault="00463D96" w:rsidP="001D4625">
      <w:pPr>
        <w:ind w:firstLine="851"/>
        <w:outlineLvl w:val="0"/>
        <w:rPr>
          <w:rFonts w:ascii="Times New Roman" w:hAnsi="Times New Roman" w:cs="Times New Roman"/>
          <w:b/>
          <w:sz w:val="28"/>
          <w:szCs w:val="28"/>
        </w:rPr>
      </w:pPr>
      <w:hyperlink r:id="rId5" w:history="1">
        <w:r w:rsidR="001D4625" w:rsidRPr="001D4625">
          <w:rPr>
            <w:rFonts w:ascii="Times New Roman" w:hAnsi="Times New Roman" w:cs="Times New Roman"/>
            <w:b/>
            <w:sz w:val="28"/>
            <w:szCs w:val="28"/>
          </w:rPr>
          <w:t>Тепловая энергия</w:t>
        </w:r>
      </w:hyperlink>
    </w:p>
    <w:p w:rsidR="001D4625" w:rsidRPr="001D4625" w:rsidRDefault="001D4625" w:rsidP="001D4625">
      <w:pPr>
        <w:ind w:firstLine="851"/>
        <w:outlineLvl w:val="0"/>
        <w:rPr>
          <w:rFonts w:ascii="Times New Roman CYR" w:hAnsi="Times New Roman CYR" w:cs="Times New Roman CYR"/>
          <w:sz w:val="28"/>
          <w:szCs w:val="28"/>
        </w:rPr>
      </w:pPr>
      <w:r w:rsidRPr="001D4625">
        <w:rPr>
          <w:rFonts w:ascii="Times New Roman CYR" w:hAnsi="Times New Roman CYR" w:cs="Times New Roman CYR"/>
          <w:sz w:val="28"/>
          <w:szCs w:val="28"/>
        </w:rPr>
        <w:t>При определении удельной величины потребления тепловой энергии в многоквартирных домах, использованы следующие показатели:</w:t>
      </w:r>
    </w:p>
    <w:p w:rsidR="001D4625" w:rsidRPr="001D4625" w:rsidRDefault="001D4625" w:rsidP="001D4625">
      <w:pPr>
        <w:ind w:firstLine="709"/>
        <w:outlineLvl w:val="0"/>
        <w:rPr>
          <w:rFonts w:ascii="Times New Roman CYR" w:hAnsi="Times New Roman CYR" w:cs="Times New Roman CYR"/>
          <w:sz w:val="28"/>
          <w:szCs w:val="28"/>
        </w:rPr>
      </w:pPr>
      <w:r w:rsidRPr="001D4625">
        <w:rPr>
          <w:rFonts w:ascii="Times New Roman CYR" w:hAnsi="Times New Roman CYR" w:cs="Times New Roman CYR"/>
          <w:sz w:val="28"/>
          <w:szCs w:val="28"/>
        </w:rPr>
        <w:t>- объем потребления тепловой энергии в многоквартирных домах – 198800 Гкал</w:t>
      </w:r>
      <w:proofErr w:type="gramStart"/>
      <w:r w:rsidRPr="001D4625">
        <w:rPr>
          <w:rFonts w:ascii="Times New Roman CYR" w:hAnsi="Times New Roman CYR" w:cs="Times New Roman CYR"/>
          <w:sz w:val="28"/>
          <w:szCs w:val="28"/>
        </w:rPr>
        <w:t>.;</w:t>
      </w:r>
      <w:proofErr w:type="gramEnd"/>
    </w:p>
    <w:p w:rsidR="001D4625" w:rsidRPr="001D4625" w:rsidRDefault="001D4625" w:rsidP="001D4625">
      <w:pPr>
        <w:pStyle w:val="2"/>
        <w:rPr>
          <w:rFonts w:ascii="Times New Roman CYR" w:eastAsiaTheme="minorHAnsi" w:hAnsi="Times New Roman CYR" w:cs="Times New Roman CYR"/>
          <w:b w:val="0"/>
          <w:bCs w:val="0"/>
          <w:sz w:val="28"/>
          <w:szCs w:val="28"/>
          <w:lang w:eastAsia="en-US"/>
        </w:rPr>
      </w:pPr>
      <w:r w:rsidRPr="001D4625">
        <w:rPr>
          <w:rFonts w:ascii="Times New Roman CYR" w:eastAsiaTheme="minorHAnsi" w:hAnsi="Times New Roman CYR" w:cs="Times New Roman CYR"/>
          <w:b w:val="0"/>
          <w:bCs w:val="0"/>
          <w:sz w:val="28"/>
          <w:szCs w:val="28"/>
          <w:lang w:eastAsia="en-US"/>
        </w:rPr>
        <w:t>- общая площадь жилых помещений в многоквартирных домах – 968895,5 м</w:t>
      </w:r>
      <w:proofErr w:type="gramStart"/>
      <w:r w:rsidRPr="001D4625">
        <w:rPr>
          <w:rFonts w:ascii="Times New Roman CYR" w:eastAsiaTheme="minorHAnsi" w:hAnsi="Times New Roman CYR" w:cs="Times New Roman CYR"/>
          <w:b w:val="0"/>
          <w:bCs w:val="0"/>
          <w:sz w:val="28"/>
          <w:szCs w:val="28"/>
          <w:lang w:eastAsia="en-US"/>
        </w:rPr>
        <w:t>2</w:t>
      </w:r>
      <w:proofErr w:type="gramEnd"/>
      <w:r w:rsidRPr="001D4625">
        <w:rPr>
          <w:rFonts w:ascii="Times New Roman CYR" w:eastAsiaTheme="minorHAnsi" w:hAnsi="Times New Roman CYR" w:cs="Times New Roman CYR"/>
          <w:b w:val="0"/>
          <w:bCs w:val="0"/>
          <w:sz w:val="28"/>
          <w:szCs w:val="28"/>
          <w:lang w:eastAsia="en-US"/>
        </w:rPr>
        <w:t>.</w:t>
      </w:r>
    </w:p>
    <w:p w:rsidR="001D4625" w:rsidRPr="001D4625" w:rsidRDefault="001D4625" w:rsidP="001D4625">
      <w:pPr>
        <w:ind w:firstLine="851"/>
        <w:outlineLvl w:val="0"/>
        <w:rPr>
          <w:rFonts w:ascii="Times New Roman CYR" w:hAnsi="Times New Roman CYR" w:cs="Times New Roman CYR"/>
          <w:sz w:val="28"/>
          <w:szCs w:val="28"/>
        </w:rPr>
      </w:pPr>
      <w:proofErr w:type="gramStart"/>
      <w:r w:rsidRPr="001D4625">
        <w:rPr>
          <w:rFonts w:ascii="Times New Roman CYR" w:hAnsi="Times New Roman CYR" w:cs="Times New Roman CYR"/>
          <w:sz w:val="28"/>
          <w:szCs w:val="28"/>
        </w:rPr>
        <w:t xml:space="preserve">Снижение удельной величины потребления тепловой энергии на 12,5% в 2015году по отношению к 2014году по многоквартирным домам, обусловлено </w:t>
      </w:r>
      <w:r w:rsidRPr="001D4625">
        <w:rPr>
          <w:rFonts w:ascii="Times New Roman CYR" w:hAnsi="Times New Roman CYR" w:cs="Times New Roman CYR"/>
          <w:sz w:val="28"/>
          <w:szCs w:val="28"/>
        </w:rPr>
        <w:lastRenderedPageBreak/>
        <w:t xml:space="preserve">реализацией Федерального закона от 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 экономией потребления тепловой энергии </w:t>
      </w:r>
      <w:bookmarkStart w:id="0" w:name="_GoBack"/>
      <w:bookmarkEnd w:id="0"/>
      <w:r w:rsidRPr="001D4625">
        <w:rPr>
          <w:rFonts w:ascii="Times New Roman CYR" w:hAnsi="Times New Roman CYR" w:cs="Times New Roman CYR"/>
          <w:sz w:val="28"/>
          <w:szCs w:val="28"/>
        </w:rPr>
        <w:t>обусловлено довольно высокой температурой наружного воздуха в отопительный период 2015года.</w:t>
      </w:r>
      <w:proofErr w:type="gramEnd"/>
    </w:p>
    <w:p w:rsidR="001D4625" w:rsidRPr="001D4625" w:rsidRDefault="001D4625" w:rsidP="001D4625">
      <w:pPr>
        <w:ind w:firstLine="851"/>
        <w:outlineLvl w:val="0"/>
        <w:rPr>
          <w:rFonts w:ascii="Times New Roman" w:hAnsi="Times New Roman" w:cs="Times New Roman"/>
          <w:b/>
          <w:sz w:val="28"/>
          <w:szCs w:val="28"/>
        </w:rPr>
      </w:pPr>
      <w:r w:rsidRPr="001D4625">
        <w:rPr>
          <w:rFonts w:ascii="Times New Roman" w:hAnsi="Times New Roman" w:cs="Times New Roman"/>
          <w:b/>
          <w:sz w:val="28"/>
          <w:szCs w:val="28"/>
        </w:rPr>
        <w:t xml:space="preserve"> </w:t>
      </w:r>
      <w:hyperlink r:id="rId6" w:history="1">
        <w:r w:rsidRPr="001D4625">
          <w:rPr>
            <w:rFonts w:ascii="Times New Roman" w:hAnsi="Times New Roman" w:cs="Times New Roman"/>
            <w:b/>
            <w:sz w:val="28"/>
            <w:szCs w:val="28"/>
          </w:rPr>
          <w:t>Горячая вода</w:t>
        </w:r>
      </w:hyperlink>
    </w:p>
    <w:p w:rsidR="001D4625" w:rsidRPr="001D4625" w:rsidRDefault="001D4625" w:rsidP="001D4625">
      <w:pPr>
        <w:ind w:firstLine="851"/>
        <w:outlineLvl w:val="0"/>
        <w:rPr>
          <w:rFonts w:ascii="Times New Roman CYR" w:hAnsi="Times New Roman CYR" w:cs="Times New Roman CYR"/>
          <w:sz w:val="28"/>
          <w:szCs w:val="28"/>
        </w:rPr>
      </w:pPr>
      <w:r w:rsidRPr="001D4625">
        <w:rPr>
          <w:rFonts w:ascii="Times New Roman CYR" w:hAnsi="Times New Roman CYR" w:cs="Times New Roman CYR"/>
          <w:sz w:val="28"/>
          <w:szCs w:val="28"/>
        </w:rPr>
        <w:t>При определении удельной величины потребления горячего водоснабжения в многоквартирных домах, использованы следующие показатели:</w:t>
      </w:r>
    </w:p>
    <w:p w:rsidR="001D4625" w:rsidRPr="001D4625" w:rsidRDefault="001D4625" w:rsidP="001D4625">
      <w:pPr>
        <w:ind w:firstLine="709"/>
        <w:rPr>
          <w:rFonts w:ascii="Times New Roman CYR" w:hAnsi="Times New Roman CYR" w:cs="Times New Roman CYR"/>
          <w:sz w:val="28"/>
          <w:szCs w:val="28"/>
        </w:rPr>
      </w:pPr>
      <w:r w:rsidRPr="001D4625">
        <w:rPr>
          <w:rFonts w:ascii="Times New Roman CYR" w:hAnsi="Times New Roman CYR" w:cs="Times New Roman CYR"/>
          <w:sz w:val="28"/>
          <w:szCs w:val="28"/>
        </w:rPr>
        <w:t>- объем потребления горячего водоснабжения в многоквартирных домах – 565660 м3;</w:t>
      </w:r>
    </w:p>
    <w:p w:rsidR="001D4625" w:rsidRPr="001D4625" w:rsidRDefault="001D4625" w:rsidP="001D4625">
      <w:pPr>
        <w:ind w:firstLine="851"/>
        <w:outlineLvl w:val="0"/>
        <w:rPr>
          <w:rFonts w:ascii="Times New Roman CYR" w:hAnsi="Times New Roman CYR" w:cs="Times New Roman CYR"/>
          <w:sz w:val="28"/>
          <w:szCs w:val="28"/>
        </w:rPr>
      </w:pPr>
      <w:r w:rsidRPr="001D4625">
        <w:rPr>
          <w:rFonts w:ascii="Times New Roman CYR" w:hAnsi="Times New Roman CYR" w:cs="Times New Roman CYR"/>
          <w:sz w:val="28"/>
          <w:szCs w:val="28"/>
        </w:rPr>
        <w:t>- число проживающих в многоквартирных домах, которым отпущен соответствующий энергетический ресурс – 42812 чел.</w:t>
      </w:r>
    </w:p>
    <w:p w:rsidR="001D4625" w:rsidRPr="001D4625" w:rsidRDefault="001D4625" w:rsidP="001D4625">
      <w:pPr>
        <w:ind w:firstLine="851"/>
        <w:outlineLvl w:val="0"/>
        <w:rPr>
          <w:rFonts w:ascii="Times New Roman CYR" w:hAnsi="Times New Roman CYR" w:cs="Times New Roman CYR"/>
          <w:sz w:val="28"/>
          <w:szCs w:val="28"/>
        </w:rPr>
      </w:pPr>
      <w:proofErr w:type="gramStart"/>
      <w:r w:rsidRPr="001D4625">
        <w:rPr>
          <w:rFonts w:ascii="Times New Roman CYR" w:hAnsi="Times New Roman CYR" w:cs="Times New Roman CYR"/>
          <w:sz w:val="28"/>
          <w:szCs w:val="28"/>
        </w:rPr>
        <w:t>Снижение удельной величины потребления горячего водоснабжения на 23,6% в 2015году по отношению к 2014году по многоквартирным домам, обусловлено реализацией Федерального закона от 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 изменением объемов потребления горячего водоснабжения, которое обусловлено изменением в действующем законодательстве в части утверждения новых нормативов на холодное</w:t>
      </w:r>
      <w:proofErr w:type="gramEnd"/>
      <w:r w:rsidRPr="001D4625">
        <w:rPr>
          <w:rFonts w:ascii="Times New Roman CYR" w:hAnsi="Times New Roman CYR" w:cs="Times New Roman CYR"/>
          <w:sz w:val="28"/>
          <w:szCs w:val="28"/>
        </w:rPr>
        <w:t xml:space="preserve"> и горячее водоснабжение (Постановление Правительства Красноярского края от 09.10.2015г. №541-п), которые значительно ниже действовавших ранее (Постановление Правительства Красноярского края от 30.07.2013г. №370-п), а также снижением объема потребления по индивидуальным приборам, которое обусловлено большим оттоком рабочих (не зарегистрированных в жилых помещениях, но проживающих в них) приезжавших в г</w:t>
      </w:r>
      <w:proofErr w:type="gramStart"/>
      <w:r w:rsidRPr="001D4625">
        <w:rPr>
          <w:rFonts w:ascii="Times New Roman CYR" w:hAnsi="Times New Roman CYR" w:cs="Times New Roman CYR"/>
          <w:sz w:val="28"/>
          <w:szCs w:val="28"/>
        </w:rPr>
        <w:t>.Ш</w:t>
      </w:r>
      <w:proofErr w:type="gramEnd"/>
      <w:r w:rsidRPr="001D4625">
        <w:rPr>
          <w:rFonts w:ascii="Times New Roman CYR" w:hAnsi="Times New Roman CYR" w:cs="Times New Roman CYR"/>
          <w:sz w:val="28"/>
          <w:szCs w:val="28"/>
        </w:rPr>
        <w:t>арыпово на строительство третьего энергоблока филиала «Берёзовская ГРЭС» ОАО «Э.ОН Россия».</w:t>
      </w:r>
    </w:p>
    <w:p w:rsidR="001D4625" w:rsidRPr="001D4625" w:rsidRDefault="00463D96" w:rsidP="001D4625">
      <w:pPr>
        <w:ind w:firstLine="851"/>
        <w:outlineLvl w:val="0"/>
        <w:rPr>
          <w:rFonts w:ascii="Times New Roman" w:hAnsi="Times New Roman" w:cs="Times New Roman"/>
          <w:b/>
          <w:sz w:val="28"/>
          <w:szCs w:val="28"/>
        </w:rPr>
      </w:pPr>
      <w:hyperlink r:id="rId7" w:history="1">
        <w:r w:rsidR="001D4625" w:rsidRPr="001D4625">
          <w:rPr>
            <w:rFonts w:ascii="Times New Roman" w:hAnsi="Times New Roman" w:cs="Times New Roman"/>
            <w:b/>
            <w:sz w:val="28"/>
            <w:szCs w:val="28"/>
          </w:rPr>
          <w:t>Холодная вода</w:t>
        </w:r>
      </w:hyperlink>
      <w:r w:rsidR="001D4625" w:rsidRPr="001D4625">
        <w:rPr>
          <w:rFonts w:ascii="Times New Roman" w:hAnsi="Times New Roman" w:cs="Times New Roman"/>
          <w:b/>
          <w:sz w:val="28"/>
          <w:szCs w:val="28"/>
        </w:rPr>
        <w:t xml:space="preserve"> </w:t>
      </w:r>
    </w:p>
    <w:p w:rsidR="001D4625" w:rsidRPr="001D4625" w:rsidRDefault="001D4625" w:rsidP="001D4625">
      <w:pPr>
        <w:ind w:firstLine="851"/>
        <w:outlineLvl w:val="0"/>
        <w:rPr>
          <w:rFonts w:ascii="Times New Roman CYR" w:hAnsi="Times New Roman CYR" w:cs="Times New Roman CYR"/>
          <w:sz w:val="28"/>
          <w:szCs w:val="28"/>
        </w:rPr>
      </w:pPr>
      <w:r w:rsidRPr="001D4625">
        <w:rPr>
          <w:rFonts w:ascii="Times New Roman CYR" w:hAnsi="Times New Roman CYR" w:cs="Times New Roman CYR"/>
          <w:sz w:val="28"/>
          <w:szCs w:val="28"/>
        </w:rPr>
        <w:t>При определении удельной величины потребления холодного водоснабжения в многоквартирных домах, использованы следующие показатели:</w:t>
      </w:r>
    </w:p>
    <w:p w:rsidR="001D4625" w:rsidRPr="001D4625" w:rsidRDefault="001D4625" w:rsidP="001D4625">
      <w:pPr>
        <w:ind w:firstLine="709"/>
        <w:rPr>
          <w:rFonts w:ascii="Times New Roman CYR" w:hAnsi="Times New Roman CYR" w:cs="Times New Roman CYR"/>
          <w:sz w:val="28"/>
          <w:szCs w:val="28"/>
        </w:rPr>
      </w:pPr>
      <w:r w:rsidRPr="001D4625">
        <w:rPr>
          <w:rFonts w:ascii="Times New Roman CYR" w:hAnsi="Times New Roman CYR" w:cs="Times New Roman CYR"/>
          <w:sz w:val="28"/>
          <w:szCs w:val="28"/>
        </w:rPr>
        <w:t>- объем потребления холодной воды многоквартирных домах – 1674700 м3;</w:t>
      </w:r>
    </w:p>
    <w:p w:rsidR="001D4625" w:rsidRPr="001D4625" w:rsidRDefault="001D4625" w:rsidP="001D4625">
      <w:pPr>
        <w:ind w:firstLine="851"/>
        <w:outlineLvl w:val="0"/>
        <w:rPr>
          <w:rFonts w:ascii="Times New Roman CYR" w:hAnsi="Times New Roman CYR" w:cs="Times New Roman CYR"/>
          <w:sz w:val="28"/>
          <w:szCs w:val="28"/>
        </w:rPr>
      </w:pPr>
      <w:r w:rsidRPr="001D4625">
        <w:rPr>
          <w:rFonts w:ascii="Times New Roman CYR" w:hAnsi="Times New Roman CYR" w:cs="Times New Roman CYR"/>
          <w:sz w:val="28"/>
          <w:szCs w:val="28"/>
        </w:rPr>
        <w:t>- число проживающих в многоквартирных домах, которым отпущен соответствующий энергетический ресурс – 42812 чел.</w:t>
      </w:r>
    </w:p>
    <w:p w:rsidR="001D4625" w:rsidRPr="001D4625" w:rsidRDefault="001D4625" w:rsidP="001D4625">
      <w:pPr>
        <w:ind w:firstLine="851"/>
        <w:outlineLvl w:val="0"/>
        <w:rPr>
          <w:rFonts w:ascii="Times New Roman CYR" w:hAnsi="Times New Roman CYR" w:cs="Times New Roman CYR"/>
          <w:sz w:val="28"/>
          <w:szCs w:val="28"/>
        </w:rPr>
      </w:pPr>
      <w:proofErr w:type="gramStart"/>
      <w:r w:rsidRPr="001D4625">
        <w:rPr>
          <w:rFonts w:ascii="Times New Roman CYR" w:hAnsi="Times New Roman CYR" w:cs="Times New Roman CYR"/>
          <w:sz w:val="28"/>
          <w:szCs w:val="28"/>
        </w:rPr>
        <w:t xml:space="preserve">Снижение удельной величины потребления холодного водоснабжения на 2,9% в 2015году по отношению к 2014году по многоквартирным домам, обусловлено реализацией Федерального закона от 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 изменением объемов потребления холодного водоснабжения, которое </w:t>
      </w:r>
      <w:r w:rsidRPr="001D4625">
        <w:rPr>
          <w:rFonts w:ascii="Times New Roman CYR" w:hAnsi="Times New Roman CYR" w:cs="Times New Roman CYR"/>
          <w:sz w:val="28"/>
          <w:szCs w:val="28"/>
        </w:rPr>
        <w:lastRenderedPageBreak/>
        <w:t>обусловлено изменением в действующем законодательстве в части утверждения новых нормативов на холодное</w:t>
      </w:r>
      <w:proofErr w:type="gramEnd"/>
      <w:r w:rsidRPr="001D4625">
        <w:rPr>
          <w:rFonts w:ascii="Times New Roman CYR" w:hAnsi="Times New Roman CYR" w:cs="Times New Roman CYR"/>
          <w:sz w:val="28"/>
          <w:szCs w:val="28"/>
        </w:rPr>
        <w:t xml:space="preserve"> и горячее водоснабжение (Постановление Правительства Красноярского края от 09.10.2015г. №541-п), которые значительно ниже действовавших ранее (Постановление Правительства Красноярского края от 30.07.2013г. №370-п), а также снижением объема потребления по индивидуальным приборам, которое обусловлено большим оттоком рабочих (не зарегистрированных в жилых помещениях, но проживающих в них) приезжавших в г</w:t>
      </w:r>
      <w:proofErr w:type="gramStart"/>
      <w:r w:rsidRPr="001D4625">
        <w:rPr>
          <w:rFonts w:ascii="Times New Roman CYR" w:hAnsi="Times New Roman CYR" w:cs="Times New Roman CYR"/>
          <w:sz w:val="28"/>
          <w:szCs w:val="28"/>
        </w:rPr>
        <w:t>.Ш</w:t>
      </w:r>
      <w:proofErr w:type="gramEnd"/>
      <w:r w:rsidRPr="001D4625">
        <w:rPr>
          <w:rFonts w:ascii="Times New Roman CYR" w:hAnsi="Times New Roman CYR" w:cs="Times New Roman CYR"/>
          <w:sz w:val="28"/>
          <w:szCs w:val="28"/>
        </w:rPr>
        <w:t>арыпово на строительство третьего энергоблока филиала «Берёзовская ГРЭС» ОАО «Э.ОН Россия».</w:t>
      </w:r>
    </w:p>
    <w:p w:rsidR="001D4625" w:rsidRPr="001D4625" w:rsidRDefault="00463D96" w:rsidP="001D4625">
      <w:pPr>
        <w:ind w:firstLine="851"/>
        <w:outlineLvl w:val="0"/>
        <w:rPr>
          <w:rFonts w:ascii="Times New Roman" w:hAnsi="Times New Roman" w:cs="Times New Roman"/>
          <w:b/>
          <w:sz w:val="28"/>
          <w:szCs w:val="28"/>
        </w:rPr>
      </w:pPr>
      <w:hyperlink r:id="rId8" w:history="1">
        <w:r w:rsidR="001D4625" w:rsidRPr="001D4625">
          <w:rPr>
            <w:rFonts w:ascii="Times New Roman" w:hAnsi="Times New Roman" w:cs="Times New Roman"/>
            <w:b/>
            <w:sz w:val="28"/>
            <w:szCs w:val="28"/>
          </w:rPr>
          <w:t>Природный газ</w:t>
        </w:r>
      </w:hyperlink>
    </w:p>
    <w:p w:rsidR="001D4625" w:rsidRPr="001D4625" w:rsidRDefault="001D4625" w:rsidP="001D4625">
      <w:pPr>
        <w:ind w:firstLine="851"/>
        <w:outlineLvl w:val="0"/>
        <w:rPr>
          <w:rFonts w:ascii="Times New Roman CYR" w:hAnsi="Times New Roman CYR" w:cs="Times New Roman CYR"/>
          <w:sz w:val="28"/>
          <w:szCs w:val="28"/>
        </w:rPr>
      </w:pPr>
      <w:r w:rsidRPr="001D4625">
        <w:rPr>
          <w:rFonts w:ascii="Times New Roman CYR" w:hAnsi="Times New Roman CYR" w:cs="Times New Roman CYR"/>
          <w:sz w:val="28"/>
          <w:szCs w:val="28"/>
        </w:rPr>
        <w:t>На территории муниципального образования «город Шарыпово Красноярского края» отсутствует реализация коммунальной услуги по газоснабжению.</w:t>
      </w:r>
    </w:p>
    <w:p w:rsidR="00C415AB" w:rsidRPr="00C415AB" w:rsidRDefault="00C415AB" w:rsidP="00F739B6">
      <w:pPr>
        <w:autoSpaceDE w:val="0"/>
        <w:autoSpaceDN w:val="0"/>
        <w:adjustRightInd w:val="0"/>
        <w:rPr>
          <w:rFonts w:ascii="Arial" w:hAnsi="Arial" w:cs="Arial"/>
          <w:sz w:val="16"/>
          <w:szCs w:val="16"/>
        </w:rPr>
      </w:pPr>
    </w:p>
    <w:p w:rsidR="00C415AB" w:rsidRPr="00C415AB" w:rsidRDefault="00C415AB" w:rsidP="00F739B6">
      <w:pPr>
        <w:autoSpaceDE w:val="0"/>
        <w:autoSpaceDN w:val="0"/>
        <w:adjustRightInd w:val="0"/>
        <w:rPr>
          <w:rFonts w:ascii="Times New Roman CYR" w:hAnsi="Times New Roman CYR" w:cs="Times New Roman CYR"/>
          <w:b/>
          <w:bCs/>
          <w:color w:val="000000"/>
          <w:sz w:val="28"/>
          <w:szCs w:val="28"/>
        </w:rPr>
      </w:pPr>
      <w:r w:rsidRPr="00C415AB">
        <w:rPr>
          <w:rFonts w:ascii="Arial" w:hAnsi="Arial" w:cs="Arial"/>
          <w:sz w:val="20"/>
          <w:szCs w:val="20"/>
        </w:rPr>
        <w:t xml:space="preserve">  </w:t>
      </w:r>
      <w:r w:rsidRPr="00C415AB">
        <w:rPr>
          <w:rFonts w:ascii="Times New Roman" w:hAnsi="Times New Roman" w:cs="Times New Roman"/>
          <w:b/>
          <w:bCs/>
          <w:color w:val="000000"/>
          <w:sz w:val="28"/>
          <w:szCs w:val="28"/>
        </w:rPr>
        <w:t xml:space="preserve">40. </w:t>
      </w:r>
      <w:r w:rsidRPr="00C415AB">
        <w:rPr>
          <w:rFonts w:ascii="Times New Roman CYR" w:hAnsi="Times New Roman CYR" w:cs="Times New Roman CYR"/>
          <w:b/>
          <w:bCs/>
          <w:color w:val="000000"/>
          <w:sz w:val="28"/>
          <w:szCs w:val="28"/>
        </w:rPr>
        <w:t>Удельная величина потребления энергетических ресурсов (электрическая и тепловая энергия, вода, природный газ) муниципальными бюджетными учреждениями</w:t>
      </w:r>
    </w:p>
    <w:p w:rsidR="00C415AB" w:rsidRPr="00C415AB" w:rsidRDefault="00C415AB" w:rsidP="00C415AB">
      <w:pPr>
        <w:autoSpaceDE w:val="0"/>
        <w:autoSpaceDN w:val="0"/>
        <w:adjustRightInd w:val="0"/>
        <w:ind w:firstLine="851"/>
        <w:rPr>
          <w:rFonts w:ascii="Times New Roman CYR" w:hAnsi="Times New Roman CYR" w:cs="Times New Roman CYR"/>
          <w:sz w:val="28"/>
          <w:szCs w:val="28"/>
        </w:rPr>
      </w:pPr>
      <w:r w:rsidRPr="00C415AB">
        <w:rPr>
          <w:rFonts w:ascii="Times New Roman CYR" w:hAnsi="Times New Roman CYR" w:cs="Times New Roman CYR"/>
          <w:sz w:val="28"/>
          <w:szCs w:val="28"/>
        </w:rPr>
        <w:t>При определении удельной величины потребления энергетических ресурсов по муниципальным бюджетным учреждениям, использованы следующие показатели:</w:t>
      </w:r>
    </w:p>
    <w:p w:rsidR="00C415AB" w:rsidRPr="00C415AB" w:rsidRDefault="00C415AB" w:rsidP="00C415AB">
      <w:pPr>
        <w:autoSpaceDE w:val="0"/>
        <w:autoSpaceDN w:val="0"/>
        <w:adjustRightInd w:val="0"/>
        <w:ind w:firstLine="851"/>
        <w:rPr>
          <w:rFonts w:ascii="Times New Roman CYR" w:hAnsi="Times New Roman CYR" w:cs="Times New Roman CYR"/>
          <w:sz w:val="28"/>
          <w:szCs w:val="28"/>
        </w:rPr>
      </w:pPr>
      <w:r w:rsidRPr="00C415AB">
        <w:rPr>
          <w:rFonts w:ascii="Times New Roman CYR" w:hAnsi="Times New Roman CYR" w:cs="Times New Roman CYR"/>
          <w:sz w:val="28"/>
          <w:szCs w:val="28"/>
        </w:rPr>
        <w:t>- среднегодовая численность постоянного населения муниципального образования «город Шарыпово Красноярского края» - 46929 чел.;</w:t>
      </w:r>
    </w:p>
    <w:p w:rsidR="00C415AB" w:rsidRPr="00C415AB" w:rsidRDefault="00C415AB" w:rsidP="00C415AB">
      <w:pPr>
        <w:autoSpaceDE w:val="0"/>
        <w:autoSpaceDN w:val="0"/>
        <w:adjustRightInd w:val="0"/>
        <w:ind w:firstLine="851"/>
        <w:rPr>
          <w:rFonts w:ascii="Times New Roman CYR" w:hAnsi="Times New Roman CYR" w:cs="Times New Roman CYR"/>
          <w:sz w:val="28"/>
          <w:szCs w:val="28"/>
        </w:rPr>
      </w:pPr>
      <w:r w:rsidRPr="00C415AB">
        <w:rPr>
          <w:rFonts w:ascii="Times New Roman CYR" w:hAnsi="Times New Roman CYR" w:cs="Times New Roman CYR"/>
          <w:sz w:val="28"/>
          <w:szCs w:val="28"/>
        </w:rPr>
        <w:t>- общая площадь муниципальных учреждений – 156657,07 м</w:t>
      </w:r>
      <w:proofErr w:type="gramStart"/>
      <w:r w:rsidRPr="00C415AB">
        <w:rPr>
          <w:rFonts w:ascii="Times New Roman CYR" w:hAnsi="Times New Roman CYR" w:cs="Times New Roman CYR"/>
          <w:sz w:val="28"/>
          <w:szCs w:val="28"/>
        </w:rPr>
        <w:t>2</w:t>
      </w:r>
      <w:proofErr w:type="gramEnd"/>
    </w:p>
    <w:p w:rsidR="00C415AB" w:rsidRPr="00C415AB" w:rsidRDefault="00C415AB" w:rsidP="00C415AB">
      <w:pPr>
        <w:autoSpaceDE w:val="0"/>
        <w:autoSpaceDN w:val="0"/>
        <w:adjustRightInd w:val="0"/>
        <w:ind w:firstLine="851"/>
        <w:rPr>
          <w:rFonts w:ascii="Times New Roman CYR" w:hAnsi="Times New Roman CYR" w:cs="Times New Roman CYR"/>
          <w:sz w:val="28"/>
          <w:szCs w:val="28"/>
        </w:rPr>
      </w:pPr>
      <w:r w:rsidRPr="00C415AB">
        <w:rPr>
          <w:rFonts w:ascii="Times New Roman CYR" w:hAnsi="Times New Roman CYR" w:cs="Times New Roman CYR"/>
          <w:sz w:val="28"/>
          <w:szCs w:val="28"/>
        </w:rPr>
        <w:t>- объем потребления электрической энергии бюджетными учреждениями – 4282476,00 кВт/</w:t>
      </w:r>
      <w:proofErr w:type="gramStart"/>
      <w:r w:rsidRPr="00C415AB">
        <w:rPr>
          <w:rFonts w:ascii="Times New Roman CYR" w:hAnsi="Times New Roman CYR" w:cs="Times New Roman CYR"/>
          <w:sz w:val="28"/>
          <w:szCs w:val="28"/>
        </w:rPr>
        <w:t>ч</w:t>
      </w:r>
      <w:proofErr w:type="gramEnd"/>
      <w:r w:rsidRPr="00C415AB">
        <w:rPr>
          <w:rFonts w:ascii="Times New Roman CYR" w:hAnsi="Times New Roman CYR" w:cs="Times New Roman CYR"/>
          <w:sz w:val="28"/>
          <w:szCs w:val="28"/>
        </w:rPr>
        <w:t>.;</w:t>
      </w:r>
    </w:p>
    <w:p w:rsidR="00C415AB" w:rsidRPr="00C415AB" w:rsidRDefault="00C415AB" w:rsidP="00C415AB">
      <w:pPr>
        <w:autoSpaceDE w:val="0"/>
        <w:autoSpaceDN w:val="0"/>
        <w:adjustRightInd w:val="0"/>
        <w:ind w:firstLine="851"/>
        <w:rPr>
          <w:rFonts w:ascii="Times New Roman CYR" w:hAnsi="Times New Roman CYR" w:cs="Times New Roman CYR"/>
          <w:sz w:val="28"/>
          <w:szCs w:val="28"/>
        </w:rPr>
      </w:pPr>
      <w:r w:rsidRPr="00C415AB">
        <w:rPr>
          <w:rFonts w:ascii="Times New Roman CYR" w:hAnsi="Times New Roman CYR" w:cs="Times New Roman CYR"/>
          <w:sz w:val="28"/>
          <w:szCs w:val="28"/>
        </w:rPr>
        <w:t>- объем потребления тепловой энергии бюджетными учреждениями – 23455,14 Гкал</w:t>
      </w:r>
      <w:proofErr w:type="gramStart"/>
      <w:r w:rsidRPr="00C415AB">
        <w:rPr>
          <w:rFonts w:ascii="Times New Roman CYR" w:hAnsi="Times New Roman CYR" w:cs="Times New Roman CYR"/>
          <w:sz w:val="28"/>
          <w:szCs w:val="28"/>
        </w:rPr>
        <w:t>.;</w:t>
      </w:r>
      <w:proofErr w:type="gramEnd"/>
    </w:p>
    <w:p w:rsidR="00C415AB" w:rsidRPr="00C415AB" w:rsidRDefault="00C415AB" w:rsidP="00C415AB">
      <w:pPr>
        <w:autoSpaceDE w:val="0"/>
        <w:autoSpaceDN w:val="0"/>
        <w:adjustRightInd w:val="0"/>
        <w:ind w:firstLine="851"/>
        <w:rPr>
          <w:rFonts w:ascii="Times New Roman CYR" w:hAnsi="Times New Roman CYR" w:cs="Times New Roman CYR"/>
          <w:sz w:val="28"/>
          <w:szCs w:val="28"/>
        </w:rPr>
      </w:pPr>
      <w:r w:rsidRPr="00C415AB">
        <w:rPr>
          <w:rFonts w:ascii="Times New Roman CYR" w:hAnsi="Times New Roman CYR" w:cs="Times New Roman CYR"/>
          <w:sz w:val="28"/>
          <w:szCs w:val="28"/>
        </w:rPr>
        <w:t>- объем потребления горячей воды бюджетными учреждениями – 26048,70 м3;</w:t>
      </w:r>
    </w:p>
    <w:p w:rsidR="00C415AB" w:rsidRPr="00C415AB" w:rsidRDefault="00C415AB" w:rsidP="00C415AB">
      <w:pPr>
        <w:autoSpaceDE w:val="0"/>
        <w:autoSpaceDN w:val="0"/>
        <w:adjustRightInd w:val="0"/>
        <w:ind w:firstLine="851"/>
        <w:rPr>
          <w:rFonts w:ascii="Times New Roman CYR" w:hAnsi="Times New Roman CYR" w:cs="Times New Roman CYR"/>
          <w:sz w:val="28"/>
          <w:szCs w:val="28"/>
        </w:rPr>
      </w:pPr>
      <w:r w:rsidRPr="00C415AB">
        <w:rPr>
          <w:rFonts w:ascii="Times New Roman CYR" w:hAnsi="Times New Roman CYR" w:cs="Times New Roman CYR"/>
          <w:sz w:val="28"/>
          <w:szCs w:val="28"/>
        </w:rPr>
        <w:t>- объем потребления холодной воды бюджетными учреждениями – 42847,11 м3.</w:t>
      </w:r>
    </w:p>
    <w:p w:rsidR="00C415AB" w:rsidRPr="00C415AB" w:rsidRDefault="00C415AB" w:rsidP="00C415AB">
      <w:pPr>
        <w:autoSpaceDE w:val="0"/>
        <w:autoSpaceDN w:val="0"/>
        <w:adjustRightInd w:val="0"/>
        <w:jc w:val="left"/>
        <w:rPr>
          <w:rFonts w:ascii="Arial" w:hAnsi="Arial" w:cs="Arial"/>
          <w:sz w:val="16"/>
          <w:szCs w:val="16"/>
        </w:rPr>
      </w:pPr>
    </w:p>
    <w:p w:rsidR="00C415AB" w:rsidRPr="00C415AB" w:rsidRDefault="00C415AB" w:rsidP="00C415AB">
      <w:pPr>
        <w:autoSpaceDE w:val="0"/>
        <w:autoSpaceDN w:val="0"/>
        <w:adjustRightInd w:val="0"/>
        <w:jc w:val="left"/>
        <w:rPr>
          <w:rFonts w:ascii="Arial" w:hAnsi="Arial" w:cs="Arial"/>
          <w:sz w:val="20"/>
          <w:szCs w:val="20"/>
        </w:rPr>
      </w:pPr>
      <w:r w:rsidRPr="00C415AB">
        <w:rPr>
          <w:rFonts w:ascii="Arial" w:hAnsi="Arial" w:cs="Arial"/>
          <w:sz w:val="20"/>
          <w:szCs w:val="20"/>
        </w:rPr>
        <w:t xml:space="preserve"> </w:t>
      </w:r>
    </w:p>
    <w:p w:rsidR="00C415AB" w:rsidRPr="00C415AB" w:rsidRDefault="00C415AB" w:rsidP="00C415AB">
      <w:pPr>
        <w:autoSpaceDE w:val="0"/>
        <w:autoSpaceDN w:val="0"/>
        <w:adjustRightInd w:val="0"/>
        <w:jc w:val="left"/>
        <w:rPr>
          <w:rFonts w:ascii="Arial" w:hAnsi="Arial" w:cs="Arial"/>
          <w:sz w:val="16"/>
          <w:szCs w:val="16"/>
        </w:rPr>
      </w:pPr>
    </w:p>
    <w:p w:rsidR="00C415AB" w:rsidRPr="00C415AB" w:rsidRDefault="00C415AB" w:rsidP="00C415AB">
      <w:pPr>
        <w:autoSpaceDE w:val="0"/>
        <w:autoSpaceDN w:val="0"/>
        <w:adjustRightInd w:val="0"/>
        <w:jc w:val="left"/>
        <w:rPr>
          <w:rFonts w:ascii="Arial" w:hAnsi="Arial" w:cs="Arial"/>
          <w:sz w:val="20"/>
          <w:szCs w:val="20"/>
        </w:rPr>
      </w:pPr>
      <w:r w:rsidRPr="00C415AB">
        <w:rPr>
          <w:rFonts w:ascii="Arial" w:hAnsi="Arial" w:cs="Arial"/>
          <w:sz w:val="20"/>
          <w:szCs w:val="20"/>
        </w:rPr>
        <w:t xml:space="preserve"> </w:t>
      </w:r>
    </w:p>
    <w:p w:rsidR="00124941" w:rsidRPr="00E128F4" w:rsidRDefault="00E128F4">
      <w:pPr>
        <w:rPr>
          <w:rFonts w:ascii="Times New Roman" w:hAnsi="Times New Roman" w:cs="Times New Roman"/>
          <w:sz w:val="28"/>
          <w:szCs w:val="28"/>
        </w:rPr>
      </w:pPr>
      <w:r w:rsidRPr="00E128F4">
        <w:rPr>
          <w:rFonts w:ascii="Times New Roman" w:hAnsi="Times New Roman" w:cs="Times New Roman"/>
          <w:sz w:val="28"/>
          <w:szCs w:val="28"/>
        </w:rPr>
        <w:t>Начальник отдела  экономик</w:t>
      </w:r>
      <w:r>
        <w:rPr>
          <w:rFonts w:ascii="Times New Roman" w:hAnsi="Times New Roman" w:cs="Times New Roman"/>
          <w:sz w:val="28"/>
          <w:szCs w:val="28"/>
        </w:rPr>
        <w:t>и</w:t>
      </w:r>
      <w:r w:rsidRPr="00E128F4">
        <w:rPr>
          <w:rFonts w:ascii="Times New Roman" w:hAnsi="Times New Roman" w:cs="Times New Roman"/>
          <w:sz w:val="28"/>
          <w:szCs w:val="28"/>
        </w:rPr>
        <w:t xml:space="preserve"> </w:t>
      </w:r>
    </w:p>
    <w:p w:rsidR="00E128F4" w:rsidRPr="00E128F4" w:rsidRDefault="00E128F4">
      <w:pPr>
        <w:rPr>
          <w:rFonts w:ascii="Times New Roman" w:hAnsi="Times New Roman" w:cs="Times New Roman"/>
          <w:sz w:val="28"/>
          <w:szCs w:val="28"/>
        </w:rPr>
      </w:pPr>
      <w:r w:rsidRPr="00E128F4">
        <w:rPr>
          <w:rFonts w:ascii="Times New Roman" w:hAnsi="Times New Roman" w:cs="Times New Roman"/>
          <w:sz w:val="28"/>
          <w:szCs w:val="28"/>
        </w:rPr>
        <w:t>и планирования Администрации</w:t>
      </w:r>
    </w:p>
    <w:p w:rsidR="00E128F4" w:rsidRPr="00E128F4" w:rsidRDefault="00E128F4">
      <w:pPr>
        <w:rPr>
          <w:rFonts w:ascii="Times New Roman" w:hAnsi="Times New Roman" w:cs="Times New Roman"/>
          <w:sz w:val="28"/>
          <w:szCs w:val="28"/>
        </w:rPr>
      </w:pPr>
      <w:r w:rsidRPr="00E128F4">
        <w:rPr>
          <w:rFonts w:ascii="Times New Roman" w:hAnsi="Times New Roman" w:cs="Times New Roman"/>
          <w:sz w:val="28"/>
          <w:szCs w:val="28"/>
        </w:rPr>
        <w:t>города Шарыпово                                                                                      Е.В. Рачеева</w:t>
      </w:r>
    </w:p>
    <w:p w:rsidR="00E128F4" w:rsidRDefault="00E128F4"/>
    <w:p w:rsidR="00E128F4" w:rsidRDefault="00E128F4"/>
    <w:p w:rsidR="00E128F4" w:rsidRDefault="00E128F4"/>
    <w:p w:rsidR="003A56FC" w:rsidRDefault="003A56FC"/>
    <w:p w:rsidR="00E128F4" w:rsidRDefault="00E128F4"/>
    <w:p w:rsidR="00E128F4" w:rsidRPr="00E128F4" w:rsidRDefault="00E128F4">
      <w:pPr>
        <w:rPr>
          <w:rFonts w:ascii="Times New Roman" w:hAnsi="Times New Roman" w:cs="Times New Roman"/>
          <w:sz w:val="18"/>
          <w:szCs w:val="18"/>
        </w:rPr>
      </w:pPr>
      <w:r w:rsidRPr="00E128F4">
        <w:rPr>
          <w:rFonts w:ascii="Times New Roman" w:hAnsi="Times New Roman" w:cs="Times New Roman"/>
          <w:sz w:val="18"/>
          <w:szCs w:val="18"/>
        </w:rPr>
        <w:t>Ильиных Наталья Александровна</w:t>
      </w:r>
    </w:p>
    <w:p w:rsidR="00E128F4" w:rsidRPr="00E128F4" w:rsidRDefault="00E128F4">
      <w:pPr>
        <w:rPr>
          <w:rFonts w:ascii="Times New Roman" w:hAnsi="Times New Roman" w:cs="Times New Roman"/>
          <w:sz w:val="18"/>
          <w:szCs w:val="18"/>
        </w:rPr>
      </w:pPr>
      <w:r w:rsidRPr="00E128F4">
        <w:rPr>
          <w:rFonts w:ascii="Times New Roman" w:hAnsi="Times New Roman" w:cs="Times New Roman"/>
          <w:sz w:val="18"/>
          <w:szCs w:val="18"/>
        </w:rPr>
        <w:t>8(39153)2-11-95</w:t>
      </w:r>
    </w:p>
    <w:sectPr w:rsidR="00E128F4" w:rsidRPr="00E128F4" w:rsidSect="00124941">
      <w:pgSz w:w="12240" w:h="15840"/>
      <w:pgMar w:top="1134" w:right="851"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47BEF"/>
    <w:multiLevelType w:val="hybridMultilevel"/>
    <w:tmpl w:val="A4AA8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3AE060B"/>
    <w:multiLevelType w:val="hybridMultilevel"/>
    <w:tmpl w:val="EA9AC6EE"/>
    <w:lvl w:ilvl="0" w:tplc="6BB437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E86F4A"/>
    <w:multiLevelType w:val="hybridMultilevel"/>
    <w:tmpl w:val="7DBC1D3A"/>
    <w:lvl w:ilvl="0" w:tplc="6BB437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1956C68"/>
    <w:multiLevelType w:val="hybridMultilevel"/>
    <w:tmpl w:val="5B683182"/>
    <w:lvl w:ilvl="0" w:tplc="6BB43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415AB"/>
    <w:rsid w:val="00012162"/>
    <w:rsid w:val="00021897"/>
    <w:rsid w:val="0006160D"/>
    <w:rsid w:val="000B1A5D"/>
    <w:rsid w:val="000C524E"/>
    <w:rsid w:val="000F2623"/>
    <w:rsid w:val="00124941"/>
    <w:rsid w:val="00191D21"/>
    <w:rsid w:val="001D4625"/>
    <w:rsid w:val="0028157F"/>
    <w:rsid w:val="002E106E"/>
    <w:rsid w:val="00352601"/>
    <w:rsid w:val="00376B21"/>
    <w:rsid w:val="003A56FC"/>
    <w:rsid w:val="003B2BC0"/>
    <w:rsid w:val="003C53AA"/>
    <w:rsid w:val="00413630"/>
    <w:rsid w:val="00432197"/>
    <w:rsid w:val="00463D96"/>
    <w:rsid w:val="004729C6"/>
    <w:rsid w:val="004E6B9B"/>
    <w:rsid w:val="00535E30"/>
    <w:rsid w:val="0056247B"/>
    <w:rsid w:val="006656FE"/>
    <w:rsid w:val="0067785F"/>
    <w:rsid w:val="00682412"/>
    <w:rsid w:val="006D3B32"/>
    <w:rsid w:val="00771D89"/>
    <w:rsid w:val="007926F8"/>
    <w:rsid w:val="007A6038"/>
    <w:rsid w:val="008A205F"/>
    <w:rsid w:val="008D02F3"/>
    <w:rsid w:val="008D3AF9"/>
    <w:rsid w:val="00945031"/>
    <w:rsid w:val="009D7ADB"/>
    <w:rsid w:val="00A33146"/>
    <w:rsid w:val="00A91D18"/>
    <w:rsid w:val="00C25F01"/>
    <w:rsid w:val="00C415AB"/>
    <w:rsid w:val="00DF03CE"/>
    <w:rsid w:val="00E128F4"/>
    <w:rsid w:val="00E20F8D"/>
    <w:rsid w:val="00E65904"/>
    <w:rsid w:val="00EA035F"/>
    <w:rsid w:val="00ED4D26"/>
    <w:rsid w:val="00F074E5"/>
    <w:rsid w:val="00F42078"/>
    <w:rsid w:val="00F651CC"/>
    <w:rsid w:val="00F70422"/>
    <w:rsid w:val="00F739B6"/>
    <w:rsid w:val="00F74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F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57F"/>
    <w:pPr>
      <w:ind w:left="720"/>
      <w:contextualSpacing/>
    </w:pPr>
  </w:style>
  <w:style w:type="paragraph" w:styleId="2">
    <w:name w:val="Body Text Indent 2"/>
    <w:basedOn w:val="a"/>
    <w:link w:val="20"/>
    <w:rsid w:val="001D4625"/>
    <w:pPr>
      <w:ind w:firstLine="720"/>
    </w:pPr>
    <w:rPr>
      <w:rFonts w:ascii="Times New Roman" w:eastAsia="Times New Roman" w:hAnsi="Times New Roman" w:cs="Times New Roman"/>
      <w:b/>
      <w:bCs/>
      <w:sz w:val="30"/>
      <w:szCs w:val="24"/>
      <w:lang w:eastAsia="ru-RU"/>
    </w:rPr>
  </w:style>
  <w:style w:type="character" w:customStyle="1" w:styleId="20">
    <w:name w:val="Основной текст с отступом 2 Знак"/>
    <w:basedOn w:val="a0"/>
    <w:link w:val="2"/>
    <w:rsid w:val="001D4625"/>
    <w:rPr>
      <w:rFonts w:ascii="Times New Roman" w:eastAsia="Times New Roman" w:hAnsi="Times New Roman" w:cs="Times New Roman"/>
      <w:b/>
      <w:bCs/>
      <w:sz w:val="30"/>
      <w:szCs w:val="24"/>
      <w:lang w:eastAsia="ru-RU"/>
    </w:rPr>
  </w:style>
  <w:style w:type="character" w:styleId="a4">
    <w:name w:val="Hyperlink"/>
    <w:basedOn w:val="a0"/>
    <w:uiPriority w:val="99"/>
    <w:unhideWhenUsed/>
    <w:rsid w:val="001D4625"/>
    <w:rPr>
      <w:color w:val="0000FF" w:themeColor="hyperlink"/>
      <w:u w:val="single"/>
    </w:rPr>
  </w:style>
  <w:style w:type="paragraph" w:styleId="a5">
    <w:name w:val="Balloon Text"/>
    <w:basedOn w:val="a"/>
    <w:link w:val="a6"/>
    <w:uiPriority w:val="99"/>
    <w:semiHidden/>
    <w:unhideWhenUsed/>
    <w:rsid w:val="003A56FC"/>
    <w:rPr>
      <w:rFonts w:ascii="Tahoma" w:hAnsi="Tahoma" w:cs="Tahoma"/>
      <w:sz w:val="16"/>
      <w:szCs w:val="16"/>
    </w:rPr>
  </w:style>
  <w:style w:type="character" w:customStyle="1" w:styleId="a6">
    <w:name w:val="Текст выноски Знак"/>
    <w:basedOn w:val="a0"/>
    <w:link w:val="a5"/>
    <w:uiPriority w:val="99"/>
    <w:semiHidden/>
    <w:rsid w:val="003A56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IInfo('indicator11_16.9.5');" TargetMode="External"/><Relationship Id="rId3" Type="http://schemas.openxmlformats.org/officeDocument/2006/relationships/settings" Target="settings.xml"/><Relationship Id="rId7" Type="http://schemas.openxmlformats.org/officeDocument/2006/relationships/hyperlink" Target="javascript:IInfo('indicator11_16.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IInfo('indicator11_16.9.3');" TargetMode="External"/><Relationship Id="rId5" Type="http://schemas.openxmlformats.org/officeDocument/2006/relationships/hyperlink" Target="javascript:IInfo('indicator11_16.9.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28</Pages>
  <Words>9646</Words>
  <Characters>54983</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2016-04-29T05:36:00Z</cp:lastPrinted>
  <dcterms:created xsi:type="dcterms:W3CDTF">2016-04-26T07:32:00Z</dcterms:created>
  <dcterms:modified xsi:type="dcterms:W3CDTF">2016-04-29T05:37:00Z</dcterms:modified>
</cp:coreProperties>
</file>