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FF" w:rsidRPr="00D956FF" w:rsidRDefault="00D956FF" w:rsidP="00D956FF">
      <w:pPr>
        <w:shd w:val="clear" w:color="auto" w:fill="FFFFFF"/>
        <w:tabs>
          <w:tab w:val="left" w:pos="1046"/>
        </w:tabs>
        <w:jc w:val="both"/>
        <w:rPr>
          <w:rFonts w:ascii="Times New Roman" w:hAnsi="Times New Roman" w:cs="Times New Roman"/>
          <w:sz w:val="24"/>
          <w:szCs w:val="24"/>
        </w:rPr>
      </w:pPr>
      <w:bookmarkStart w:id="0" w:name="_GoBack"/>
      <w:bookmarkEnd w:id="0"/>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color w:val="000000"/>
          <w:sz w:val="24"/>
          <w:szCs w:val="24"/>
        </w:rPr>
      </w:pPr>
      <w:r w:rsidRPr="001C7145">
        <w:rPr>
          <w:rFonts w:ascii="Times New Roman" w:hAnsi="Times New Roman" w:cs="Times New Roman"/>
          <w:b/>
          <w:bCs/>
          <w:color w:val="000000"/>
          <w:sz w:val="24"/>
          <w:szCs w:val="24"/>
        </w:rPr>
        <w:t>Приложение к Постановлению</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color w:val="000000"/>
          <w:sz w:val="24"/>
          <w:szCs w:val="24"/>
        </w:rPr>
      </w:pPr>
      <w:r w:rsidRPr="001C7145">
        <w:rPr>
          <w:rFonts w:ascii="Times New Roman" w:hAnsi="Times New Roman" w:cs="Times New Roman"/>
          <w:b/>
          <w:bCs/>
          <w:color w:val="000000"/>
          <w:sz w:val="24"/>
          <w:szCs w:val="24"/>
        </w:rPr>
        <w:t xml:space="preserve">                                                                                администрация города Шарыпово</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color w:val="000000"/>
          <w:sz w:val="24"/>
          <w:szCs w:val="24"/>
        </w:rPr>
      </w:pPr>
      <w:r w:rsidRPr="001C7145">
        <w:rPr>
          <w:rFonts w:ascii="Times New Roman" w:hAnsi="Times New Roman" w:cs="Times New Roman"/>
          <w:b/>
          <w:bCs/>
          <w:color w:val="000000"/>
          <w:sz w:val="24"/>
          <w:szCs w:val="24"/>
        </w:rPr>
        <w:t xml:space="preserve">                                                               16.03.2011 г.       № 63</w:t>
      </w:r>
    </w:p>
    <w:p w:rsidR="00B25704" w:rsidRDefault="001C7145" w:rsidP="00B25704">
      <w:pPr>
        <w:widowControl w:val="0"/>
        <w:autoSpaceDE w:val="0"/>
        <w:autoSpaceDN w:val="0"/>
        <w:adjustRightInd w:val="0"/>
        <w:spacing w:line="240" w:lineRule="auto"/>
        <w:jc w:val="right"/>
        <w:rPr>
          <w:rFonts w:ascii="Times New Roman" w:hAnsi="Times New Roman" w:cs="Times New Roman"/>
          <w:b/>
          <w:bCs/>
          <w:color w:val="000000"/>
          <w:sz w:val="24"/>
          <w:szCs w:val="24"/>
        </w:rPr>
      </w:pPr>
      <w:proofErr w:type="gramStart"/>
      <w:r w:rsidRPr="00B25704">
        <w:rPr>
          <w:rFonts w:ascii="Times New Roman" w:hAnsi="Times New Roman" w:cs="Times New Roman"/>
          <w:b/>
          <w:bCs/>
          <w:color w:val="000000"/>
          <w:sz w:val="24"/>
          <w:szCs w:val="24"/>
        </w:rPr>
        <w:t>( в ред. от 14.07.2011 г. № 149</w:t>
      </w:r>
      <w:r w:rsidR="00B25704">
        <w:rPr>
          <w:rFonts w:ascii="Times New Roman" w:hAnsi="Times New Roman" w:cs="Times New Roman"/>
          <w:b/>
          <w:bCs/>
          <w:color w:val="000000"/>
          <w:sz w:val="24"/>
          <w:szCs w:val="24"/>
        </w:rPr>
        <w:t>,</w:t>
      </w:r>
      <w:proofErr w:type="gramEnd"/>
    </w:p>
    <w:p w:rsidR="001C7145" w:rsidRPr="00B25704" w:rsidRDefault="00B25704" w:rsidP="00B25704">
      <w:pPr>
        <w:widowControl w:val="0"/>
        <w:autoSpaceDE w:val="0"/>
        <w:autoSpaceDN w:val="0"/>
        <w:adjustRightInd w:val="0"/>
        <w:spacing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от 04.10.2018 г. № 232</w:t>
      </w:r>
      <w:r w:rsidR="001C7145" w:rsidRPr="00B25704">
        <w:rPr>
          <w:rFonts w:ascii="Times New Roman" w:hAnsi="Times New Roman" w:cs="Times New Roman"/>
          <w:b/>
          <w:bCs/>
          <w:color w:val="000000"/>
          <w:sz w:val="24"/>
          <w:szCs w:val="24"/>
        </w:rPr>
        <w:t>)</w:t>
      </w:r>
    </w:p>
    <w:p w:rsidR="001C7145" w:rsidRPr="001C7145" w:rsidRDefault="001C7145" w:rsidP="001C7145">
      <w:pPr>
        <w:widowControl w:val="0"/>
        <w:autoSpaceDE w:val="0"/>
        <w:autoSpaceDN w:val="0"/>
        <w:adjustRightInd w:val="0"/>
        <w:jc w:val="center"/>
        <w:rPr>
          <w:rFonts w:ascii="Times New Roman" w:hAnsi="Times New Roman" w:cs="Times New Roman"/>
          <w:b/>
          <w:bCs/>
          <w:color w:val="000000"/>
          <w:sz w:val="24"/>
          <w:szCs w:val="24"/>
        </w:rPr>
      </w:pPr>
    </w:p>
    <w:p w:rsidR="001C7145" w:rsidRPr="001C7145" w:rsidRDefault="001C7145" w:rsidP="001C7145">
      <w:pPr>
        <w:widowControl w:val="0"/>
        <w:autoSpaceDE w:val="0"/>
        <w:autoSpaceDN w:val="0"/>
        <w:adjustRightInd w:val="0"/>
        <w:jc w:val="center"/>
        <w:rPr>
          <w:rFonts w:ascii="Times New Roman" w:hAnsi="Times New Roman" w:cs="Times New Roman"/>
          <w:b/>
          <w:bCs/>
          <w:color w:val="000000"/>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color w:val="000000"/>
          <w:sz w:val="24"/>
          <w:szCs w:val="24"/>
        </w:rPr>
      </w:pPr>
      <w:r w:rsidRPr="001C7145">
        <w:rPr>
          <w:rFonts w:ascii="Times New Roman" w:hAnsi="Times New Roman" w:cs="Times New Roman"/>
          <w:color w:val="000000"/>
          <w:sz w:val="24"/>
          <w:szCs w:val="24"/>
        </w:rPr>
        <w:t>АДМИНИСТРАТИВНЫЙ РЕГЛАМЕНТ</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color w:val="000000"/>
          <w:sz w:val="24"/>
          <w:szCs w:val="24"/>
        </w:rPr>
      </w:pPr>
      <w:r w:rsidRPr="001C7145">
        <w:rPr>
          <w:rFonts w:ascii="Times New Roman" w:hAnsi="Times New Roman" w:cs="Times New Roman"/>
          <w:color w:val="000000"/>
          <w:sz w:val="24"/>
          <w:szCs w:val="24"/>
        </w:rPr>
        <w:t>ПО ПРЕДОСТАВЛЕНИЮ УСЛУГИ</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color w:val="000000"/>
          <w:sz w:val="24"/>
          <w:szCs w:val="24"/>
        </w:rPr>
      </w:pPr>
    </w:p>
    <w:p w:rsidR="001C7145" w:rsidRPr="009613C6" w:rsidRDefault="001C7145" w:rsidP="009613C6">
      <w:pPr>
        <w:widowControl w:val="0"/>
        <w:autoSpaceDE w:val="0"/>
        <w:autoSpaceDN w:val="0"/>
        <w:adjustRightInd w:val="0"/>
        <w:spacing w:line="240" w:lineRule="auto"/>
        <w:jc w:val="center"/>
        <w:rPr>
          <w:rFonts w:ascii="Times New Roman" w:hAnsi="Times New Roman" w:cs="Times New Roman"/>
          <w:b/>
          <w:bCs/>
          <w:color w:val="000000"/>
          <w:sz w:val="24"/>
          <w:szCs w:val="24"/>
        </w:rPr>
      </w:pPr>
      <w:r w:rsidRPr="001C7145">
        <w:rPr>
          <w:rFonts w:ascii="Times New Roman" w:hAnsi="Times New Roman" w:cs="Times New Roman"/>
          <w:b/>
          <w:bCs/>
          <w:color w:val="000000"/>
          <w:sz w:val="24"/>
          <w:szCs w:val="24"/>
        </w:rPr>
        <w:t>I. Общие положения</w:t>
      </w:r>
    </w:p>
    <w:p w:rsidR="001C7145" w:rsidRPr="001C7145" w:rsidRDefault="001C7145" w:rsidP="001C7145">
      <w:pPr>
        <w:widowControl w:val="0"/>
        <w:autoSpaceDE w:val="0"/>
        <w:autoSpaceDN w:val="0"/>
        <w:adjustRightInd w:val="0"/>
        <w:spacing w:after="60" w:line="240" w:lineRule="auto"/>
        <w:ind w:firstLine="709"/>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 xml:space="preserve">1.1. </w:t>
      </w:r>
      <w:proofErr w:type="gramStart"/>
      <w:r w:rsidRPr="001C7145">
        <w:rPr>
          <w:rFonts w:ascii="Times New Roman" w:hAnsi="Times New Roman" w:cs="Times New Roman"/>
          <w:color w:val="000000"/>
          <w:sz w:val="24"/>
          <w:szCs w:val="24"/>
        </w:rPr>
        <w:t xml:space="preserve">Административный регламент муниципального автономного учреждения «Центр </w:t>
      </w:r>
      <w:r w:rsidR="00713747">
        <w:rPr>
          <w:rFonts w:ascii="Times New Roman" w:hAnsi="Times New Roman" w:cs="Times New Roman"/>
          <w:color w:val="000000"/>
          <w:sz w:val="24"/>
          <w:szCs w:val="24"/>
        </w:rPr>
        <w:t xml:space="preserve">культурного развития г. Шарыпово» </w:t>
      </w:r>
      <w:r w:rsidRPr="001C7145">
        <w:rPr>
          <w:rFonts w:ascii="Times New Roman" w:hAnsi="Times New Roman" w:cs="Times New Roman"/>
          <w:color w:val="000000"/>
          <w:sz w:val="24"/>
          <w:szCs w:val="24"/>
        </w:rPr>
        <w:t>(далее – Учреждение) по предоставлению услуги «Организация досуга населения в учреждениях клубного типа» (далее – регламент), разработан в целях определения последовательности и сроков административных процедур и административных действий Учреждения, порядок взаимодействия с физическими или юридическими лицами, уполномоченными государственными и муниципальными органами, осуществляющими управление в сфере организации досуга населения, муниципальными учреждениями, иными организациями</w:t>
      </w:r>
      <w:proofErr w:type="gramEnd"/>
      <w:r w:rsidRPr="001C7145">
        <w:rPr>
          <w:rFonts w:ascii="Times New Roman" w:hAnsi="Times New Roman" w:cs="Times New Roman"/>
          <w:color w:val="000000"/>
          <w:sz w:val="24"/>
          <w:szCs w:val="24"/>
        </w:rPr>
        <w:t xml:space="preserve"> при предоставлении услуги.</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1.2. Наименование услуги: 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1.3. Услугу предоставля</w:t>
      </w:r>
      <w:r w:rsidR="00713747">
        <w:rPr>
          <w:rFonts w:ascii="Times New Roman" w:hAnsi="Times New Roman" w:cs="Times New Roman"/>
          <w:color w:val="000000"/>
          <w:sz w:val="24"/>
          <w:szCs w:val="24"/>
        </w:rPr>
        <w:t>е</w:t>
      </w:r>
      <w:r w:rsidRPr="001C7145">
        <w:rPr>
          <w:rFonts w:ascii="Times New Roman" w:hAnsi="Times New Roman" w:cs="Times New Roman"/>
          <w:color w:val="000000"/>
          <w:sz w:val="24"/>
          <w:szCs w:val="24"/>
        </w:rPr>
        <w:t>т: муниципальное автономное учреждение «</w:t>
      </w:r>
      <w:r w:rsidR="00713747" w:rsidRPr="001C7145">
        <w:rPr>
          <w:rFonts w:ascii="Times New Roman" w:hAnsi="Times New Roman" w:cs="Times New Roman"/>
          <w:color w:val="000000"/>
          <w:sz w:val="24"/>
          <w:szCs w:val="24"/>
        </w:rPr>
        <w:t xml:space="preserve">Центр </w:t>
      </w:r>
      <w:r w:rsidR="00713747">
        <w:rPr>
          <w:rFonts w:ascii="Times New Roman" w:hAnsi="Times New Roman" w:cs="Times New Roman"/>
          <w:color w:val="000000"/>
          <w:sz w:val="24"/>
          <w:szCs w:val="24"/>
        </w:rPr>
        <w:t xml:space="preserve">культурного развития </w:t>
      </w:r>
      <w:proofErr w:type="gramStart"/>
      <w:r w:rsidR="00713747">
        <w:rPr>
          <w:rFonts w:ascii="Times New Roman" w:hAnsi="Times New Roman" w:cs="Times New Roman"/>
          <w:color w:val="000000"/>
          <w:sz w:val="24"/>
          <w:szCs w:val="24"/>
        </w:rPr>
        <w:t>г</w:t>
      </w:r>
      <w:proofErr w:type="gramEnd"/>
      <w:r w:rsidR="00713747">
        <w:rPr>
          <w:rFonts w:ascii="Times New Roman" w:hAnsi="Times New Roman" w:cs="Times New Roman"/>
          <w:color w:val="000000"/>
          <w:sz w:val="24"/>
          <w:szCs w:val="24"/>
        </w:rPr>
        <w:t>. Шарыпово»</w:t>
      </w:r>
      <w:r w:rsidRPr="001C7145">
        <w:rPr>
          <w:rFonts w:ascii="Times New Roman" w:hAnsi="Times New Roman" w:cs="Times New Roman"/>
          <w:color w:val="000000"/>
          <w:sz w:val="24"/>
          <w:szCs w:val="24"/>
        </w:rPr>
        <w:t>, подведомственн</w:t>
      </w:r>
      <w:r w:rsidR="00713747">
        <w:rPr>
          <w:rFonts w:ascii="Times New Roman" w:hAnsi="Times New Roman" w:cs="Times New Roman"/>
          <w:color w:val="000000"/>
          <w:sz w:val="24"/>
          <w:szCs w:val="24"/>
        </w:rPr>
        <w:t>ое</w:t>
      </w:r>
      <w:r w:rsidRPr="001C7145">
        <w:rPr>
          <w:rFonts w:ascii="Times New Roman" w:hAnsi="Times New Roman" w:cs="Times New Roman"/>
          <w:color w:val="000000"/>
          <w:sz w:val="24"/>
          <w:szCs w:val="24"/>
        </w:rPr>
        <w:t xml:space="preserve"> Отделу культуры администрации города Шарыпово (Приложение № 1 к Регламенту).</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1.4. Получателем услуги являются любые юридические и физические лица.</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color w:val="000000"/>
          <w:sz w:val="24"/>
          <w:szCs w:val="24"/>
        </w:rPr>
        <w:t xml:space="preserve">1.5. </w:t>
      </w:r>
      <w:r w:rsidRPr="001C7145">
        <w:rPr>
          <w:rFonts w:ascii="Times New Roman" w:hAnsi="Times New Roman" w:cs="Times New Roman"/>
          <w:sz w:val="24"/>
          <w:szCs w:val="24"/>
        </w:rPr>
        <w:t>Организация досуга населения в учреждениях клубного типа осуществляется по двум группам услуг:</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1.5.1. Первая группа: Услуги по организации деятельности клубных формирований (занятия в хорах по хоровому пению, в кружках по эстрадному пению, в ансамбле по эстрадному танцу,  в группах здоровья, в ансамблях по фольклору, в театральных кружках, в музыкально-инструментальных клубах, в кружках по изобразительному и декоративно-прикладному искусству, в клубах по интересам);</w:t>
      </w:r>
    </w:p>
    <w:p w:rsidR="001C7145" w:rsidRPr="001C7145" w:rsidRDefault="001C7145" w:rsidP="001C7145">
      <w:pPr>
        <w:spacing w:line="240" w:lineRule="auto"/>
        <w:ind w:firstLine="748"/>
        <w:jc w:val="both"/>
        <w:rPr>
          <w:rFonts w:ascii="Times New Roman" w:hAnsi="Times New Roman" w:cs="Times New Roman"/>
          <w:color w:val="000000"/>
          <w:sz w:val="24"/>
          <w:szCs w:val="24"/>
        </w:rPr>
      </w:pPr>
      <w:r w:rsidRPr="001C7145">
        <w:rPr>
          <w:rFonts w:ascii="Times New Roman" w:hAnsi="Times New Roman" w:cs="Times New Roman"/>
          <w:sz w:val="24"/>
          <w:szCs w:val="24"/>
        </w:rPr>
        <w:t xml:space="preserve">1.5.2. Вторая группа: </w:t>
      </w:r>
      <w:r w:rsidRPr="001C7145">
        <w:rPr>
          <w:rFonts w:ascii="Times New Roman" w:hAnsi="Times New Roman" w:cs="Times New Roman"/>
          <w:color w:val="000000"/>
          <w:sz w:val="24"/>
          <w:szCs w:val="24"/>
        </w:rPr>
        <w:t>Услуги по организации и проведению различных по форме и тематике культурно-массовых мероприятий:</w:t>
      </w:r>
    </w:p>
    <w:p w:rsidR="001C7145" w:rsidRPr="001C7145" w:rsidRDefault="001C7145" w:rsidP="001C7145">
      <w:pPr>
        <w:spacing w:line="240" w:lineRule="auto"/>
        <w:ind w:firstLine="74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и проведение праздников;</w:t>
      </w:r>
    </w:p>
    <w:p w:rsidR="001C7145" w:rsidRPr="001C7145" w:rsidRDefault="001C7145" w:rsidP="001C7145">
      <w:pPr>
        <w:spacing w:line="240" w:lineRule="auto"/>
        <w:ind w:firstLine="748"/>
        <w:jc w:val="both"/>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и проведение смотров, фестивалей, конкурсов самодеятельного художественного творчества;</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lastRenderedPageBreak/>
        <w:t>Проведение музыкально-развлекательной, игровой программы, организация и проведение праздника для детей;</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Проведение театрализованных  представлений  и праздников;</w:t>
      </w:r>
    </w:p>
    <w:p w:rsidR="001C7145" w:rsidRPr="001C7145" w:rsidRDefault="001C7145" w:rsidP="001C7145">
      <w:pPr>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Проведение концерта художественной самодеятельности.</w:t>
      </w:r>
    </w:p>
    <w:p w:rsidR="00713747" w:rsidRPr="00713747" w:rsidRDefault="001C7145" w:rsidP="00713747">
      <w:pPr>
        <w:ind w:firstLine="709"/>
        <w:jc w:val="both"/>
        <w:rPr>
          <w:rFonts w:ascii="Times New Roman" w:hAnsi="Times New Roman" w:cs="Times New Roman"/>
          <w:sz w:val="24"/>
          <w:szCs w:val="24"/>
        </w:rPr>
      </w:pPr>
      <w:r w:rsidRPr="001C7145">
        <w:rPr>
          <w:rFonts w:ascii="Times New Roman" w:hAnsi="Times New Roman" w:cs="Times New Roman"/>
          <w:sz w:val="24"/>
          <w:szCs w:val="24"/>
        </w:rPr>
        <w:t xml:space="preserve">1.6. </w:t>
      </w:r>
      <w:r w:rsidR="00713747" w:rsidRPr="00713747">
        <w:rPr>
          <w:rFonts w:ascii="Times New Roman" w:hAnsi="Times New Roman" w:cs="Times New Roman"/>
          <w:sz w:val="24"/>
          <w:szCs w:val="24"/>
        </w:rPr>
        <w:t>Информация о правилах предоставления услуги, предоставляемой Заинтересованным лицам, является открытой и общедоступной, к ней относятся:</w:t>
      </w:r>
    </w:p>
    <w:p w:rsidR="00713747" w:rsidRPr="00713747" w:rsidRDefault="00713747" w:rsidP="00713747">
      <w:pPr>
        <w:ind w:firstLine="709"/>
        <w:jc w:val="both"/>
        <w:rPr>
          <w:rFonts w:ascii="Times New Roman" w:hAnsi="Times New Roman" w:cs="Times New Roman"/>
          <w:sz w:val="24"/>
          <w:szCs w:val="24"/>
        </w:rPr>
      </w:pPr>
      <w:r w:rsidRPr="00713747">
        <w:rPr>
          <w:rFonts w:ascii="Times New Roman" w:hAnsi="Times New Roman" w:cs="Times New Roman"/>
          <w:sz w:val="24"/>
          <w:szCs w:val="24"/>
        </w:rPr>
        <w:t xml:space="preserve">Сведения о месте нахождения, режиме работы, контактных телефонах, руководителе муниципального автономного учреждения «Центр культурного развития </w:t>
      </w:r>
      <w:proofErr w:type="gramStart"/>
      <w:r w:rsidRPr="00713747">
        <w:rPr>
          <w:rFonts w:ascii="Times New Roman" w:hAnsi="Times New Roman" w:cs="Times New Roman"/>
          <w:sz w:val="24"/>
          <w:szCs w:val="24"/>
        </w:rPr>
        <w:t>г</w:t>
      </w:r>
      <w:proofErr w:type="gramEnd"/>
      <w:r w:rsidRPr="00713747">
        <w:rPr>
          <w:rFonts w:ascii="Times New Roman" w:hAnsi="Times New Roman" w:cs="Times New Roman"/>
          <w:sz w:val="24"/>
          <w:szCs w:val="24"/>
        </w:rPr>
        <w:t>. Шарыпово» (размещается на информационных стендах в помещениях учреждений).</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 xml:space="preserve">Адрес: ГДК 662314 Красноярский край, </w:t>
      </w:r>
      <w:proofErr w:type="gramStart"/>
      <w:r w:rsidRPr="00713747">
        <w:rPr>
          <w:rFonts w:ascii="Times New Roman" w:hAnsi="Times New Roman" w:cs="Times New Roman"/>
          <w:sz w:val="24"/>
          <w:szCs w:val="24"/>
        </w:rPr>
        <w:t>г</w:t>
      </w:r>
      <w:proofErr w:type="gramEnd"/>
      <w:r w:rsidRPr="00713747">
        <w:rPr>
          <w:rFonts w:ascii="Times New Roman" w:hAnsi="Times New Roman" w:cs="Times New Roman"/>
          <w:sz w:val="24"/>
          <w:szCs w:val="24"/>
        </w:rPr>
        <w:t>. Шарыпово, пл. Революции, 13</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Режим работы: 8-00 – 23-00 без перерыва и выходных.</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Телефон: 8(39153) 34-0-14 – директор, 2-19-54 – методический кабинет, вахта</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 xml:space="preserve">Адрес: </w:t>
      </w:r>
      <w:proofErr w:type="spellStart"/>
      <w:r w:rsidRPr="00713747">
        <w:rPr>
          <w:rFonts w:ascii="Times New Roman" w:hAnsi="Times New Roman" w:cs="Times New Roman"/>
          <w:sz w:val="24"/>
          <w:szCs w:val="24"/>
        </w:rPr>
        <w:t>ЦКиК</w:t>
      </w:r>
      <w:proofErr w:type="spellEnd"/>
      <w:r w:rsidRPr="00713747">
        <w:rPr>
          <w:rFonts w:ascii="Times New Roman" w:hAnsi="Times New Roman" w:cs="Times New Roman"/>
          <w:sz w:val="24"/>
          <w:szCs w:val="24"/>
        </w:rPr>
        <w:t xml:space="preserve"> 662314 Красноярский край, </w:t>
      </w:r>
      <w:proofErr w:type="gramStart"/>
      <w:r w:rsidRPr="00713747">
        <w:rPr>
          <w:rFonts w:ascii="Times New Roman" w:hAnsi="Times New Roman" w:cs="Times New Roman"/>
          <w:sz w:val="24"/>
          <w:szCs w:val="24"/>
        </w:rPr>
        <w:t>г</w:t>
      </w:r>
      <w:proofErr w:type="gramEnd"/>
      <w:r w:rsidRPr="00713747">
        <w:rPr>
          <w:rFonts w:ascii="Times New Roman" w:hAnsi="Times New Roman" w:cs="Times New Roman"/>
          <w:sz w:val="24"/>
          <w:szCs w:val="24"/>
        </w:rPr>
        <w:t>. Шарыпово, ул. Кирова, 9</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 xml:space="preserve">Режим работы: 8-00 – 23-00 без перерыва и выходных. </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Телефон: 8(39153) 2-18-66-вахта</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 xml:space="preserve">Адрес: Филиал «Дом культуры п. Горячегорск», </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662324 Красноярский край, г. Шарыпово, п. Горячегорск, ул</w:t>
      </w:r>
      <w:proofErr w:type="gramStart"/>
      <w:r w:rsidRPr="00713747">
        <w:rPr>
          <w:rFonts w:ascii="Times New Roman" w:hAnsi="Times New Roman" w:cs="Times New Roman"/>
          <w:sz w:val="24"/>
          <w:szCs w:val="24"/>
        </w:rPr>
        <w:t>.Ц</w:t>
      </w:r>
      <w:proofErr w:type="gramEnd"/>
      <w:r w:rsidRPr="00713747">
        <w:rPr>
          <w:rFonts w:ascii="Times New Roman" w:hAnsi="Times New Roman" w:cs="Times New Roman"/>
          <w:sz w:val="24"/>
          <w:szCs w:val="24"/>
        </w:rPr>
        <w:t>ентральная,7</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 xml:space="preserve">Режим работы: 8-00 – 23-00 без перерыва и выходных. </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Телефон: 34-0-14</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 xml:space="preserve">Электронная почта: </w:t>
      </w:r>
      <w:hyperlink r:id="rId4" w:history="1">
        <w:r w:rsidRPr="00713747">
          <w:rPr>
            <w:rFonts w:ascii="Times New Roman" w:hAnsi="Times New Roman" w:cs="Times New Roman"/>
            <w:sz w:val="24"/>
            <w:szCs w:val="24"/>
          </w:rPr>
          <w:t>mayckik@ya.ru</w:t>
        </w:r>
      </w:hyperlink>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 xml:space="preserve">Адрес: Филиал «Дом культуры п. </w:t>
      </w:r>
      <w:proofErr w:type="spellStart"/>
      <w:r w:rsidRPr="00713747">
        <w:rPr>
          <w:rFonts w:ascii="Times New Roman" w:hAnsi="Times New Roman" w:cs="Times New Roman"/>
          <w:sz w:val="24"/>
          <w:szCs w:val="24"/>
        </w:rPr>
        <w:t>Дубинино</w:t>
      </w:r>
      <w:proofErr w:type="spellEnd"/>
      <w:r w:rsidRPr="00713747">
        <w:rPr>
          <w:rFonts w:ascii="Times New Roman" w:hAnsi="Times New Roman" w:cs="Times New Roman"/>
          <w:sz w:val="24"/>
          <w:szCs w:val="24"/>
        </w:rPr>
        <w:t>»,</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662306 Красноярский край, г</w:t>
      </w:r>
      <w:proofErr w:type="gramStart"/>
      <w:r w:rsidRPr="00713747">
        <w:rPr>
          <w:rFonts w:ascii="Times New Roman" w:hAnsi="Times New Roman" w:cs="Times New Roman"/>
          <w:sz w:val="24"/>
          <w:szCs w:val="24"/>
        </w:rPr>
        <w:t>.Ш</w:t>
      </w:r>
      <w:proofErr w:type="gramEnd"/>
      <w:r w:rsidRPr="00713747">
        <w:rPr>
          <w:rFonts w:ascii="Times New Roman" w:hAnsi="Times New Roman" w:cs="Times New Roman"/>
          <w:sz w:val="24"/>
          <w:szCs w:val="24"/>
        </w:rPr>
        <w:t xml:space="preserve">арыпово, п. </w:t>
      </w:r>
      <w:proofErr w:type="spellStart"/>
      <w:r w:rsidRPr="00713747">
        <w:rPr>
          <w:rFonts w:ascii="Times New Roman" w:hAnsi="Times New Roman" w:cs="Times New Roman"/>
          <w:sz w:val="24"/>
          <w:szCs w:val="24"/>
        </w:rPr>
        <w:t>Дубинино</w:t>
      </w:r>
      <w:proofErr w:type="spellEnd"/>
      <w:r w:rsidRPr="00713747">
        <w:rPr>
          <w:rFonts w:ascii="Times New Roman" w:hAnsi="Times New Roman" w:cs="Times New Roman"/>
          <w:sz w:val="24"/>
          <w:szCs w:val="24"/>
        </w:rPr>
        <w:t>, пер. Школьный, 4</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Режим работы: 8-00 – 23-00 без перерыва и выходных.</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Телефон: 8(39153) 202-55</w:t>
      </w:r>
    </w:p>
    <w:p w:rsidR="00713747" w:rsidRPr="00713747" w:rsidRDefault="00713747" w:rsidP="00713747">
      <w:pPr>
        <w:jc w:val="both"/>
        <w:rPr>
          <w:rFonts w:ascii="Times New Roman" w:hAnsi="Times New Roman" w:cs="Times New Roman"/>
          <w:sz w:val="24"/>
          <w:szCs w:val="24"/>
        </w:rPr>
      </w:pPr>
      <w:r w:rsidRPr="00713747">
        <w:rPr>
          <w:rFonts w:ascii="Times New Roman" w:hAnsi="Times New Roman" w:cs="Times New Roman"/>
          <w:sz w:val="24"/>
          <w:szCs w:val="24"/>
        </w:rPr>
        <w:t xml:space="preserve">Электронная почта: </w:t>
      </w:r>
      <w:proofErr w:type="spellStart"/>
      <w:r w:rsidRPr="00713747">
        <w:rPr>
          <w:rFonts w:ascii="Times New Roman" w:hAnsi="Times New Roman" w:cs="Times New Roman"/>
          <w:sz w:val="24"/>
          <w:szCs w:val="24"/>
        </w:rPr>
        <w:t>dkdubinino</w:t>
      </w:r>
      <w:proofErr w:type="spellEnd"/>
      <w:r w:rsidRPr="00713747">
        <w:rPr>
          <w:rFonts w:ascii="Times New Roman" w:hAnsi="Times New Roman" w:cs="Times New Roman"/>
          <w:sz w:val="24"/>
          <w:szCs w:val="24"/>
        </w:rPr>
        <w:t>@mail.</w:t>
      </w:r>
      <w:proofErr w:type="spellStart"/>
      <w:r w:rsidRPr="00713747">
        <w:rPr>
          <w:rFonts w:ascii="Times New Roman" w:hAnsi="Times New Roman" w:cs="Times New Roman"/>
          <w:sz w:val="24"/>
          <w:szCs w:val="24"/>
        </w:rPr>
        <w:t>ru</w:t>
      </w:r>
      <w:proofErr w:type="spellEnd"/>
    </w:p>
    <w:p w:rsidR="001C7145" w:rsidRPr="009613C6" w:rsidRDefault="00713747" w:rsidP="00713747">
      <w:pPr>
        <w:widowControl w:val="0"/>
        <w:autoSpaceDE w:val="0"/>
        <w:autoSpaceDN w:val="0"/>
        <w:adjustRightInd w:val="0"/>
        <w:spacing w:line="240" w:lineRule="auto"/>
        <w:ind w:firstLine="540"/>
        <w:jc w:val="both"/>
        <w:rPr>
          <w:rFonts w:ascii="Times New Roman" w:hAnsi="Times New Roman" w:cs="Times New Roman"/>
          <w:sz w:val="24"/>
          <w:szCs w:val="24"/>
        </w:rPr>
      </w:pPr>
      <w:r w:rsidRPr="00713747">
        <w:rPr>
          <w:rFonts w:ascii="Times New Roman" w:hAnsi="Times New Roman" w:cs="Times New Roman"/>
          <w:sz w:val="24"/>
          <w:szCs w:val="24"/>
        </w:rPr>
        <w:t xml:space="preserve">Руководитель: Директор муниципального автономного учреждения «Центр культурного развития </w:t>
      </w:r>
      <w:proofErr w:type="gramStart"/>
      <w:r w:rsidRPr="00713747">
        <w:rPr>
          <w:rFonts w:ascii="Times New Roman" w:hAnsi="Times New Roman" w:cs="Times New Roman"/>
          <w:sz w:val="24"/>
          <w:szCs w:val="24"/>
        </w:rPr>
        <w:t>г</w:t>
      </w:r>
      <w:proofErr w:type="gramEnd"/>
      <w:r w:rsidRPr="00713747">
        <w:rPr>
          <w:rFonts w:ascii="Times New Roman" w:hAnsi="Times New Roman" w:cs="Times New Roman"/>
          <w:sz w:val="24"/>
          <w:szCs w:val="24"/>
        </w:rPr>
        <w:t>. Шарыпово» - Саитова Галина Семеновна.</w:t>
      </w:r>
    </w:p>
    <w:p w:rsidR="001C7145" w:rsidRPr="009613C6" w:rsidRDefault="001C7145" w:rsidP="009613C6">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II. Стандарт предоставления услуги</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sz w:val="24"/>
          <w:szCs w:val="24"/>
        </w:rPr>
        <w:t xml:space="preserve">2.1. </w:t>
      </w:r>
      <w:r w:rsidRPr="001C7145">
        <w:rPr>
          <w:rFonts w:ascii="Times New Roman" w:hAnsi="Times New Roman" w:cs="Times New Roman"/>
          <w:color w:val="000000"/>
          <w:sz w:val="24"/>
          <w:szCs w:val="24"/>
        </w:rPr>
        <w:t>Наименование услуги: 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1C7145">
        <w:rPr>
          <w:rFonts w:ascii="Times New Roman" w:hAnsi="Times New Roman" w:cs="Times New Roman"/>
          <w:sz w:val="24"/>
          <w:szCs w:val="24"/>
        </w:rPr>
        <w:t xml:space="preserve">2.2. </w:t>
      </w:r>
      <w:r w:rsidRPr="001C7145">
        <w:rPr>
          <w:rFonts w:ascii="Times New Roman" w:hAnsi="Times New Roman" w:cs="Times New Roman"/>
          <w:color w:val="000000"/>
          <w:sz w:val="24"/>
          <w:szCs w:val="24"/>
        </w:rPr>
        <w:t>Услугу предоставляют: муниципальное автономное учреждение «</w:t>
      </w:r>
      <w:r w:rsidR="00713747" w:rsidRPr="001C7145">
        <w:rPr>
          <w:rFonts w:ascii="Times New Roman" w:hAnsi="Times New Roman" w:cs="Times New Roman"/>
          <w:color w:val="000000"/>
          <w:sz w:val="24"/>
          <w:szCs w:val="24"/>
        </w:rPr>
        <w:t xml:space="preserve">Центр </w:t>
      </w:r>
      <w:r w:rsidR="00713747">
        <w:rPr>
          <w:rFonts w:ascii="Times New Roman" w:hAnsi="Times New Roman" w:cs="Times New Roman"/>
          <w:color w:val="000000"/>
          <w:sz w:val="24"/>
          <w:szCs w:val="24"/>
        </w:rPr>
        <w:t xml:space="preserve">культурного развития </w:t>
      </w:r>
      <w:proofErr w:type="gramStart"/>
      <w:r w:rsidR="00713747">
        <w:rPr>
          <w:rFonts w:ascii="Times New Roman" w:hAnsi="Times New Roman" w:cs="Times New Roman"/>
          <w:color w:val="000000"/>
          <w:sz w:val="24"/>
          <w:szCs w:val="24"/>
        </w:rPr>
        <w:t>г</w:t>
      </w:r>
      <w:proofErr w:type="gramEnd"/>
      <w:r w:rsidR="00713747">
        <w:rPr>
          <w:rFonts w:ascii="Times New Roman" w:hAnsi="Times New Roman" w:cs="Times New Roman"/>
          <w:color w:val="000000"/>
          <w:sz w:val="24"/>
          <w:szCs w:val="24"/>
        </w:rPr>
        <w:t>. Шарыпово»</w:t>
      </w:r>
      <w:r w:rsidRPr="001C7145">
        <w:rPr>
          <w:rFonts w:ascii="Times New Roman" w:hAnsi="Times New Roman" w:cs="Times New Roman"/>
          <w:color w:val="000000"/>
          <w:sz w:val="24"/>
          <w:szCs w:val="24"/>
        </w:rPr>
        <w:t>, подведомственные Отделу культуры администрации города Шарыпово (Приложение № 1к Регламенту).</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lastRenderedPageBreak/>
        <w:t xml:space="preserve">2.3. </w:t>
      </w:r>
      <w:proofErr w:type="gramStart"/>
      <w:r w:rsidRPr="001C7145">
        <w:rPr>
          <w:rFonts w:ascii="Times New Roman" w:hAnsi="Times New Roman" w:cs="Times New Roman"/>
          <w:sz w:val="24"/>
          <w:szCs w:val="24"/>
        </w:rPr>
        <w:t>Результатом предоставления услуги является: занятия в хорах по хоровому пению, в кружках по эстрадному пению, в ансамбле по эстрадному танцу,  в группах здоровья, в ансамблях по фольклору, в театральных кружках, в музыкально-инструментальных клубах, в кружках по изобразительному и декоративно-прикладному искусству, в клубах по интересам</w:t>
      </w:r>
      <w:r w:rsidR="00713747" w:rsidRPr="00713747">
        <w:rPr>
          <w:rFonts w:ascii="Times New Roman" w:hAnsi="Times New Roman" w:cs="Times New Roman"/>
          <w:sz w:val="24"/>
          <w:szCs w:val="24"/>
        </w:rPr>
        <w:t>, а также услуги по организации и проведению различных по форме и тематике культурно-массовых мероприятий: организация и</w:t>
      </w:r>
      <w:proofErr w:type="gramEnd"/>
      <w:r w:rsidR="00713747" w:rsidRPr="00713747">
        <w:rPr>
          <w:rFonts w:ascii="Times New Roman" w:hAnsi="Times New Roman" w:cs="Times New Roman"/>
          <w:sz w:val="24"/>
          <w:szCs w:val="24"/>
        </w:rPr>
        <w:t xml:space="preserve"> проведение праздников, организация и проведение смотров, фестивалей, конкурсов самодеятельного художественного творчества, проведение музыкально-развлекательной, игровой программы, организация и проведение праздника для детей, проведение театрализованных представлений и праздников, проведение концерта художественной самодеятельности</w:t>
      </w:r>
      <w:r w:rsidRPr="001C7145">
        <w:rPr>
          <w:rFonts w:ascii="Times New Roman" w:hAnsi="Times New Roman" w:cs="Times New Roman"/>
          <w:sz w:val="24"/>
          <w:szCs w:val="24"/>
        </w:rPr>
        <w:t>.</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2.4. Срок предоставления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2.4.1. Заявление и документы, указанные в п. 2.8.1. Регламента (далее – заявление),  предоставляются получателем услуги в Учреждение в рабочее время преимущественно до начала творческого сезона (август-сентябрь) или в течение календарного года.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Сроки предоставления услуги устанавливаются Учреждением  в соответствии с утвержденными положениями о клубных формированиях.</w:t>
      </w:r>
    </w:p>
    <w:p w:rsidR="001C7145" w:rsidRPr="001C7145" w:rsidRDefault="001C7145" w:rsidP="001C7145">
      <w:pPr>
        <w:widowControl w:val="0"/>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 xml:space="preserve">Творческий сезон начинается 1 сентября и заканчивается согласно положению о клубном формировании.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Занятия начинаются в соответствии с планом-графиком, и проводятся не менее трех академических часов в неделю.</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Приостановление предоставления услуги осуществляется на основании заявления законных представителей получателей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Для всех видов творческих занятий академический час устанавливается продолжительностью 40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План-график занятий составляется для создания наиболее благоприятного режима труда и отдыха получателей услуги администрацией Учреждения по представлению творческих работников с учетом пожеланий родителей (законных представителей), возрастных особенностей получателей услуги.</w:t>
      </w:r>
    </w:p>
    <w:p w:rsidR="001C7145" w:rsidRPr="001C7145" w:rsidRDefault="001C7145" w:rsidP="001C7145">
      <w:pPr>
        <w:widowControl w:val="0"/>
        <w:tabs>
          <w:tab w:val="left" w:pos="0"/>
        </w:tabs>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 изменении плана-графика работы клубных формирований получатель услуги должен быть поставлен в известность в течение 3 суток.</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ab/>
        <w:t xml:space="preserve">2.4.2. Приобретение платного билета на получение услуги осуществляется в кассе Учреждения  или у сотрудников </w:t>
      </w:r>
      <w:proofErr w:type="gramStart"/>
      <w:r w:rsidRPr="001C7145">
        <w:rPr>
          <w:rFonts w:ascii="Times New Roman" w:hAnsi="Times New Roman" w:cs="Times New Roman"/>
          <w:sz w:val="24"/>
          <w:szCs w:val="24"/>
        </w:rPr>
        <w:t>Учреждения</w:t>
      </w:r>
      <w:proofErr w:type="gramEnd"/>
      <w:r w:rsidRPr="001C7145">
        <w:rPr>
          <w:rFonts w:ascii="Times New Roman" w:hAnsi="Times New Roman" w:cs="Times New Roman"/>
          <w:sz w:val="24"/>
          <w:szCs w:val="24"/>
        </w:rPr>
        <w:t xml:space="preserve"> на которых возложена обязанность распространения билетов на получение данной услуги;</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 xml:space="preserve"> получение пригласительного билета на получение услуги осуществляется через сотрудников Учреждения, ответственных за организацию данной услуги;</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 xml:space="preserve">о свободном входе получатели услуги извещаются заранее в размещенных афишах об организации данной услуги. </w:t>
      </w:r>
    </w:p>
    <w:p w:rsidR="001C7145" w:rsidRPr="001C7145" w:rsidRDefault="001C7145" w:rsidP="001C7145">
      <w:pPr>
        <w:widowControl w:val="0"/>
        <w:autoSpaceDE w:val="0"/>
        <w:autoSpaceDN w:val="0"/>
        <w:adjustRightInd w:val="0"/>
        <w:spacing w:after="60"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2.5. Нормативно-правовые акты, регулирующие отношения, возникающие в связи с предоставлением услуги:</w:t>
      </w:r>
    </w:p>
    <w:p w:rsidR="001C7145" w:rsidRPr="001C7145" w:rsidRDefault="001C7145" w:rsidP="001C7145">
      <w:pPr>
        <w:widowControl w:val="0"/>
        <w:autoSpaceDE w:val="0"/>
        <w:autoSpaceDN w:val="0"/>
        <w:adjustRightInd w:val="0"/>
        <w:spacing w:line="240" w:lineRule="auto"/>
        <w:ind w:firstLine="700"/>
        <w:jc w:val="both"/>
        <w:rPr>
          <w:rFonts w:ascii="Times New Roman" w:hAnsi="Times New Roman" w:cs="Times New Roman"/>
          <w:sz w:val="24"/>
          <w:szCs w:val="24"/>
        </w:rPr>
      </w:pPr>
      <w:r w:rsidRPr="001C7145">
        <w:rPr>
          <w:rFonts w:ascii="Times New Roman" w:hAnsi="Times New Roman" w:cs="Times New Roman"/>
          <w:sz w:val="24"/>
          <w:szCs w:val="24"/>
        </w:rPr>
        <w:t xml:space="preserve">Конституция Российской Федерации (п. 2 ст. 44); </w:t>
      </w:r>
    </w:p>
    <w:p w:rsidR="001C7145" w:rsidRPr="001C7145" w:rsidRDefault="001C7145" w:rsidP="001C7145">
      <w:pPr>
        <w:widowControl w:val="0"/>
        <w:autoSpaceDE w:val="0"/>
        <w:autoSpaceDN w:val="0"/>
        <w:adjustRightInd w:val="0"/>
        <w:spacing w:line="240" w:lineRule="auto"/>
        <w:ind w:firstLine="720"/>
        <w:rPr>
          <w:rFonts w:ascii="Times New Roman" w:hAnsi="Times New Roman" w:cs="Times New Roman"/>
          <w:sz w:val="24"/>
          <w:szCs w:val="24"/>
        </w:rPr>
      </w:pPr>
      <w:r w:rsidRPr="001C7145">
        <w:rPr>
          <w:rFonts w:ascii="Times New Roman" w:hAnsi="Times New Roman" w:cs="Times New Roman"/>
          <w:sz w:val="24"/>
          <w:szCs w:val="24"/>
        </w:rPr>
        <w:t xml:space="preserve">"Основы законодательства Российской Федерации о культуре" утв. ВС РФ 09.10.1992 N 3612-1 </w:t>
      </w:r>
    </w:p>
    <w:p w:rsidR="001C7145" w:rsidRPr="001C7145" w:rsidRDefault="001C7145" w:rsidP="001C7145">
      <w:pPr>
        <w:widowControl w:val="0"/>
        <w:autoSpaceDE w:val="0"/>
        <w:autoSpaceDN w:val="0"/>
        <w:adjustRightInd w:val="0"/>
        <w:spacing w:line="240" w:lineRule="auto"/>
        <w:ind w:firstLine="700"/>
        <w:jc w:val="both"/>
        <w:rPr>
          <w:rFonts w:ascii="Times New Roman" w:hAnsi="Times New Roman" w:cs="Times New Roman"/>
          <w:sz w:val="24"/>
          <w:szCs w:val="24"/>
        </w:rPr>
      </w:pPr>
      <w:r w:rsidRPr="001C7145">
        <w:rPr>
          <w:rFonts w:ascii="Times New Roman" w:hAnsi="Times New Roman" w:cs="Times New Roman"/>
          <w:sz w:val="24"/>
          <w:szCs w:val="24"/>
        </w:rPr>
        <w:t xml:space="preserve">Федеральный закон от 02.05.2006 № 59-ФЗ «О порядке рассмотрения обращений </w:t>
      </w:r>
      <w:r w:rsidRPr="001C7145">
        <w:rPr>
          <w:rFonts w:ascii="Times New Roman" w:hAnsi="Times New Roman" w:cs="Times New Roman"/>
          <w:sz w:val="24"/>
          <w:szCs w:val="24"/>
        </w:rPr>
        <w:lastRenderedPageBreak/>
        <w:t>граждан Российской Федерации»;</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Федеральный закон «Об организации предоставления государственных и услуг» от 27.07.2010 № 210-ФЗ;</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Закон Российской Федерации от 07.02.92 № 2300-1 «О защите прав потребителей»</w:t>
      </w:r>
    </w:p>
    <w:p w:rsidR="001C7145" w:rsidRPr="001C7145" w:rsidRDefault="001C7145" w:rsidP="001C7145">
      <w:pPr>
        <w:widowControl w:val="0"/>
        <w:autoSpaceDE w:val="0"/>
        <w:autoSpaceDN w:val="0"/>
        <w:adjustRightInd w:val="0"/>
        <w:spacing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Распоряжение Министерства культуры РФ «Об утверждении номенклатуры государственных и услуг\работ, выполняемых организациями культурно - досугового типа</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Российской Федерации» от 18.09.2009 № Р-6</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Закон Красноярского края от 28.06.2007 N 2-190 (ред. от 24.12.2009) "О культуре"</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Устав города Шарыпово;</w:t>
      </w:r>
    </w:p>
    <w:p w:rsidR="001C7145" w:rsidRP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Постановление администрации города Шарыпово от 16.09.2008 № 1300 «Об утверждении стандарта качества предоставления бюджетных (муниципальных) услуг в области культуры;</w:t>
      </w:r>
    </w:p>
    <w:p w:rsidR="001C7145" w:rsidRDefault="001C7145"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Устав муниципального автономного учреждения «</w:t>
      </w:r>
      <w:r w:rsidR="00713747" w:rsidRPr="001C7145">
        <w:rPr>
          <w:rFonts w:ascii="Times New Roman" w:hAnsi="Times New Roman" w:cs="Times New Roman"/>
          <w:color w:val="000000"/>
          <w:sz w:val="24"/>
          <w:szCs w:val="24"/>
        </w:rPr>
        <w:t xml:space="preserve">Центр </w:t>
      </w:r>
      <w:r w:rsidR="00713747">
        <w:rPr>
          <w:rFonts w:ascii="Times New Roman" w:hAnsi="Times New Roman" w:cs="Times New Roman"/>
          <w:color w:val="000000"/>
          <w:sz w:val="24"/>
          <w:szCs w:val="24"/>
        </w:rPr>
        <w:t xml:space="preserve">культурного развития </w:t>
      </w:r>
      <w:proofErr w:type="gramStart"/>
      <w:r w:rsidR="00713747">
        <w:rPr>
          <w:rFonts w:ascii="Times New Roman" w:hAnsi="Times New Roman" w:cs="Times New Roman"/>
          <w:color w:val="000000"/>
          <w:sz w:val="24"/>
          <w:szCs w:val="24"/>
        </w:rPr>
        <w:t>г</w:t>
      </w:r>
      <w:proofErr w:type="gramEnd"/>
      <w:r w:rsidR="00713747">
        <w:rPr>
          <w:rFonts w:ascii="Times New Roman" w:hAnsi="Times New Roman" w:cs="Times New Roman"/>
          <w:color w:val="000000"/>
          <w:sz w:val="24"/>
          <w:szCs w:val="24"/>
        </w:rPr>
        <w:t>. Шарыпово</w:t>
      </w:r>
      <w:r w:rsidRPr="001C7145">
        <w:rPr>
          <w:rFonts w:ascii="Times New Roman" w:hAnsi="Times New Roman" w:cs="Times New Roman"/>
          <w:sz w:val="24"/>
          <w:szCs w:val="24"/>
        </w:rPr>
        <w:t>»;</w:t>
      </w:r>
    </w:p>
    <w:p w:rsidR="00713747" w:rsidRPr="001C7145" w:rsidRDefault="00713747" w:rsidP="001C7145">
      <w:pPr>
        <w:widowControl w:val="0"/>
        <w:autoSpaceDE w:val="0"/>
        <w:autoSpaceDN w:val="0"/>
        <w:adjustRightInd w:val="0"/>
        <w:spacing w:after="60" w:line="240" w:lineRule="auto"/>
        <w:ind w:firstLine="720"/>
        <w:jc w:val="both"/>
        <w:rPr>
          <w:rFonts w:ascii="Times New Roman" w:hAnsi="Times New Roman" w:cs="Times New Roman"/>
          <w:sz w:val="24"/>
          <w:szCs w:val="24"/>
        </w:rPr>
      </w:pPr>
      <w:r w:rsidRPr="00713747">
        <w:rPr>
          <w:rFonts w:ascii="Times New Roman" w:hAnsi="Times New Roman" w:cs="Times New Roman"/>
          <w:sz w:val="24"/>
          <w:szCs w:val="24"/>
        </w:rPr>
        <w:t>Федеральный закон от 24.11.1995 № 181-ФЗ «О социальной защите инвалидов в Российской Федерации.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2.6. . Перечень необходимых для получения услуги документов</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2.6.1.Основанием для предоставления услуги первой группы является заявление получателя услуги</w:t>
      </w:r>
      <w:r w:rsidR="00713747" w:rsidRPr="00713747">
        <w:rPr>
          <w:rFonts w:ascii="Times New Roman" w:hAnsi="Times New Roman" w:cs="Times New Roman"/>
          <w:sz w:val="24"/>
          <w:szCs w:val="24"/>
        </w:rPr>
        <w:t xml:space="preserve"> или уполномоченного представителя юридического лица (далее – Получатели)</w:t>
      </w:r>
      <w:r w:rsidRPr="001C7145">
        <w:rPr>
          <w:rFonts w:ascii="Times New Roman" w:hAnsi="Times New Roman" w:cs="Times New Roman"/>
          <w:sz w:val="24"/>
          <w:szCs w:val="24"/>
        </w:rPr>
        <w:t>, поданное в Учреждение.</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Заявление о предоставлении услуги составляется в произвольной форме и должно соответствовать требованиям, предъявляемым к обращениям граждан федеральным законом от 02.05.2006 № 59-ФЗ «О порядке рассмотрения обращений граждан Российской Федерации».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Получатель услуги представляет заявление лично либо направляет по почте. Заявление может быть заполнено от руки или машинописным способом.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В заявлении указываются следующие обязательные характеристики: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наименование учреждения в полной или краткой форме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получатель услуги (фамилия, имя, отчество, возраст, место жительства);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законный представитель получателя услуги (фамилия, имя, отчество, возраст, место жительства);</w:t>
      </w:r>
    </w:p>
    <w:p w:rsidR="001C7145" w:rsidRPr="001C7145" w:rsidRDefault="001C7145" w:rsidP="001C7145">
      <w:pPr>
        <w:widowControl w:val="0"/>
        <w:autoSpaceDE w:val="0"/>
        <w:autoSpaceDN w:val="0"/>
        <w:adjustRightInd w:val="0"/>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подгруппа услуги (занятия в хорах по хоровому пению, в кружках по эстрадному пению, в ансамбле по эстрадному танцу,  в группах здоровья, в ансамблях по фольклору, в театральных кружках, в музыкально-инструментальных клубах, в кружках по изобразительному и декоративно-прикладному искусству, в клубах по интересам</w:t>
      </w:r>
      <w:proofErr w:type="gramStart"/>
      <w:r w:rsidRPr="001C7145">
        <w:rPr>
          <w:rFonts w:ascii="Times New Roman" w:hAnsi="Times New Roman" w:cs="Times New Roman"/>
          <w:sz w:val="24"/>
          <w:szCs w:val="24"/>
        </w:rPr>
        <w:t xml:space="preserve"> )</w:t>
      </w:r>
      <w:proofErr w:type="gramEnd"/>
      <w:r w:rsidRPr="001C7145">
        <w:rPr>
          <w:rFonts w:ascii="Times New Roman" w:hAnsi="Times New Roman" w:cs="Times New Roman"/>
          <w:sz w:val="24"/>
          <w:szCs w:val="24"/>
        </w:rPr>
        <w:t>;</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proofErr w:type="gramStart"/>
      <w:r w:rsidRPr="001C7145">
        <w:rPr>
          <w:rFonts w:ascii="Times New Roman" w:hAnsi="Times New Roman" w:cs="Times New Roman"/>
          <w:sz w:val="24"/>
          <w:szCs w:val="24"/>
        </w:rPr>
        <w:t>занятия в хорах по хоровому пению, в ансамбле по народному пению, в кружках по эстрадному пению, в кружках по классическому, современному, народному танцу, в студии оперного пения, в группах здоровья, в ансамблях по фольклору, в театральных кружках, в музыкально-инструментальных клубах, в кружках по изобразительному и декоративно-прикладному искусству, в клубах по интересам, занятия в студии бального танца);</w:t>
      </w:r>
      <w:proofErr w:type="gramEnd"/>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дата, подпись получателя услуги (его законного представителя);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контактный телефон получателя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lastRenderedPageBreak/>
        <w:t>К заявлению прилагаются: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 копия документа, удостоверяющего личность, для ее заверения предъявляется подлинник (для детей, достигших возраста 14 лет);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медицинское заключение о состоянии здоровья ребенка (при приеме в спортивные, спортивно-технические, туристские, хореографические объединения).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2.6.2. Основанием для предоставления услуги второй группы является платный билет на получение услуги, пригласительный билет на получение услуги или свободный вход, если иное прямо не предусмотрено.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2.7. Основания для отказа в приеме документов, необходимых для предоставления услуги - отсутствуют.</w:t>
      </w:r>
    </w:p>
    <w:p w:rsid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2.8. Основания для отказа в предоставлении услуги, отсутствуют.</w:t>
      </w:r>
    </w:p>
    <w:p w:rsidR="00713747" w:rsidRPr="001C7145" w:rsidRDefault="00713747"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713747">
        <w:rPr>
          <w:rFonts w:ascii="Times New Roman" w:hAnsi="Times New Roman" w:cs="Times New Roman"/>
          <w:sz w:val="24"/>
          <w:szCs w:val="24"/>
        </w:rPr>
        <w:t>2.8.1. Основанием для приостановления предоставления услуги является несоответствие обращения содержанию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2.9. Размер платы, взимаемой с заявителя при предоставлении услуги в пределах муниципального задания, утверждается Решением Шарыповского городского Совета депутатов. Размер платы, сверх муниципального задания устанавливается Учреждением самостоятельно.</w:t>
      </w:r>
    </w:p>
    <w:p w:rsidR="001C7145" w:rsidRPr="001C7145" w:rsidRDefault="001C7145" w:rsidP="001C7145">
      <w:pPr>
        <w:widowControl w:val="0"/>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2.10. Время ожидания в очереди для получения информации не должно превышать 30 минут, при информировании получателей услуги и их законных представителей, осуществляется должностными лицами Учреждения</w:t>
      </w:r>
      <w:r w:rsidRPr="001C7145">
        <w:rPr>
          <w:rFonts w:ascii="Times New Roman" w:hAnsi="Times New Roman" w:cs="Times New Roman"/>
          <w:i/>
          <w:iCs/>
          <w:sz w:val="24"/>
          <w:szCs w:val="24"/>
        </w:rPr>
        <w:t xml:space="preserve"> </w:t>
      </w:r>
      <w:r w:rsidRPr="001C7145">
        <w:rPr>
          <w:rFonts w:ascii="Times New Roman" w:hAnsi="Times New Roman" w:cs="Times New Roman"/>
          <w:sz w:val="24"/>
          <w:szCs w:val="24"/>
        </w:rPr>
        <w:t>при личном обращении, по телефону или письменно, включая электронную почту.</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 ответе на телефонные звонки должностное лицо, осуществляющее прием граждан и информирование, должно назвать фамилию, имя, отчество, занимаемую должность и наименование подразделения Учреждения. Во время разговора должностное лицо обязано произносить слова четко, избегать посторонних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следует принять получателю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 устном обращении получателя услуги (по телефону или лично) должностные лица, осуществляющие прием граждан и информирование, дают ответ самостоятельно. Если должностное лицо не может ответить на вопрос самостоятельно, то оно предлагает обратиться письменно либо назначить другое удобное для заинтересованного лица время для получения информации, либо переадресовать его к другим должностным лицам.</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Индивидуальное устное информирование каждого заинтересованного лица должностное лицо осуществляет не более 10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Время ожидания личного приема получателями услуги не должно превышать 1 часа.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Продолжительность приема у должностного лица, осуществляющего прием граждан, не должна превышать 10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Должностные лица, осуществляющие прием и информирование, должны корректно и внимательно относиться к заинтересованным лицам, не унижая их чести и достоинства, соблюдать этику делового общения.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Все обращения рассматриваются в порядке, установленном Федеральным законом от 02.05.2006 № 59-ФЗ «О порядке рассмотрения обращений граждан Российской Федерации». </w:t>
      </w:r>
    </w:p>
    <w:p w:rsidR="001C7145" w:rsidRPr="001C7145" w:rsidRDefault="001C7145" w:rsidP="001C7145">
      <w:pPr>
        <w:widowControl w:val="0"/>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lastRenderedPageBreak/>
        <w:t>Письменные обращения получателей услуги, включая обращения, поступившие по электронной почте, рассматриваются должностными лицами с учетом времени подготовки и направления ответа заявителю, в срок, не превышающий 30 дней с момента поступления обращения. Регистрация обращения осуществляется в день его поступления должностному лицу, ответственному за документооборот.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Письменный ответ на обращение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Письменный ответ направляется почтой, электронной почтой либо через интернет-сайт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Учреждение осуществляет информирование о предоставлении услуги посредством публикации информационных материалов сети Интернет, путем оформления информационных стендов, расположенных в здании или прилегающей к нему территории, где непосредственно осуществляется предоставление услуги.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На стендах размещается организационно-распорядительная и тематическая информация.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К организационно-распорядительной информации, размещаемой на стенде, относится следующая обязательная информация: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режим работы Учреждения;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номера телефонов Учреждения.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К тематической информации, размещаемой на стенде, относится  следующая обязательная информация:</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порядок предоставления услуги;</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 xml:space="preserve">образец заполнения </w:t>
      </w:r>
      <w:r w:rsidRPr="001C7145">
        <w:rPr>
          <w:rFonts w:ascii="Times New Roman" w:hAnsi="Times New Roman" w:cs="Times New Roman"/>
          <w:color w:val="FF0000"/>
          <w:sz w:val="24"/>
          <w:szCs w:val="24"/>
        </w:rPr>
        <w:t xml:space="preserve"> </w:t>
      </w:r>
      <w:r w:rsidRPr="001C7145">
        <w:rPr>
          <w:rFonts w:ascii="Times New Roman" w:hAnsi="Times New Roman" w:cs="Times New Roman"/>
          <w:sz w:val="24"/>
          <w:szCs w:val="24"/>
        </w:rPr>
        <w:t>заявления для услуг первой группы;</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рекомендации по заполнению заявления;</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план работы;</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выдержки из нормативных правовых актов по вопросам предоставления услуги;</w:t>
      </w: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r w:rsidRPr="001C7145">
        <w:rPr>
          <w:rFonts w:ascii="Times New Roman" w:hAnsi="Times New Roman" w:cs="Times New Roman"/>
          <w:sz w:val="24"/>
          <w:szCs w:val="24"/>
        </w:rPr>
        <w:t>перечень типовых, наиболее часто задаваемых заинтересованными лицами вопросов и ответы на них.</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Тексты материалов печатаются удобным для чтения шрифтом (размер шрифта не менее 14), без исправлений, наиболее важные места выделяются другим шрифтом.</w:t>
      </w:r>
    </w:p>
    <w:p w:rsidR="001C7145" w:rsidRPr="001C7145" w:rsidRDefault="001C7145" w:rsidP="001C7145">
      <w:pPr>
        <w:widowControl w:val="0"/>
        <w:shd w:val="clear" w:color="auto" w:fill="FFFFFF"/>
        <w:autoSpaceDE w:val="0"/>
        <w:autoSpaceDN w:val="0"/>
        <w:adjustRightInd w:val="0"/>
        <w:spacing w:line="240" w:lineRule="auto"/>
        <w:ind w:right="14" w:firstLine="720"/>
        <w:jc w:val="both"/>
        <w:rPr>
          <w:rFonts w:ascii="Times New Roman" w:hAnsi="Times New Roman" w:cs="Times New Roman"/>
          <w:sz w:val="24"/>
          <w:szCs w:val="24"/>
        </w:rPr>
      </w:pPr>
      <w:r w:rsidRPr="001C7145">
        <w:rPr>
          <w:rFonts w:ascii="Times New Roman" w:hAnsi="Times New Roman" w:cs="Times New Roman"/>
          <w:sz w:val="24"/>
          <w:szCs w:val="24"/>
        </w:rPr>
        <w:t>На Интернет-сайте размещается общезначимая информация о процедуре предоставления услуги.</w:t>
      </w:r>
    </w:p>
    <w:p w:rsidR="001C7145" w:rsidRPr="001C7145" w:rsidRDefault="001C7145" w:rsidP="001C7145">
      <w:pPr>
        <w:widowControl w:val="0"/>
        <w:shd w:val="clear" w:color="auto" w:fill="FFFFFF"/>
        <w:autoSpaceDE w:val="0"/>
        <w:autoSpaceDN w:val="0"/>
        <w:adjustRightInd w:val="0"/>
        <w:spacing w:line="240" w:lineRule="auto"/>
        <w:ind w:right="14" w:firstLine="720"/>
        <w:jc w:val="both"/>
        <w:rPr>
          <w:rFonts w:ascii="Times New Roman" w:hAnsi="Times New Roman" w:cs="Times New Roman"/>
          <w:sz w:val="24"/>
          <w:szCs w:val="24"/>
        </w:rPr>
      </w:pPr>
      <w:r w:rsidRPr="001C7145">
        <w:rPr>
          <w:rFonts w:ascii="Times New Roman" w:hAnsi="Times New Roman" w:cs="Times New Roman"/>
          <w:sz w:val="24"/>
          <w:szCs w:val="24"/>
        </w:rPr>
        <w:t>Размещаемая на Интернет-сайте информация должна содержать дату публикации и изменения информации.</w:t>
      </w:r>
    </w:p>
    <w:p w:rsidR="001C7145" w:rsidRPr="001C7145" w:rsidRDefault="001C7145" w:rsidP="001C7145">
      <w:pPr>
        <w:widowControl w:val="0"/>
        <w:shd w:val="clear" w:color="auto" w:fill="FFFFFF"/>
        <w:tabs>
          <w:tab w:val="left" w:pos="1210"/>
        </w:tabs>
        <w:autoSpaceDE w:val="0"/>
        <w:autoSpaceDN w:val="0"/>
        <w:adjustRightInd w:val="0"/>
        <w:spacing w:line="240" w:lineRule="auto"/>
        <w:ind w:right="14"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Размещение и обновление информации на интернет-сайте осуществляется должностным лицом Учреждения после утверждения начальником отдела, ответственным за </w:t>
      </w:r>
      <w:r w:rsidRPr="001C7145">
        <w:rPr>
          <w:rFonts w:ascii="Times New Roman" w:hAnsi="Times New Roman" w:cs="Times New Roman"/>
          <w:sz w:val="24"/>
          <w:szCs w:val="24"/>
        </w:rPr>
        <w:lastRenderedPageBreak/>
        <w:t xml:space="preserve">предоставление услуги. </w:t>
      </w:r>
    </w:p>
    <w:p w:rsidR="001C7145" w:rsidRPr="001C7145" w:rsidRDefault="001C7145" w:rsidP="001C7145">
      <w:pPr>
        <w:widowControl w:val="0"/>
        <w:shd w:val="clear" w:color="auto" w:fill="FFFFFF"/>
        <w:tabs>
          <w:tab w:val="left" w:pos="1210"/>
        </w:tabs>
        <w:autoSpaceDE w:val="0"/>
        <w:autoSpaceDN w:val="0"/>
        <w:adjustRightInd w:val="0"/>
        <w:spacing w:line="240" w:lineRule="auto"/>
        <w:ind w:right="14" w:firstLine="720"/>
        <w:jc w:val="both"/>
        <w:rPr>
          <w:rFonts w:ascii="Times New Roman" w:hAnsi="Times New Roman" w:cs="Times New Roman"/>
          <w:sz w:val="24"/>
          <w:szCs w:val="24"/>
        </w:rPr>
      </w:pPr>
      <w:r w:rsidRPr="001C7145">
        <w:rPr>
          <w:rFonts w:ascii="Times New Roman" w:hAnsi="Times New Roman" w:cs="Times New Roman"/>
          <w:sz w:val="24"/>
          <w:szCs w:val="24"/>
        </w:rPr>
        <w:t>2.11. Срок регистрации запроса Заявителя в журнале регистрации (форма установлена Приложением №  1, таблица 2 к Регламенту) составляет 5 минут.</w:t>
      </w:r>
    </w:p>
    <w:p w:rsidR="001C7145" w:rsidRPr="001C7145" w:rsidRDefault="001C7145" w:rsidP="001C7145">
      <w:pPr>
        <w:widowControl w:val="0"/>
        <w:tabs>
          <w:tab w:val="left" w:pos="1260"/>
        </w:tabs>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2.12. Здание, в котором располагается Учреждение и предоставляется услуга, оборудовано информационной табличкой (вывеской), содержащей информацию об учреждении, в том числе его место нахождения, режиме работы.</w:t>
      </w:r>
    </w:p>
    <w:p w:rsidR="001C7145" w:rsidRPr="001C7145" w:rsidRDefault="001C7145" w:rsidP="001C7145">
      <w:pPr>
        <w:widowControl w:val="0"/>
        <w:tabs>
          <w:tab w:val="left" w:pos="1260"/>
        </w:tabs>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Места ожидания должны соответствовать комфортным условиям для получателей услуги и оптимальным условиям работы должностных лиц.</w:t>
      </w:r>
    </w:p>
    <w:p w:rsidR="001C7145" w:rsidRPr="001C7145" w:rsidRDefault="001C7145" w:rsidP="001C7145">
      <w:pPr>
        <w:widowControl w:val="0"/>
        <w:tabs>
          <w:tab w:val="left" w:pos="1260"/>
        </w:tabs>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обеспечиваются образцами заполнения документов, бланками заявлений и канцелярскими принадлежностями, необходимыми информационными материалами.</w:t>
      </w:r>
    </w:p>
    <w:p w:rsidR="001C7145" w:rsidRPr="001C7145" w:rsidRDefault="001C7145" w:rsidP="001C7145">
      <w:pPr>
        <w:widowControl w:val="0"/>
        <w:tabs>
          <w:tab w:val="left" w:pos="0"/>
        </w:tabs>
        <w:autoSpaceDE w:val="0"/>
        <w:autoSpaceDN w:val="0"/>
        <w:adjustRightInd w:val="0"/>
        <w:spacing w:line="240" w:lineRule="auto"/>
        <w:ind w:firstLine="709"/>
        <w:jc w:val="both"/>
        <w:rPr>
          <w:rFonts w:ascii="Times New Roman" w:hAnsi="Times New Roman" w:cs="Times New Roman"/>
          <w:sz w:val="24"/>
          <w:szCs w:val="24"/>
        </w:rPr>
      </w:pPr>
      <w:r w:rsidRPr="001C7145">
        <w:rPr>
          <w:rFonts w:ascii="Times New Roman" w:hAnsi="Times New Roman" w:cs="Times New Roman"/>
          <w:sz w:val="24"/>
          <w:szCs w:val="24"/>
        </w:rPr>
        <w:t>Учреждение обеспечивает соответствие помещений, в которых осуществляется прием граждан и предоставление услуги, нормам и правилам пожарной безопасности, наличие системы пожарной сигнализации, первичного оборудования для пожаротушения, системы кондиционирования воздуха либо вентилятора, а также гардероба или специально-отведенного под гардероб помещения в осенне-зимний период,  возможность доступа инвалидов.</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Здание должно быть оборудовано системами хозяйственно-питьевого, противопожарного и горячего водоснабжения, канализацией и водостоками. Основные помещения должны иметь естественное освещение.</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2.13. Показателями доступности и качества услуги является:</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соблюдений требований графика (режима) работы Учреждения;</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соблюдение требований к объему предоставления услуги;</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соблюдение требований к срокам предоставления услуги;</w:t>
      </w:r>
    </w:p>
    <w:p w:rsidR="001C7145" w:rsidRPr="001C7145" w:rsidRDefault="001C7145" w:rsidP="001C7145">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соблюдение требований к информационному обеспечению предоставления услуги при обращении за ее предоставлением и ходе ее предоставления.</w:t>
      </w:r>
    </w:p>
    <w:p w:rsidR="001C7145" w:rsidRDefault="001C7145" w:rsidP="009613C6">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2.14. Многофункциональные центры по исполнению услуг отсутствуют. Особенности исполнения услуги и услуги в электронной форме указаны в разделе 3 настоящего Административного Регламента.</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xml:space="preserve">2.15. </w:t>
      </w:r>
      <w:bookmarkStart w:id="1" w:name="sub_211"/>
      <w:r w:rsidRPr="00713747">
        <w:rPr>
          <w:rFonts w:ascii="Times New Roman" w:hAnsi="Times New Roman" w:cs="Times New Roman"/>
          <w:sz w:val="24"/>
          <w:szCs w:val="24"/>
        </w:rPr>
        <w:t xml:space="preserve">Требования к помещениям, в которых предоставляется услуга. </w:t>
      </w:r>
      <w:bookmarkEnd w:id="1"/>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2.15.1. Помещения для предоставления услуги размещаются преимущественно на нижних этажах зданий.</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2.15.2. В здании Учреждения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возможность беспрепятственного входа в объекты и выхода из них;</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lastRenderedPageBreak/>
        <w:t>- оборудование на прилегающих к зданию территориях мест для парковки автотранспортных средств инвалидов;</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xml:space="preserve">-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713747">
        <w:rPr>
          <w:rFonts w:ascii="Times New Roman" w:hAnsi="Times New Roman" w:cs="Times New Roman"/>
          <w:sz w:val="24"/>
          <w:szCs w:val="24"/>
        </w:rPr>
        <w:t>ассистивных</w:t>
      </w:r>
      <w:proofErr w:type="spellEnd"/>
      <w:r w:rsidRPr="00713747">
        <w:rPr>
          <w:rFonts w:ascii="Times New Roman" w:hAnsi="Times New Roman" w:cs="Times New Roman"/>
          <w:sz w:val="24"/>
          <w:szCs w:val="24"/>
        </w:rPr>
        <w:t xml:space="preserve"> и вспомогательных технологий, а также сменной кресла-коляски;</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последовательностью действий, необходимых для получения услуги;</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xml:space="preserve">- допуск на объект </w:t>
      </w:r>
      <w:proofErr w:type="spellStart"/>
      <w:r w:rsidRPr="00713747">
        <w:rPr>
          <w:rFonts w:ascii="Times New Roman" w:hAnsi="Times New Roman" w:cs="Times New Roman"/>
          <w:sz w:val="24"/>
          <w:szCs w:val="24"/>
        </w:rPr>
        <w:t>сурдопереводчика</w:t>
      </w:r>
      <w:proofErr w:type="spellEnd"/>
      <w:r w:rsidRPr="00713747">
        <w:rPr>
          <w:rFonts w:ascii="Times New Roman" w:hAnsi="Times New Roman" w:cs="Times New Roman"/>
          <w:sz w:val="24"/>
          <w:szCs w:val="24"/>
        </w:rPr>
        <w:t xml:space="preserve">, </w:t>
      </w:r>
      <w:proofErr w:type="spellStart"/>
      <w:r w:rsidRPr="00713747">
        <w:rPr>
          <w:rFonts w:ascii="Times New Roman" w:hAnsi="Times New Roman" w:cs="Times New Roman"/>
          <w:sz w:val="24"/>
          <w:szCs w:val="24"/>
        </w:rPr>
        <w:t>тифлосурдопереводчика</w:t>
      </w:r>
      <w:proofErr w:type="spellEnd"/>
      <w:r w:rsidRPr="00713747">
        <w:rPr>
          <w:rFonts w:ascii="Times New Roman" w:hAnsi="Times New Roman" w:cs="Times New Roman"/>
          <w:sz w:val="24"/>
          <w:szCs w:val="24"/>
        </w:rPr>
        <w:t>;</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2.15.3.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713747" w:rsidRPr="00713747" w:rsidRDefault="00713747" w:rsidP="00713747">
      <w:pPr>
        <w:shd w:val="clear" w:color="auto" w:fill="FFFFFF"/>
        <w:ind w:firstLine="709"/>
        <w:jc w:val="both"/>
        <w:rPr>
          <w:rFonts w:ascii="Times New Roman" w:hAnsi="Times New Roman" w:cs="Times New Roman"/>
          <w:sz w:val="24"/>
          <w:szCs w:val="24"/>
        </w:rPr>
      </w:pPr>
      <w:r w:rsidRPr="00713747">
        <w:rPr>
          <w:rFonts w:ascii="Times New Roman" w:hAnsi="Times New Roman" w:cs="Times New Roman"/>
          <w:sz w:val="24"/>
          <w:szCs w:val="2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713747" w:rsidRPr="009613C6" w:rsidRDefault="00713747" w:rsidP="00713747">
      <w:pPr>
        <w:widowControl w:val="0"/>
        <w:autoSpaceDE w:val="0"/>
        <w:autoSpaceDN w:val="0"/>
        <w:adjustRightInd w:val="0"/>
        <w:spacing w:after="120" w:line="240" w:lineRule="auto"/>
        <w:ind w:firstLine="720"/>
        <w:jc w:val="both"/>
        <w:rPr>
          <w:rFonts w:ascii="Times New Roman" w:hAnsi="Times New Roman" w:cs="Times New Roman"/>
          <w:sz w:val="24"/>
          <w:szCs w:val="24"/>
        </w:rPr>
      </w:pPr>
      <w:r w:rsidRPr="00713747">
        <w:rPr>
          <w:rFonts w:ascii="Times New Roman" w:hAnsi="Times New Roman" w:cs="Times New Roman"/>
          <w:sz w:val="24"/>
          <w:szCs w:val="24"/>
        </w:rPr>
        <w:t>-</w:t>
      </w:r>
      <w:r w:rsidR="00860B59">
        <w:rPr>
          <w:rFonts w:ascii="Times New Roman" w:hAnsi="Times New Roman" w:cs="Times New Roman"/>
          <w:sz w:val="24"/>
          <w:szCs w:val="24"/>
        </w:rPr>
        <w:t xml:space="preserve"> </w:t>
      </w:r>
      <w:r w:rsidRPr="00713747">
        <w:rPr>
          <w:rFonts w:ascii="Times New Roman" w:hAnsi="Times New Roman" w:cs="Times New Roman"/>
          <w:sz w:val="24"/>
          <w:szCs w:val="24"/>
        </w:rPr>
        <w:t>при наличии возможности обеспечить предоставление услуги по месту жительства инвалида или в дистанционном режиме.</w:t>
      </w:r>
    </w:p>
    <w:p w:rsidR="001C7145" w:rsidRPr="009613C6" w:rsidRDefault="001C7145" w:rsidP="009613C6">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1C7145" w:rsidRPr="001C7145" w:rsidRDefault="001C7145" w:rsidP="001C7145">
      <w:pPr>
        <w:widowControl w:val="0"/>
        <w:autoSpaceDE w:val="0"/>
        <w:autoSpaceDN w:val="0"/>
        <w:adjustRightInd w:val="0"/>
        <w:spacing w:after="60"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3.1. Состав, последовательность и сроки выполнения административных процедур:</w:t>
      </w:r>
    </w:p>
    <w:p w:rsidR="001C7145" w:rsidRPr="001C7145" w:rsidRDefault="001C7145" w:rsidP="001C7145">
      <w:pPr>
        <w:widowControl w:val="0"/>
        <w:autoSpaceDE w:val="0"/>
        <w:autoSpaceDN w:val="0"/>
        <w:adjustRightInd w:val="0"/>
        <w:spacing w:after="60" w:line="240" w:lineRule="auto"/>
        <w:ind w:firstLine="708"/>
        <w:jc w:val="both"/>
        <w:rPr>
          <w:rFonts w:ascii="Times New Roman" w:hAnsi="Times New Roman" w:cs="Times New Roman"/>
          <w:sz w:val="24"/>
          <w:szCs w:val="24"/>
        </w:rPr>
      </w:pPr>
      <w:r w:rsidRPr="001C7145">
        <w:rPr>
          <w:rFonts w:ascii="Times New Roman" w:hAnsi="Times New Roman" w:cs="Times New Roman"/>
          <w:sz w:val="24"/>
          <w:szCs w:val="24"/>
        </w:rPr>
        <w:t>3.1.1. Для первой группы услуги:</w:t>
      </w:r>
    </w:p>
    <w:p w:rsidR="001C7145" w:rsidRPr="001C7145" w:rsidRDefault="001C7145" w:rsidP="001C7145">
      <w:pPr>
        <w:widowControl w:val="0"/>
        <w:tabs>
          <w:tab w:val="left" w:pos="709"/>
        </w:tabs>
        <w:autoSpaceDE w:val="0"/>
        <w:autoSpaceDN w:val="0"/>
        <w:adjustRightInd w:val="0"/>
        <w:spacing w:after="60" w:line="240" w:lineRule="auto"/>
        <w:jc w:val="both"/>
        <w:rPr>
          <w:rFonts w:ascii="Times New Roman" w:hAnsi="Times New Roman" w:cs="Times New Roman"/>
          <w:sz w:val="24"/>
          <w:szCs w:val="24"/>
        </w:rPr>
      </w:pPr>
      <w:r w:rsidRPr="001C7145">
        <w:rPr>
          <w:rFonts w:ascii="Times New Roman" w:hAnsi="Times New Roman" w:cs="Times New Roman"/>
          <w:sz w:val="24"/>
          <w:szCs w:val="24"/>
        </w:rPr>
        <w:lastRenderedPageBreak/>
        <w:tab/>
        <w:t>прием граждан на занятие  в клубное формирование;</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занятие в течение срока, установленного в положении о клубном формировании или досрочное прекращение занятий на основании заявления получателя услуги, родителей или их законных представителей;</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3.1.2. Для второй группы услуги:</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приобретение платного билета или получение приглашения на получение услуги, а также получение известия из любых информационных источников о предоставлении услуги;</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приход в место предоставление услуги в указанную дату не менее чем за 5 минут до начала предоставления услуги;</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размещение сотрудниками Учреждения на место предоставления услуги;</w:t>
      </w:r>
    </w:p>
    <w:p w:rsidR="001C7145" w:rsidRPr="001C7145" w:rsidRDefault="001C7145" w:rsidP="001C7145">
      <w:pPr>
        <w:widowControl w:val="0"/>
        <w:autoSpaceDE w:val="0"/>
        <w:autoSpaceDN w:val="0"/>
        <w:adjustRightInd w:val="0"/>
        <w:spacing w:line="240" w:lineRule="auto"/>
        <w:ind w:firstLine="748"/>
        <w:jc w:val="both"/>
        <w:rPr>
          <w:rFonts w:ascii="Times New Roman" w:hAnsi="Times New Roman" w:cs="Times New Roman"/>
          <w:sz w:val="24"/>
          <w:szCs w:val="24"/>
        </w:rPr>
      </w:pPr>
      <w:r w:rsidRPr="001C7145">
        <w:rPr>
          <w:rFonts w:ascii="Times New Roman" w:hAnsi="Times New Roman" w:cs="Times New Roman"/>
          <w:sz w:val="24"/>
          <w:szCs w:val="24"/>
        </w:rPr>
        <w:t>окончание предоставления услуги в соответствии программой мероприятия (</w:t>
      </w:r>
      <w:r w:rsidRPr="001C7145">
        <w:rPr>
          <w:rFonts w:ascii="Times New Roman" w:hAnsi="Times New Roman" w:cs="Times New Roman"/>
          <w:color w:val="000000"/>
          <w:sz w:val="24"/>
          <w:szCs w:val="24"/>
        </w:rPr>
        <w:t xml:space="preserve">праздника, смотра, фестиваля, конкурса самодеятельного художественного творчества </w:t>
      </w:r>
      <w:r w:rsidRPr="001C7145">
        <w:rPr>
          <w:rFonts w:ascii="Times New Roman" w:hAnsi="Times New Roman" w:cs="Times New Roman"/>
          <w:sz w:val="24"/>
          <w:szCs w:val="24"/>
        </w:rPr>
        <w:t>музыкально-развлекательной, игровой программы,  праздника для детей спектакля, театрализованного представления, концерта художественной самодеятельности).</w:t>
      </w:r>
    </w:p>
    <w:p w:rsidR="001C7145" w:rsidRPr="001C7145" w:rsidRDefault="001C7145" w:rsidP="001C7145">
      <w:pPr>
        <w:widowControl w:val="0"/>
        <w:tabs>
          <w:tab w:val="left" w:pos="900"/>
        </w:tabs>
        <w:autoSpaceDE w:val="0"/>
        <w:autoSpaceDN w:val="0"/>
        <w:adjustRightInd w:val="0"/>
        <w:spacing w:after="60" w:line="240" w:lineRule="auto"/>
        <w:ind w:left="720"/>
        <w:jc w:val="both"/>
        <w:rPr>
          <w:rFonts w:ascii="Times New Roman" w:hAnsi="Times New Roman" w:cs="Times New Roman"/>
          <w:sz w:val="24"/>
          <w:szCs w:val="24"/>
        </w:rPr>
      </w:pPr>
      <w:r w:rsidRPr="001C7145">
        <w:rPr>
          <w:rFonts w:ascii="Times New Roman" w:hAnsi="Times New Roman" w:cs="Times New Roman"/>
          <w:sz w:val="24"/>
          <w:szCs w:val="24"/>
        </w:rPr>
        <w:t xml:space="preserve">  3.2. Прием граждан в клубное формирование Учреждения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3.2.1. Основанием для начала административной процедуры является поступление в Учреждение заявления получателя услуги, поданное с соблюдением требований, установленных настоящим Регламентом.</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Прием заявлений на предоставление услуги осуществляется должностным лицом Учреждения, ответственным за  предоставление услуги в соответствии с его должностной инструкцией (далее – должностное лицо, ответственное за  предоставление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3.2.2. Должностное лицо, ответственное за  предоставление услуги, устанавливает соответствие поданного заявления требованиям, установленным настоящим Регламентом, разборчивое написание текста заявления, отсутствие подчисток, приписок, зачеркнутых слов и иных исправлений, повреждений, наличие которых не позволяет однозначно истолковать его содержание.</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Максимальный срок выполнения действия составляет 10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3.2.3. </w:t>
      </w:r>
      <w:proofErr w:type="gramStart"/>
      <w:r w:rsidRPr="001C7145">
        <w:rPr>
          <w:rFonts w:ascii="Times New Roman" w:hAnsi="Times New Roman" w:cs="Times New Roman"/>
          <w:sz w:val="24"/>
          <w:szCs w:val="24"/>
        </w:rPr>
        <w:t>При установлении фактов неполного, неточного, неправильного заполнения заявления, не соответствия заявления требованиям, установленным настоящим Регламентом, наличия недостатков</w:t>
      </w:r>
      <w:r w:rsidRPr="001C7145">
        <w:rPr>
          <w:rFonts w:ascii="Times New Roman" w:hAnsi="Times New Roman" w:cs="Times New Roman"/>
          <w:i/>
          <w:iCs/>
          <w:sz w:val="24"/>
          <w:szCs w:val="24"/>
        </w:rPr>
        <w:t>,</w:t>
      </w:r>
      <w:r w:rsidRPr="001C7145">
        <w:rPr>
          <w:rFonts w:ascii="Times New Roman" w:hAnsi="Times New Roman" w:cs="Times New Roman"/>
          <w:sz w:val="24"/>
          <w:szCs w:val="24"/>
        </w:rPr>
        <w:t xml:space="preserve"> не позволяющих однозначно истолковать его содержание,</w:t>
      </w:r>
      <w:r w:rsidRPr="001C7145">
        <w:rPr>
          <w:rFonts w:ascii="Times New Roman" w:hAnsi="Times New Roman" w:cs="Times New Roman"/>
          <w:i/>
          <w:iCs/>
          <w:sz w:val="24"/>
          <w:szCs w:val="24"/>
        </w:rPr>
        <w:t xml:space="preserve"> </w:t>
      </w:r>
      <w:r w:rsidRPr="001C7145">
        <w:rPr>
          <w:rFonts w:ascii="Times New Roman" w:hAnsi="Times New Roman" w:cs="Times New Roman"/>
          <w:sz w:val="24"/>
          <w:szCs w:val="24"/>
        </w:rPr>
        <w:t>должностное лицо, ответственное за  предоставление услуги, уведомляет получателя услуги о наличии оснований для приостановления предоставления услуги, объясняет получателю услуги содержание выявленных недостатков и предлагает принять меры по их устранению.</w:t>
      </w:r>
      <w:proofErr w:type="gramEnd"/>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Максимальный срок выполнения действия составляет 10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3.2.4. Должностное лицо, ответственное за  предоставление услуги, регистрирует заявление в журнале регистрации (форма установлена приложением 1, таблица 2 к Регламенту).</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Максимальный срок выполнения действия составляет 5 минут.</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Журналы регистрации предназначены для учета получателей услуги, улучшения внутренней организации работы. Журналы регистрации должны быть прошнурованы, пронумерованы и скреплены печатью. Заявление на получение услуги считаются зарегистрированным, когда запись о нем внесена в журнал регистрации.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3.2.5. Должностное лицо, ответственное за  предоставление услуги, непосредственно после регистрации заявления получателя услуги сообщает ему всю необходимую информацию о занятиях, знакомит его с планом-графиком занятий, положением клубного </w:t>
      </w:r>
      <w:r w:rsidRPr="001C7145">
        <w:rPr>
          <w:rFonts w:ascii="Times New Roman" w:hAnsi="Times New Roman" w:cs="Times New Roman"/>
          <w:sz w:val="24"/>
          <w:szCs w:val="24"/>
        </w:rPr>
        <w:lastRenderedPageBreak/>
        <w:t>формирования, уставом Учреждения,  выдает план-график занятий, и отвечает на иные вопросы получателя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3.2.6. Должностное лицо, ответственное за  предоставление услуги, непосредственно после регистрации заявления получателя услуги вносит сведения о получателе услуги в журнал учета участников клубных формирований.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3.3. Занятие в клубном формировании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Началом административной процедуры является наступление срока начала занятий в соответствии с планом-графиком занятий.</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Формы предоставления услуги устанавливаются Учреждением в зависимости от категории (возрастной, социальной и т.д.) получателей услуги с учетом их пожеланий.</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proofErr w:type="gramStart"/>
      <w:r w:rsidRPr="001C7145">
        <w:rPr>
          <w:rFonts w:ascii="Times New Roman" w:hAnsi="Times New Roman" w:cs="Times New Roman"/>
          <w:sz w:val="24"/>
          <w:szCs w:val="24"/>
        </w:rPr>
        <w:t>Занятия в клубных формированиях осуществляются в следующих формах: лекции, дискуссии, мастер-классы, творческие лаборатории, семинарские занятия, семинары-тренинги, деловые игры,  выездные занятия, практикумы, консультации, учебные экскурсии, творческие отчеты, выставки, концерты.</w:t>
      </w:r>
      <w:proofErr w:type="gramEnd"/>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Учреждение организует и проводит культурно-массовые мероприятия, создает необходимые условия для совершенствования творческого мастерства получателей услуги.</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Численный состав клубного формирования, устанавливаются положением о нем.</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 Занятия проводятся по группам, индивидуально или всем составом клубного формирования.</w:t>
      </w:r>
    </w:p>
    <w:p w:rsidR="001C7145" w:rsidRPr="001C7145" w:rsidRDefault="001C7145" w:rsidP="001C7145">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Каждый получатель услуги имеет право заниматься в нескольких клубных формированиях, менять их.</w:t>
      </w:r>
    </w:p>
    <w:p w:rsidR="001C7145" w:rsidRPr="009613C6" w:rsidRDefault="001C7145" w:rsidP="009613C6">
      <w:pPr>
        <w:widowControl w:val="0"/>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В работе клубного формирования для детей до 14 лет могут участвовать совместно с детьми их родители (законные представители) без включения в основной состав при наличии условий и согласия руководителя объединения.</w:t>
      </w:r>
    </w:p>
    <w:p w:rsidR="001C7145" w:rsidRPr="001C7145" w:rsidRDefault="001C7145" w:rsidP="009613C6">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IV. Порядок   и   формы   </w:t>
      </w:r>
      <w:proofErr w:type="gramStart"/>
      <w:r w:rsidRPr="001C7145">
        <w:rPr>
          <w:rFonts w:ascii="Times New Roman" w:hAnsi="Times New Roman" w:cs="Times New Roman"/>
          <w:b/>
          <w:bCs/>
          <w:sz w:val="24"/>
          <w:szCs w:val="24"/>
        </w:rPr>
        <w:t>контроля за</w:t>
      </w:r>
      <w:proofErr w:type="gramEnd"/>
      <w:r w:rsidRPr="001C7145">
        <w:rPr>
          <w:rFonts w:ascii="Times New Roman" w:hAnsi="Times New Roman" w:cs="Times New Roman"/>
          <w:b/>
          <w:bCs/>
          <w:sz w:val="24"/>
          <w:szCs w:val="24"/>
        </w:rPr>
        <w:t xml:space="preserve">  предоставлением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4.1. Общий </w:t>
      </w:r>
      <w:proofErr w:type="gramStart"/>
      <w:r w:rsidRPr="001C7145">
        <w:rPr>
          <w:rFonts w:ascii="Times New Roman" w:hAnsi="Times New Roman" w:cs="Times New Roman"/>
          <w:sz w:val="24"/>
          <w:szCs w:val="24"/>
        </w:rPr>
        <w:t>контроль за</w:t>
      </w:r>
      <w:proofErr w:type="gramEnd"/>
      <w:r w:rsidRPr="001C7145">
        <w:rPr>
          <w:rFonts w:ascii="Times New Roman" w:hAnsi="Times New Roman" w:cs="Times New Roman"/>
          <w:sz w:val="24"/>
          <w:szCs w:val="24"/>
        </w:rPr>
        <w:t xml:space="preserve"> полнотой и качеством предоставления услуги осуществляет руководитель Учреждения в соответствии с должностной инструкцией.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По требованию руководителя Учреждения должностное лицо, ответственное за предоставление услуги, обязано </w:t>
      </w:r>
      <w:proofErr w:type="gramStart"/>
      <w:r w:rsidRPr="001C7145">
        <w:rPr>
          <w:rFonts w:ascii="Times New Roman" w:hAnsi="Times New Roman" w:cs="Times New Roman"/>
          <w:sz w:val="24"/>
          <w:szCs w:val="24"/>
        </w:rPr>
        <w:t>предоставить отчеты</w:t>
      </w:r>
      <w:proofErr w:type="gramEnd"/>
      <w:r w:rsidRPr="001C7145">
        <w:rPr>
          <w:rFonts w:ascii="Times New Roman" w:hAnsi="Times New Roman" w:cs="Times New Roman"/>
          <w:sz w:val="24"/>
          <w:szCs w:val="24"/>
        </w:rPr>
        <w:t xml:space="preserve"> и справки о предоставлении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4.2. Текущий  </w:t>
      </w:r>
      <w:proofErr w:type="gramStart"/>
      <w:r w:rsidRPr="001C7145">
        <w:rPr>
          <w:rFonts w:ascii="Times New Roman" w:hAnsi="Times New Roman" w:cs="Times New Roman"/>
          <w:sz w:val="24"/>
          <w:szCs w:val="24"/>
        </w:rPr>
        <w:t>контроль за</w:t>
      </w:r>
      <w:proofErr w:type="gramEnd"/>
      <w:r w:rsidRPr="001C7145">
        <w:rPr>
          <w:rFonts w:ascii="Times New Roman" w:hAnsi="Times New Roman" w:cs="Times New Roman"/>
          <w:sz w:val="24"/>
          <w:szCs w:val="24"/>
        </w:rPr>
        <w:t xml:space="preserve"> соблюдением последовательности и своевременности действий в рамках административных процедур, определенных Регламентом, осуществляет должностное лицо, ответственное за предоставление услуги, в соответствии со своей должностной инструкцией.</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Полномочия должностных лиц на осуществление текущего контроля определяются в положениях о структурных подразделениях, должностных инструкциях специалистов Учреждения.</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 4.3. Должностное лицо, ответственное за предоставление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заявлений, составление списка обучающихся, своевременность передачи документов, директору Учреждения, за нарушение сроков рассмотрения и  подготовки проектов приказа о зачислении.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lastRenderedPageBreak/>
        <w:t>4.4. Персональная ответственность должностных лиц Учреждения закрепляется в их должностных регламентах в соответствии с требованиями законодательства.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4.5. Текущий контроль осуществляется путем проведения  проверок соблюдения и исполнения должностными лицами Учреждения положений действующего законодательства по предоставлению услуги и Регламента.</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 xml:space="preserve">Периодичность осуществления текущего контроля составляет 1 раз в квартал.  </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4.6. Контроль над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услуги.</w:t>
      </w:r>
    </w:p>
    <w:p w:rsidR="001C7145" w:rsidRPr="001C7145" w:rsidRDefault="001C7145" w:rsidP="001C7145">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7145" w:rsidRPr="001C7145" w:rsidRDefault="001C7145" w:rsidP="009613C6">
      <w:pPr>
        <w:widowControl w:val="0"/>
        <w:autoSpaceDE w:val="0"/>
        <w:autoSpaceDN w:val="0"/>
        <w:adjustRightInd w:val="0"/>
        <w:spacing w:line="240" w:lineRule="auto"/>
        <w:ind w:firstLine="720"/>
        <w:jc w:val="both"/>
        <w:rPr>
          <w:rFonts w:ascii="Times New Roman" w:hAnsi="Times New Roman" w:cs="Times New Roman"/>
          <w:sz w:val="24"/>
          <w:szCs w:val="24"/>
        </w:rPr>
      </w:pPr>
      <w:r w:rsidRPr="001C7145">
        <w:rPr>
          <w:rFonts w:ascii="Times New Roman" w:hAnsi="Times New Roman" w:cs="Times New Roman"/>
          <w:sz w:val="24"/>
          <w:szCs w:val="24"/>
        </w:rPr>
        <w:t>4.7. Проверки полноты и качества предоставления услуги осуществляются на основании индивидуальных правовых актов (приказов) директора Учреждения.</w:t>
      </w:r>
    </w:p>
    <w:p w:rsidR="009613C6" w:rsidRDefault="009613C6" w:rsidP="001C7145">
      <w:pPr>
        <w:widowControl w:val="0"/>
        <w:autoSpaceDE w:val="0"/>
        <w:autoSpaceDN w:val="0"/>
        <w:adjustRightInd w:val="0"/>
        <w:spacing w:line="240" w:lineRule="auto"/>
        <w:ind w:firstLine="720"/>
        <w:jc w:val="center"/>
        <w:rPr>
          <w:rFonts w:ascii="Times New Roman" w:hAnsi="Times New Roman" w:cs="Times New Roman"/>
          <w:b/>
          <w:bCs/>
          <w:sz w:val="24"/>
          <w:szCs w:val="24"/>
        </w:rPr>
      </w:pPr>
    </w:p>
    <w:p w:rsidR="001C7145" w:rsidRPr="001C7145" w:rsidRDefault="001C7145" w:rsidP="001C7145">
      <w:pPr>
        <w:widowControl w:val="0"/>
        <w:autoSpaceDE w:val="0"/>
        <w:autoSpaceDN w:val="0"/>
        <w:adjustRightInd w:val="0"/>
        <w:spacing w:line="240" w:lineRule="auto"/>
        <w:ind w:firstLine="720"/>
        <w:jc w:val="center"/>
        <w:rPr>
          <w:rFonts w:ascii="Times New Roman" w:hAnsi="Times New Roman" w:cs="Times New Roman"/>
          <w:b/>
          <w:bCs/>
          <w:sz w:val="24"/>
          <w:szCs w:val="24"/>
        </w:rPr>
      </w:pPr>
      <w:r w:rsidRPr="001C7145">
        <w:rPr>
          <w:rFonts w:ascii="Times New Roman" w:hAnsi="Times New Roman" w:cs="Times New Roman"/>
          <w:b/>
          <w:bCs/>
          <w:sz w:val="24"/>
          <w:szCs w:val="24"/>
        </w:rPr>
        <w:t>V. Порядок обжалования действий (бездействия) и решений, осуществляемых (принятых) в ходе предоставления услуги</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5.1. Действия (бездействие) должностных лиц по предоставлению услуги могут быть обжалованы Заинтересованными лицами в досудебном (внесудебном)  порядке путем обращения в устной или письменной форме в органы местного самоуправления и на имя руководителя Учреждения, предоставляющего услугу (согласно приложения 1 к настоящему Регламенту), или  на имя начальника Отдела культуры Администрации города Шарыпово Красноярского края  по адресу: 662315, Красноярский край, г</w:t>
      </w:r>
      <w:proofErr w:type="gramStart"/>
      <w:r w:rsidRPr="001C7145">
        <w:rPr>
          <w:rFonts w:ascii="Times New Roman" w:hAnsi="Times New Roman" w:cs="Times New Roman"/>
          <w:sz w:val="24"/>
          <w:szCs w:val="24"/>
        </w:rPr>
        <w:t>.Ш</w:t>
      </w:r>
      <w:proofErr w:type="gramEnd"/>
      <w:r w:rsidRPr="001C7145">
        <w:rPr>
          <w:rFonts w:ascii="Times New Roman" w:hAnsi="Times New Roman" w:cs="Times New Roman"/>
          <w:sz w:val="24"/>
          <w:szCs w:val="24"/>
        </w:rPr>
        <w:t xml:space="preserve">арыпово, 2 </w:t>
      </w:r>
      <w:proofErr w:type="spellStart"/>
      <w:r w:rsidRPr="001C7145">
        <w:rPr>
          <w:rFonts w:ascii="Times New Roman" w:hAnsi="Times New Roman" w:cs="Times New Roman"/>
          <w:sz w:val="24"/>
          <w:szCs w:val="24"/>
        </w:rPr>
        <w:t>м-он</w:t>
      </w:r>
      <w:proofErr w:type="spellEnd"/>
      <w:r w:rsidRPr="001C7145">
        <w:rPr>
          <w:rFonts w:ascii="Times New Roman" w:hAnsi="Times New Roman" w:cs="Times New Roman"/>
          <w:sz w:val="24"/>
          <w:szCs w:val="24"/>
        </w:rPr>
        <w:t xml:space="preserve">, д.10, тел. (39153) 24-555, факс (39153) 28-434,  </w:t>
      </w:r>
      <w:proofErr w:type="spellStart"/>
      <w:proofErr w:type="gramStart"/>
      <w:r w:rsidRPr="001C7145">
        <w:rPr>
          <w:rFonts w:ascii="Times New Roman" w:hAnsi="Times New Roman" w:cs="Times New Roman"/>
          <w:sz w:val="24"/>
          <w:szCs w:val="24"/>
        </w:rPr>
        <w:t>Е</w:t>
      </w:r>
      <w:proofErr w:type="gramEnd"/>
      <w:r w:rsidRPr="001C7145">
        <w:rPr>
          <w:rFonts w:ascii="Times New Roman" w:hAnsi="Times New Roman" w:cs="Times New Roman"/>
          <w:sz w:val="24"/>
          <w:szCs w:val="24"/>
        </w:rPr>
        <w:t>-mail</w:t>
      </w:r>
      <w:proofErr w:type="spellEnd"/>
      <w:r w:rsidRPr="001C7145">
        <w:rPr>
          <w:rFonts w:ascii="Times New Roman" w:hAnsi="Times New Roman" w:cs="Times New Roman"/>
          <w:sz w:val="24"/>
          <w:szCs w:val="24"/>
        </w:rPr>
        <w:t>:  555777111@</w:t>
      </w:r>
      <w:r w:rsidRPr="001C7145">
        <w:rPr>
          <w:rFonts w:ascii="Times New Roman" w:hAnsi="Times New Roman" w:cs="Times New Roman"/>
          <w:sz w:val="24"/>
          <w:szCs w:val="24"/>
          <w:lang w:val="en-US"/>
        </w:rPr>
        <w:t>list</w:t>
      </w:r>
      <w:r w:rsidRPr="001C7145">
        <w:rPr>
          <w:rFonts w:ascii="Times New Roman" w:hAnsi="Times New Roman" w:cs="Times New Roman"/>
          <w:sz w:val="24"/>
          <w:szCs w:val="24"/>
        </w:rPr>
        <w:t>.</w:t>
      </w:r>
      <w:proofErr w:type="spellStart"/>
      <w:r w:rsidRPr="001C7145">
        <w:rPr>
          <w:rFonts w:ascii="Times New Roman" w:hAnsi="Times New Roman" w:cs="Times New Roman"/>
          <w:sz w:val="24"/>
          <w:szCs w:val="24"/>
          <w:lang w:val="en-US"/>
        </w:rPr>
        <w:t>ru</w:t>
      </w:r>
      <w:proofErr w:type="spellEnd"/>
      <w:r w:rsidRPr="001C7145">
        <w:rPr>
          <w:rFonts w:ascii="Times New Roman" w:hAnsi="Times New Roman" w:cs="Times New Roman"/>
          <w:sz w:val="24"/>
          <w:szCs w:val="24"/>
        </w:rPr>
        <w:t xml:space="preserve"> </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С устной жалобой вправе обратиться в часы работы учреждения (</w:t>
      </w:r>
      <w:proofErr w:type="gramStart"/>
      <w:r w:rsidRPr="001C7145">
        <w:rPr>
          <w:rFonts w:ascii="Times New Roman" w:hAnsi="Times New Roman" w:cs="Times New Roman"/>
          <w:sz w:val="24"/>
          <w:szCs w:val="24"/>
        </w:rPr>
        <w:t>согласно приложения</w:t>
      </w:r>
      <w:proofErr w:type="gramEnd"/>
      <w:r w:rsidRPr="001C7145">
        <w:rPr>
          <w:rFonts w:ascii="Times New Roman" w:hAnsi="Times New Roman" w:cs="Times New Roman"/>
          <w:sz w:val="24"/>
          <w:szCs w:val="24"/>
        </w:rPr>
        <w:t xml:space="preserve"> № 1). Жалобы поступают в электронном виде, по факсу, рассматриваются в порядке разрешения жалоб в письменной форме.</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Личный прием граждан осуществляется в часы работы Учреждения (</w:t>
      </w:r>
      <w:proofErr w:type="gramStart"/>
      <w:r w:rsidRPr="001C7145">
        <w:rPr>
          <w:rFonts w:ascii="Times New Roman" w:hAnsi="Times New Roman" w:cs="Times New Roman"/>
          <w:sz w:val="24"/>
          <w:szCs w:val="24"/>
        </w:rPr>
        <w:t>согласно Приложения</w:t>
      </w:r>
      <w:proofErr w:type="gramEnd"/>
      <w:r w:rsidRPr="001C7145">
        <w:rPr>
          <w:rFonts w:ascii="Times New Roman" w:hAnsi="Times New Roman" w:cs="Times New Roman"/>
          <w:sz w:val="24"/>
          <w:szCs w:val="24"/>
        </w:rPr>
        <w:t xml:space="preserve"> № 1)</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При личном приеме гражданин предъявляет документ, удостоверяющий его личность.</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13747" w:rsidRPr="00475AE0" w:rsidRDefault="00713747" w:rsidP="00713747">
      <w:pPr>
        <w:pStyle w:val="a4"/>
        <w:ind w:firstLine="567"/>
        <w:jc w:val="both"/>
        <w:rPr>
          <w:rFonts w:ascii="Times New Roman" w:hAnsi="Times New Roman"/>
          <w:sz w:val="24"/>
          <w:szCs w:val="24"/>
        </w:rPr>
      </w:pPr>
      <w:r w:rsidRPr="00475AE0">
        <w:rPr>
          <w:rFonts w:ascii="Times New Roman" w:hAnsi="Times New Roman"/>
          <w:sz w:val="24"/>
          <w:szCs w:val="24"/>
        </w:rPr>
        <w:t>5.1.1. Заявитель может обратиться с жалобой, в том числе в следующих случаях:</w:t>
      </w:r>
    </w:p>
    <w:p w:rsidR="00713747" w:rsidRPr="00475AE0" w:rsidRDefault="00713747" w:rsidP="00713747">
      <w:pPr>
        <w:pStyle w:val="a4"/>
        <w:ind w:firstLine="567"/>
        <w:jc w:val="both"/>
        <w:rPr>
          <w:rFonts w:ascii="Times New Roman" w:hAnsi="Times New Roman"/>
          <w:sz w:val="24"/>
          <w:szCs w:val="24"/>
        </w:rPr>
      </w:pPr>
      <w:r w:rsidRPr="00475AE0">
        <w:rPr>
          <w:rFonts w:ascii="Times New Roman" w:hAnsi="Times New Roman"/>
          <w:sz w:val="24"/>
          <w:szCs w:val="24"/>
        </w:rPr>
        <w:lastRenderedPageBreak/>
        <w:t>1) нарушение срока регистрации запроса о предоставлении услуги;</w:t>
      </w:r>
    </w:p>
    <w:p w:rsidR="00713747" w:rsidRPr="00475AE0" w:rsidRDefault="00713747" w:rsidP="00713747">
      <w:pPr>
        <w:pStyle w:val="a4"/>
        <w:ind w:firstLine="567"/>
        <w:jc w:val="both"/>
        <w:rPr>
          <w:rFonts w:ascii="Times New Roman" w:hAnsi="Times New Roman"/>
          <w:sz w:val="24"/>
          <w:szCs w:val="24"/>
        </w:rPr>
      </w:pPr>
      <w:r w:rsidRPr="00475AE0">
        <w:rPr>
          <w:rFonts w:ascii="Times New Roman" w:hAnsi="Times New Roman"/>
          <w:sz w:val="24"/>
          <w:szCs w:val="24"/>
        </w:rPr>
        <w:t>2) нарушение срока предоставления услуги;</w:t>
      </w:r>
    </w:p>
    <w:p w:rsidR="00713747" w:rsidRPr="00475AE0" w:rsidRDefault="00713747" w:rsidP="00713747">
      <w:pPr>
        <w:pStyle w:val="a4"/>
        <w:ind w:firstLine="567"/>
        <w:jc w:val="both"/>
        <w:rPr>
          <w:rFonts w:ascii="Times New Roman" w:hAnsi="Times New Roman"/>
          <w:sz w:val="24"/>
          <w:szCs w:val="24"/>
        </w:rPr>
      </w:pPr>
      <w:r w:rsidRPr="00475AE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w:t>
      </w:r>
    </w:p>
    <w:p w:rsidR="00713747" w:rsidRPr="00475AE0" w:rsidRDefault="00713747" w:rsidP="00713747">
      <w:pPr>
        <w:pStyle w:val="a4"/>
        <w:ind w:firstLine="567"/>
        <w:jc w:val="both"/>
        <w:rPr>
          <w:rFonts w:ascii="Times New Roman" w:hAnsi="Times New Roman"/>
          <w:sz w:val="24"/>
          <w:szCs w:val="24"/>
        </w:rPr>
      </w:pPr>
      <w:r w:rsidRPr="00475AE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 для предоставления услуги, у заявителя;</w:t>
      </w:r>
    </w:p>
    <w:p w:rsidR="00713747" w:rsidRPr="00475AE0" w:rsidRDefault="00713747" w:rsidP="00713747">
      <w:pPr>
        <w:pStyle w:val="a4"/>
        <w:ind w:firstLine="567"/>
        <w:jc w:val="both"/>
        <w:rPr>
          <w:rFonts w:ascii="Times New Roman" w:hAnsi="Times New Roman"/>
          <w:sz w:val="24"/>
          <w:szCs w:val="24"/>
        </w:rPr>
      </w:pPr>
      <w:proofErr w:type="gramStart"/>
      <w:r w:rsidRPr="00475AE0">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713747" w:rsidRPr="00475AE0" w:rsidRDefault="00713747" w:rsidP="00713747">
      <w:pPr>
        <w:pStyle w:val="a4"/>
        <w:ind w:firstLine="567"/>
        <w:jc w:val="both"/>
        <w:rPr>
          <w:rFonts w:ascii="Times New Roman" w:hAnsi="Times New Roman"/>
          <w:sz w:val="24"/>
          <w:szCs w:val="24"/>
        </w:rPr>
      </w:pPr>
      <w:r w:rsidRPr="00475AE0">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настоящим регламентом;</w:t>
      </w:r>
    </w:p>
    <w:p w:rsidR="00713747" w:rsidRPr="00475AE0" w:rsidRDefault="00713747" w:rsidP="00713747">
      <w:pPr>
        <w:pStyle w:val="a4"/>
        <w:ind w:firstLine="567"/>
        <w:jc w:val="both"/>
        <w:rPr>
          <w:rFonts w:ascii="Times New Roman" w:hAnsi="Times New Roman"/>
          <w:sz w:val="24"/>
          <w:szCs w:val="24"/>
        </w:rPr>
      </w:pPr>
      <w:proofErr w:type="gramStart"/>
      <w:r w:rsidRPr="00475AE0">
        <w:rPr>
          <w:rFonts w:ascii="Times New Roman" w:hAnsi="Times New Roman"/>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13747" w:rsidRPr="00475AE0" w:rsidRDefault="00713747" w:rsidP="00713747">
      <w:pPr>
        <w:pStyle w:val="a4"/>
        <w:ind w:firstLine="567"/>
        <w:jc w:val="both"/>
        <w:rPr>
          <w:rFonts w:ascii="Times New Roman" w:hAnsi="Times New Roman"/>
          <w:sz w:val="24"/>
          <w:szCs w:val="24"/>
        </w:rPr>
      </w:pPr>
      <w:r w:rsidRPr="00475AE0">
        <w:rPr>
          <w:rFonts w:ascii="Times New Roman" w:hAnsi="Times New Roman"/>
          <w:sz w:val="24"/>
          <w:szCs w:val="24"/>
        </w:rPr>
        <w:t>8) нарушение срока или порядка выдачи документов по результатам предоставления услуги;</w:t>
      </w:r>
    </w:p>
    <w:p w:rsidR="00713747" w:rsidRPr="001C7145" w:rsidRDefault="00713747" w:rsidP="00713747">
      <w:pPr>
        <w:autoSpaceDE w:val="0"/>
        <w:autoSpaceDN w:val="0"/>
        <w:adjustRightInd w:val="0"/>
        <w:spacing w:line="240" w:lineRule="auto"/>
        <w:ind w:firstLine="567"/>
        <w:jc w:val="both"/>
        <w:rPr>
          <w:rFonts w:ascii="Times New Roman" w:hAnsi="Times New Roman" w:cs="Times New Roman"/>
          <w:sz w:val="24"/>
          <w:szCs w:val="24"/>
        </w:rPr>
      </w:pPr>
      <w:proofErr w:type="gramStart"/>
      <w:r w:rsidRPr="00475AE0">
        <w:rPr>
          <w:rFonts w:ascii="Times New Roman" w:hAnsi="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настоящим регламентом.</w:t>
      </w:r>
      <w:proofErr w:type="gramEnd"/>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5.2. </w:t>
      </w:r>
      <w:proofErr w:type="gramStart"/>
      <w:r w:rsidRPr="001C7145">
        <w:rPr>
          <w:rFonts w:ascii="Times New Roman" w:hAnsi="Times New Roman" w:cs="Times New Roman"/>
          <w:sz w:val="24"/>
          <w:szCs w:val="24"/>
        </w:rPr>
        <w:t>Гражданин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5.3.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5.5. </w:t>
      </w:r>
      <w:proofErr w:type="gramStart"/>
      <w:r w:rsidRPr="001C7145">
        <w:rPr>
          <w:rFonts w:ascii="Times New Roman" w:hAnsi="Times New Roman" w:cs="Times New Roman"/>
          <w:sz w:val="24"/>
          <w:szCs w:val="24"/>
        </w:rPr>
        <w:t>Должностное лицо органа местного самоуправления или руководитель Учреждения, предоставляющего услугу или начальник Отдела культуры администрации города Шарыпово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5.6.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w:t>
      </w:r>
      <w:r w:rsidRPr="001C7145">
        <w:rPr>
          <w:rFonts w:ascii="Times New Roman" w:hAnsi="Times New Roman" w:cs="Times New Roman"/>
          <w:sz w:val="24"/>
          <w:szCs w:val="24"/>
        </w:rPr>
        <w:lastRenderedPageBreak/>
        <w:t>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5.7.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руководитель Учреждения, начальник Отдела культуры администрации города Шарыпово к которому поступило такое обращение, вправе принять решение о безосновательности очередного обращения и </w:t>
      </w:r>
      <w:proofErr w:type="gramStart"/>
      <w:r w:rsidRPr="001C7145">
        <w:rPr>
          <w:rFonts w:ascii="Times New Roman" w:hAnsi="Times New Roman" w:cs="Times New Roman"/>
          <w:sz w:val="24"/>
          <w:szCs w:val="24"/>
        </w:rPr>
        <w:t>прекращении</w:t>
      </w:r>
      <w:proofErr w:type="gramEnd"/>
      <w:r w:rsidRPr="001C7145">
        <w:rPr>
          <w:rFonts w:ascii="Times New Roman" w:hAnsi="Times New Roman" w:cs="Times New Roman"/>
          <w:sz w:val="24"/>
          <w:szCs w:val="24"/>
        </w:rPr>
        <w:t xml:space="preserve">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5.8.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5.9. В случае</w:t>
      </w:r>
      <w:proofErr w:type="gramStart"/>
      <w:r w:rsidRPr="001C7145">
        <w:rPr>
          <w:rFonts w:ascii="Times New Roman" w:hAnsi="Times New Roman" w:cs="Times New Roman"/>
          <w:sz w:val="24"/>
          <w:szCs w:val="24"/>
        </w:rPr>
        <w:t>,</w:t>
      </w:r>
      <w:proofErr w:type="gramEnd"/>
      <w:r w:rsidRPr="001C7145">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5.10.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настоящего Регламента.</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5.11. Рассмотрение и направление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1C7145" w:rsidRPr="001C7145" w:rsidRDefault="001C7145" w:rsidP="001C7145">
      <w:pPr>
        <w:autoSpaceDE w:val="0"/>
        <w:autoSpaceDN w:val="0"/>
        <w:adjustRightInd w:val="0"/>
        <w:spacing w:line="240" w:lineRule="auto"/>
        <w:ind w:firstLine="540"/>
        <w:jc w:val="both"/>
        <w:rPr>
          <w:rFonts w:ascii="Times New Roman" w:hAnsi="Times New Roman" w:cs="Times New Roman"/>
          <w:sz w:val="24"/>
          <w:szCs w:val="24"/>
        </w:rPr>
      </w:pPr>
      <w:r w:rsidRPr="001C7145">
        <w:rPr>
          <w:rFonts w:ascii="Times New Roman" w:hAnsi="Times New Roman" w:cs="Times New Roman"/>
          <w:sz w:val="24"/>
          <w:szCs w:val="24"/>
        </w:rPr>
        <w:t xml:space="preserve">5.12.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1C7145" w:rsidRDefault="001C7145"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713747" w:rsidRDefault="00713747" w:rsidP="001C7145">
      <w:pPr>
        <w:widowControl w:val="0"/>
        <w:autoSpaceDE w:val="0"/>
        <w:autoSpaceDN w:val="0"/>
        <w:adjustRightInd w:val="0"/>
        <w:spacing w:line="240" w:lineRule="auto"/>
        <w:rPr>
          <w:rFonts w:ascii="Times New Roman" w:hAnsi="Times New Roman" w:cs="Times New Roman"/>
          <w:sz w:val="24"/>
          <w:szCs w:val="24"/>
        </w:rPr>
      </w:pPr>
    </w:p>
    <w:p w:rsidR="00713747" w:rsidRDefault="00713747" w:rsidP="001C7145">
      <w:pPr>
        <w:widowControl w:val="0"/>
        <w:autoSpaceDE w:val="0"/>
        <w:autoSpaceDN w:val="0"/>
        <w:adjustRightInd w:val="0"/>
        <w:spacing w:line="240" w:lineRule="auto"/>
        <w:rPr>
          <w:rFonts w:ascii="Times New Roman" w:hAnsi="Times New Roman" w:cs="Times New Roman"/>
          <w:sz w:val="24"/>
          <w:szCs w:val="24"/>
        </w:rPr>
      </w:pPr>
    </w:p>
    <w:p w:rsidR="00713747" w:rsidRDefault="00713747" w:rsidP="001C7145">
      <w:pPr>
        <w:widowControl w:val="0"/>
        <w:autoSpaceDE w:val="0"/>
        <w:autoSpaceDN w:val="0"/>
        <w:adjustRightInd w:val="0"/>
        <w:spacing w:line="240" w:lineRule="auto"/>
        <w:rPr>
          <w:rFonts w:ascii="Times New Roman" w:hAnsi="Times New Roman" w:cs="Times New Roman"/>
          <w:sz w:val="24"/>
          <w:szCs w:val="24"/>
        </w:rPr>
      </w:pPr>
    </w:p>
    <w:p w:rsidR="009613C6" w:rsidRPr="001C7145" w:rsidRDefault="009613C6" w:rsidP="001C7145">
      <w:pPr>
        <w:widowControl w:val="0"/>
        <w:autoSpaceDE w:val="0"/>
        <w:autoSpaceDN w:val="0"/>
        <w:adjustRightInd w:val="0"/>
        <w:spacing w:line="240" w:lineRule="auto"/>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ind w:left="4248" w:firstLine="708"/>
        <w:jc w:val="right"/>
        <w:rPr>
          <w:rFonts w:ascii="Times New Roman" w:hAnsi="Times New Roman" w:cs="Times New Roman"/>
          <w:sz w:val="24"/>
          <w:szCs w:val="24"/>
        </w:rPr>
      </w:pPr>
      <w:r w:rsidRPr="001C7145">
        <w:rPr>
          <w:rFonts w:ascii="Times New Roman" w:hAnsi="Times New Roman" w:cs="Times New Roman"/>
          <w:sz w:val="24"/>
          <w:szCs w:val="24"/>
        </w:rPr>
        <w:lastRenderedPageBreak/>
        <w:t xml:space="preserve"> Приложение № 1</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 xml:space="preserve">к Административному регламенту по предоставлению услуги </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b/>
          <w:bCs/>
          <w:sz w:val="24"/>
          <w:szCs w:val="24"/>
        </w:rPr>
      </w:pP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r w:rsidRPr="001C7145">
        <w:rPr>
          <w:rFonts w:ascii="Times New Roman" w:hAnsi="Times New Roman" w:cs="Times New Roman"/>
          <w:sz w:val="24"/>
          <w:szCs w:val="24"/>
        </w:rPr>
        <w:t>Таблица 1</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Услуги</w:t>
      </w:r>
      <w:r w:rsidRPr="001C7145">
        <w:rPr>
          <w:rFonts w:ascii="Times New Roman" w:hAnsi="Times New Roman" w:cs="Times New Roman"/>
          <w:sz w:val="24"/>
          <w:szCs w:val="24"/>
        </w:rPr>
        <w:t xml:space="preserve"> </w:t>
      </w:r>
      <w:r w:rsidRPr="001C7145">
        <w:rPr>
          <w:rFonts w:ascii="Times New Roman" w:hAnsi="Times New Roman" w:cs="Times New Roman"/>
          <w:b/>
          <w:bCs/>
          <w:sz w:val="24"/>
          <w:szCs w:val="24"/>
        </w:rPr>
        <w:t>с частичной оплатой потребителей услуг</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p>
    <w:tbl>
      <w:tblPr>
        <w:tblW w:w="0" w:type="auto"/>
        <w:tblLayout w:type="fixed"/>
        <w:tblLook w:val="04A0"/>
      </w:tblPr>
      <w:tblGrid>
        <w:gridCol w:w="4978"/>
        <w:gridCol w:w="4978"/>
      </w:tblGrid>
      <w:tr w:rsidR="001C7145" w:rsidRPr="001C7145" w:rsidTr="001C7145">
        <w:tc>
          <w:tcPr>
            <w:tcW w:w="4978"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Наименование услуг</w:t>
            </w:r>
          </w:p>
        </w:tc>
        <w:tc>
          <w:tcPr>
            <w:tcW w:w="4978"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 оплаты стоимости</w:t>
            </w:r>
          </w:p>
        </w:tc>
      </w:tr>
      <w:tr w:rsidR="001C7145" w:rsidRPr="001C7145" w:rsidTr="001C7145">
        <w:trPr>
          <w:trHeight w:val="2838"/>
        </w:trPr>
        <w:tc>
          <w:tcPr>
            <w:tcW w:w="497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ind w:firstLine="748"/>
              <w:rPr>
                <w:rFonts w:ascii="Times New Roman" w:eastAsia="Times New Roman" w:hAnsi="Times New Roman" w:cs="Times New Roman"/>
                <w:sz w:val="24"/>
                <w:szCs w:val="24"/>
              </w:rPr>
            </w:pPr>
            <w:r w:rsidRPr="001C7145">
              <w:rPr>
                <w:rFonts w:ascii="Times New Roman" w:hAnsi="Times New Roman" w:cs="Times New Roman"/>
                <w:sz w:val="24"/>
                <w:szCs w:val="24"/>
              </w:rPr>
              <w:t>Проведение музыкально-развлекательной, игровой программы, организация и проведение праздника для детей;</w:t>
            </w:r>
          </w:p>
          <w:p w:rsidR="001C7145" w:rsidRPr="001C7145" w:rsidRDefault="001C7145" w:rsidP="001C7145">
            <w:pPr>
              <w:widowControl w:val="0"/>
              <w:autoSpaceDE w:val="0"/>
              <w:autoSpaceDN w:val="0"/>
              <w:adjustRightInd w:val="0"/>
              <w:spacing w:line="240" w:lineRule="auto"/>
              <w:ind w:firstLine="748"/>
              <w:rPr>
                <w:rFonts w:ascii="Times New Roman" w:hAnsi="Times New Roman" w:cs="Times New Roman"/>
                <w:sz w:val="24"/>
                <w:szCs w:val="24"/>
              </w:rPr>
            </w:pPr>
            <w:r w:rsidRPr="001C7145">
              <w:rPr>
                <w:rFonts w:ascii="Times New Roman" w:hAnsi="Times New Roman" w:cs="Times New Roman"/>
                <w:sz w:val="24"/>
                <w:szCs w:val="24"/>
              </w:rPr>
              <w:t>Проведение театрализованного представления;</w:t>
            </w:r>
          </w:p>
          <w:p w:rsidR="001C7145" w:rsidRPr="001C7145" w:rsidRDefault="001C7145" w:rsidP="001C7145">
            <w:pPr>
              <w:widowControl w:val="0"/>
              <w:autoSpaceDE w:val="0"/>
              <w:autoSpaceDN w:val="0"/>
              <w:adjustRightInd w:val="0"/>
              <w:spacing w:line="240" w:lineRule="auto"/>
              <w:ind w:firstLine="748"/>
              <w:rPr>
                <w:rFonts w:ascii="Times New Roman" w:hAnsi="Times New Roman" w:cs="Times New Roman"/>
                <w:sz w:val="24"/>
                <w:szCs w:val="24"/>
              </w:rPr>
            </w:pPr>
            <w:r w:rsidRPr="001C7145">
              <w:rPr>
                <w:rFonts w:ascii="Times New Roman" w:hAnsi="Times New Roman" w:cs="Times New Roman"/>
                <w:sz w:val="24"/>
                <w:szCs w:val="24"/>
              </w:rPr>
              <w:t>Проведение концерта художественной самодеятельности;</w:t>
            </w:r>
          </w:p>
        </w:tc>
        <w:tc>
          <w:tcPr>
            <w:tcW w:w="497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eastAsia="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50%</w:t>
            </w:r>
          </w:p>
        </w:tc>
      </w:tr>
    </w:tbl>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both"/>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r w:rsidRPr="001C7145">
        <w:rPr>
          <w:rFonts w:ascii="Times New Roman" w:hAnsi="Times New Roman" w:cs="Times New Roman"/>
          <w:sz w:val="24"/>
          <w:szCs w:val="24"/>
        </w:rPr>
        <w:t>Таблица 2</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Форма </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журнала регистрации заявлений </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на предоставление услуги </w:t>
      </w: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p>
    <w:tbl>
      <w:tblPr>
        <w:tblW w:w="0" w:type="auto"/>
        <w:jc w:val="center"/>
        <w:tblLayout w:type="fixed"/>
        <w:tblLook w:val="04A0"/>
      </w:tblPr>
      <w:tblGrid>
        <w:gridCol w:w="646"/>
        <w:gridCol w:w="4111"/>
        <w:gridCol w:w="1638"/>
        <w:gridCol w:w="3503"/>
      </w:tblGrid>
      <w:tr w:rsidR="001C7145" w:rsidRPr="001C7145" w:rsidTr="001C7145">
        <w:trPr>
          <w:jc w:val="center"/>
        </w:trPr>
        <w:tc>
          <w:tcPr>
            <w:tcW w:w="646"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 xml:space="preserve">№ </w:t>
            </w:r>
            <w:proofErr w:type="gramStart"/>
            <w:r w:rsidRPr="001C7145">
              <w:rPr>
                <w:rFonts w:ascii="Times New Roman" w:hAnsi="Times New Roman" w:cs="Times New Roman"/>
                <w:sz w:val="24"/>
                <w:szCs w:val="24"/>
              </w:rPr>
              <w:t>п</w:t>
            </w:r>
            <w:proofErr w:type="gramEnd"/>
            <w:r w:rsidRPr="001C7145">
              <w:rPr>
                <w:rFonts w:ascii="Times New Roman" w:hAnsi="Times New Roman" w:cs="Times New Roman"/>
                <w:sz w:val="24"/>
                <w:szCs w:val="24"/>
              </w:rPr>
              <w:t>/п</w:t>
            </w:r>
          </w:p>
        </w:tc>
        <w:tc>
          <w:tcPr>
            <w:tcW w:w="4111"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Ф.И.О. получателя услуги</w:t>
            </w:r>
          </w:p>
        </w:tc>
        <w:tc>
          <w:tcPr>
            <w:tcW w:w="1638"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Дата регистрации заявления</w:t>
            </w:r>
          </w:p>
        </w:tc>
        <w:tc>
          <w:tcPr>
            <w:tcW w:w="3503"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r w:rsidRPr="001C7145">
              <w:rPr>
                <w:rFonts w:ascii="Times New Roman" w:hAnsi="Times New Roman" w:cs="Times New Roman"/>
                <w:sz w:val="24"/>
                <w:szCs w:val="24"/>
              </w:rPr>
              <w:t>Результат предоставления услуги (дата записи в журнал учета участников клубных формирований)</w:t>
            </w:r>
          </w:p>
        </w:tc>
      </w:tr>
      <w:tr w:rsidR="001C7145" w:rsidRPr="001C7145" w:rsidTr="001C7145">
        <w:trPr>
          <w:jc w:val="center"/>
        </w:trPr>
        <w:tc>
          <w:tcPr>
            <w:tcW w:w="646"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tabs>
                <w:tab w:val="left" w:pos="360"/>
              </w:tabs>
              <w:autoSpaceDE w:val="0"/>
              <w:autoSpaceDN w:val="0"/>
              <w:adjustRightInd w:val="0"/>
              <w:spacing w:line="240" w:lineRule="auto"/>
              <w:ind w:left="360" w:hanging="360"/>
              <w:jc w:val="center"/>
              <w:rPr>
                <w:rFonts w:ascii="Times New Roman" w:hAnsi="Times New Roman" w:cs="Times New Roman"/>
                <w:sz w:val="24"/>
                <w:szCs w:val="24"/>
              </w:rPr>
            </w:pPr>
            <w:r w:rsidRPr="001C7145">
              <w:rPr>
                <w:rFonts w:ascii="Times New Roman" w:hAnsi="Times New Roman" w:cs="Times New Roman"/>
                <w:sz w:val="24"/>
                <w:szCs w:val="24"/>
              </w:rPr>
              <w:t>1.</w:t>
            </w:r>
            <w:r w:rsidRPr="001C7145">
              <w:rPr>
                <w:rFonts w:ascii="Times New Roman" w:hAnsi="Times New Roman" w:cs="Times New Roman"/>
                <w:sz w:val="24"/>
                <w:szCs w:val="24"/>
              </w:rPr>
              <w:tab/>
            </w:r>
          </w:p>
        </w:tc>
        <w:tc>
          <w:tcPr>
            <w:tcW w:w="4111"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163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r>
      <w:tr w:rsidR="001C7145" w:rsidRPr="001C7145" w:rsidTr="001C7145">
        <w:trPr>
          <w:jc w:val="center"/>
        </w:trPr>
        <w:tc>
          <w:tcPr>
            <w:tcW w:w="646"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tabs>
                <w:tab w:val="left" w:pos="360"/>
              </w:tabs>
              <w:autoSpaceDE w:val="0"/>
              <w:autoSpaceDN w:val="0"/>
              <w:adjustRightInd w:val="0"/>
              <w:spacing w:line="240" w:lineRule="auto"/>
              <w:ind w:left="360" w:hanging="360"/>
              <w:jc w:val="center"/>
              <w:rPr>
                <w:rFonts w:ascii="Times New Roman" w:hAnsi="Times New Roman" w:cs="Times New Roman"/>
                <w:sz w:val="24"/>
                <w:szCs w:val="24"/>
              </w:rPr>
            </w:pPr>
            <w:r w:rsidRPr="001C7145">
              <w:rPr>
                <w:rFonts w:ascii="Times New Roman" w:hAnsi="Times New Roman" w:cs="Times New Roman"/>
                <w:sz w:val="24"/>
                <w:szCs w:val="24"/>
              </w:rPr>
              <w:t>2.</w:t>
            </w:r>
            <w:r w:rsidRPr="001C7145">
              <w:rPr>
                <w:rFonts w:ascii="Times New Roman" w:hAnsi="Times New Roman" w:cs="Times New Roman"/>
                <w:sz w:val="24"/>
                <w:szCs w:val="24"/>
              </w:rPr>
              <w:tab/>
            </w:r>
          </w:p>
        </w:tc>
        <w:tc>
          <w:tcPr>
            <w:tcW w:w="4111"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163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r>
      <w:tr w:rsidR="001C7145" w:rsidRPr="001C7145" w:rsidTr="001C7145">
        <w:trPr>
          <w:jc w:val="center"/>
        </w:trPr>
        <w:tc>
          <w:tcPr>
            <w:tcW w:w="646" w:type="dxa"/>
            <w:tcBorders>
              <w:top w:val="single" w:sz="6" w:space="0" w:color="auto"/>
              <w:left w:val="single" w:sz="6" w:space="0" w:color="auto"/>
              <w:bottom w:val="single" w:sz="6" w:space="0" w:color="auto"/>
              <w:right w:val="single" w:sz="6" w:space="0" w:color="auto"/>
            </w:tcBorders>
            <w:hideMark/>
          </w:tcPr>
          <w:p w:rsidR="001C7145" w:rsidRPr="001C7145" w:rsidRDefault="001C7145" w:rsidP="001C7145">
            <w:pPr>
              <w:widowControl w:val="0"/>
              <w:tabs>
                <w:tab w:val="left" w:pos="360"/>
              </w:tabs>
              <w:autoSpaceDE w:val="0"/>
              <w:autoSpaceDN w:val="0"/>
              <w:adjustRightInd w:val="0"/>
              <w:spacing w:line="240" w:lineRule="auto"/>
              <w:ind w:left="360" w:hanging="360"/>
              <w:jc w:val="center"/>
              <w:rPr>
                <w:rFonts w:ascii="Times New Roman" w:hAnsi="Times New Roman" w:cs="Times New Roman"/>
                <w:sz w:val="24"/>
                <w:szCs w:val="24"/>
              </w:rPr>
            </w:pPr>
            <w:r w:rsidRPr="001C7145">
              <w:rPr>
                <w:rFonts w:ascii="Times New Roman" w:hAnsi="Times New Roman" w:cs="Times New Roman"/>
                <w:sz w:val="24"/>
                <w:szCs w:val="24"/>
              </w:rPr>
              <w:t>3.</w:t>
            </w:r>
            <w:r w:rsidRPr="001C7145">
              <w:rPr>
                <w:rFonts w:ascii="Times New Roman" w:hAnsi="Times New Roman" w:cs="Times New Roman"/>
                <w:sz w:val="24"/>
                <w:szCs w:val="24"/>
              </w:rPr>
              <w:tab/>
            </w:r>
          </w:p>
        </w:tc>
        <w:tc>
          <w:tcPr>
            <w:tcW w:w="4111"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1638"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tcPr>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sz w:val="24"/>
                <w:szCs w:val="24"/>
              </w:rPr>
            </w:pPr>
          </w:p>
        </w:tc>
      </w:tr>
    </w:tbl>
    <w:p w:rsidR="001C7145" w:rsidRDefault="001C7145" w:rsidP="001C7145">
      <w:pPr>
        <w:widowControl w:val="0"/>
        <w:autoSpaceDE w:val="0"/>
        <w:autoSpaceDN w:val="0"/>
        <w:adjustRightInd w:val="0"/>
        <w:spacing w:line="240" w:lineRule="auto"/>
        <w:rPr>
          <w:rFonts w:ascii="Times New Roman" w:hAnsi="Times New Roman" w:cs="Times New Roman"/>
          <w:sz w:val="24"/>
          <w:szCs w:val="24"/>
        </w:rPr>
      </w:pPr>
    </w:p>
    <w:p w:rsidR="009613C6" w:rsidRDefault="009613C6" w:rsidP="001C7145">
      <w:pPr>
        <w:widowControl w:val="0"/>
        <w:autoSpaceDE w:val="0"/>
        <w:autoSpaceDN w:val="0"/>
        <w:adjustRightInd w:val="0"/>
        <w:spacing w:line="240" w:lineRule="auto"/>
        <w:rPr>
          <w:rFonts w:ascii="Times New Roman" w:hAnsi="Times New Roman" w:cs="Times New Roman"/>
          <w:sz w:val="24"/>
          <w:szCs w:val="24"/>
        </w:rPr>
      </w:pPr>
    </w:p>
    <w:p w:rsidR="009613C6" w:rsidRPr="001C7145" w:rsidRDefault="009613C6" w:rsidP="001C7145">
      <w:pPr>
        <w:widowControl w:val="0"/>
        <w:autoSpaceDE w:val="0"/>
        <w:autoSpaceDN w:val="0"/>
        <w:adjustRightInd w:val="0"/>
        <w:spacing w:line="240" w:lineRule="auto"/>
        <w:rPr>
          <w:rFonts w:ascii="Times New Roman" w:hAnsi="Times New Roman" w:cs="Times New Roman"/>
          <w:sz w:val="24"/>
          <w:szCs w:val="24"/>
        </w:rPr>
      </w:pP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sz w:val="24"/>
          <w:szCs w:val="24"/>
        </w:rPr>
      </w:pPr>
      <w:r w:rsidRPr="001C7145">
        <w:rPr>
          <w:rFonts w:ascii="Times New Roman" w:hAnsi="Times New Roman" w:cs="Times New Roman"/>
          <w:sz w:val="24"/>
          <w:szCs w:val="24"/>
        </w:rPr>
        <w:lastRenderedPageBreak/>
        <w:t>Приложение № 2</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 xml:space="preserve">к Административному регламенту по предоставлению услуги </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досуга населения в учреждениях клубного типа»</w:t>
      </w:r>
    </w:p>
    <w:p w:rsidR="001C7145" w:rsidRPr="001C7145" w:rsidRDefault="001C7145" w:rsidP="001C7145">
      <w:pPr>
        <w:widowControl w:val="0"/>
        <w:autoSpaceDE w:val="0"/>
        <w:autoSpaceDN w:val="0"/>
        <w:adjustRightInd w:val="0"/>
        <w:spacing w:line="240" w:lineRule="auto"/>
        <w:jc w:val="right"/>
        <w:rPr>
          <w:rFonts w:ascii="Times New Roman" w:hAnsi="Times New Roman" w:cs="Times New Roman"/>
          <w:sz w:val="24"/>
          <w:szCs w:val="24"/>
        </w:rPr>
      </w:pPr>
    </w:p>
    <w:p w:rsidR="001C7145" w:rsidRPr="001C7145" w:rsidRDefault="001C7145" w:rsidP="001C7145">
      <w:pPr>
        <w:autoSpaceDE w:val="0"/>
        <w:autoSpaceDN w:val="0"/>
        <w:adjustRightInd w:val="0"/>
        <w:spacing w:line="240" w:lineRule="auto"/>
        <w:jc w:val="both"/>
        <w:rPr>
          <w:rFonts w:ascii="Times New Roman" w:hAnsi="Times New Roman" w:cs="Times New Roman"/>
          <w:sz w:val="24"/>
          <w:szCs w:val="24"/>
        </w:rPr>
      </w:pPr>
    </w:p>
    <w:p w:rsidR="001C7145" w:rsidRPr="001C7145" w:rsidRDefault="001C7145" w:rsidP="001C7145">
      <w:pPr>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Блок-схема предоставления услуги</w:t>
      </w:r>
    </w:p>
    <w:p w:rsidR="001C7145" w:rsidRPr="001C7145" w:rsidRDefault="001C7145" w:rsidP="001C7145">
      <w:pPr>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 для I группы населения</w:t>
      </w:r>
    </w:p>
    <w:p w:rsidR="001C7145" w:rsidRPr="001C7145" w:rsidRDefault="003E56A8" w:rsidP="001C7145">
      <w:pPr>
        <w:spacing w:line="240" w:lineRule="auto"/>
        <w:jc w:val="center"/>
        <w:rPr>
          <w:rFonts w:ascii="Times New Roman" w:hAnsi="Times New Roman" w:cs="Times New Roman"/>
          <w:b/>
          <w:bCs/>
          <w:sz w:val="24"/>
          <w:szCs w:val="24"/>
        </w:rPr>
      </w:pPr>
      <w:r w:rsidRPr="003E56A8">
        <w:rPr>
          <w:rFonts w:ascii="Times New Roman" w:hAnsi="Times New Roman" w:cs="Times New Roman"/>
          <w:sz w:val="24"/>
          <w:szCs w:val="24"/>
        </w:rPr>
        <w:pict>
          <v:rect id="Прямоугольник 1" o:spid="_x0000_s1026" style="position:absolute;left:0;text-align:left;margin-left:54pt;margin-top:16.55pt;width:372.65pt;height:39.7pt;z-index:251644928;visibility:visible;v-text-anchor:middle" strokeweight=".5pt">
            <v:textbox>
              <w:txbxContent>
                <w:p w:rsidR="001C7145" w:rsidRDefault="001C7145" w:rsidP="001C7145">
                  <w:pPr>
                    <w:jc w:val="center"/>
                    <w:rPr>
                      <w:sz w:val="28"/>
                      <w:szCs w:val="28"/>
                    </w:rPr>
                  </w:pPr>
                  <w:r>
                    <w:rPr>
                      <w:sz w:val="28"/>
                      <w:szCs w:val="28"/>
                    </w:rPr>
                    <w:t>Личное обращение получателя услуги</w:t>
                  </w:r>
                </w:p>
              </w:txbxContent>
            </v:textbox>
          </v:rect>
        </w:pict>
      </w:r>
      <w:r w:rsidRPr="003E56A8">
        <w:rPr>
          <w:rFonts w:ascii="Times New Roman" w:hAnsi="Times New Roman" w:cs="Times New Roman"/>
          <w:sz w:val="24"/>
          <w:szCs w:val="24"/>
        </w:rPr>
        <w:pict>
          <v:rect id="Прямоугольник 6" o:spid="_x0000_s1029" style="position:absolute;left:0;text-align:left;margin-left:45pt;margin-top:261.7pt;width:396pt;height:36pt;z-index:251645952;visibility:visible;v-text-anchor:middle" strokeweight=".5pt">
            <v:textbox style="mso-next-textbox:#Прямоугольник 6">
              <w:txbxContent>
                <w:p w:rsidR="001C7145" w:rsidRDefault="001C7145" w:rsidP="001C7145">
                  <w:pPr>
                    <w:jc w:val="center"/>
                    <w:rPr>
                      <w:sz w:val="28"/>
                      <w:szCs w:val="28"/>
                    </w:rPr>
                  </w:pPr>
                  <w:r>
                    <w:rPr>
                      <w:sz w:val="28"/>
                      <w:szCs w:val="28"/>
                    </w:rPr>
                    <w:t>Предоставление услуги</w:t>
                  </w:r>
                </w:p>
              </w:txbxContent>
            </v:textbox>
          </v:rect>
        </w:pict>
      </w:r>
      <w:r w:rsidRPr="003E56A8">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234pt;margin-top:67.15pt;width:0;height:33.4pt;z-index:251646976;visibility:visible">
            <v:stroke endarrow="open"/>
          </v:shape>
        </w:pict>
      </w:r>
      <w:r w:rsidRPr="003E56A8">
        <w:rPr>
          <w:rFonts w:ascii="Times New Roman" w:hAnsi="Times New Roman" w:cs="Times New Roman"/>
          <w:sz w:val="24"/>
          <w:szCs w:val="24"/>
        </w:rPr>
        <w:pict>
          <v:rect id="Прямоугольник 4" o:spid="_x0000_s1031" style="position:absolute;left:0;text-align:left;margin-left:54pt;margin-top:83.35pt;width:369pt;height:34.8pt;z-index:251648000;visibility:visible;v-text-anchor:middle" strokeweight=".5pt">
            <v:textbox style="mso-next-textbox:#Прямоугольник 4">
              <w:txbxContent>
                <w:p w:rsidR="001C7145" w:rsidRDefault="001C7145" w:rsidP="001C7145">
                  <w:pPr>
                    <w:jc w:val="center"/>
                    <w:rPr>
                      <w:sz w:val="28"/>
                      <w:szCs w:val="28"/>
                    </w:rPr>
                  </w:pPr>
                  <w:r>
                    <w:rPr>
                      <w:sz w:val="28"/>
                      <w:szCs w:val="28"/>
                    </w:rPr>
                    <w:t>Регистрация заявления в журнале регистраций</w:t>
                  </w:r>
                </w:p>
              </w:txbxContent>
            </v:textbox>
          </v:rect>
        </w:pict>
      </w:r>
      <w:r w:rsidRPr="003E56A8">
        <w:rPr>
          <w:rFonts w:ascii="Times New Roman" w:hAnsi="Times New Roman" w:cs="Times New Roman"/>
          <w:sz w:val="24"/>
          <w:szCs w:val="24"/>
        </w:rPr>
        <w:pict>
          <v:shape id="_x0000_s1032" type="#_x0000_t32" style="position:absolute;left:0;text-align:left;margin-left:234pt;margin-top:209.2pt;width:0;height:33.4pt;z-index:251649024;visibility:visible">
            <v:stroke endarrow="open"/>
          </v:shape>
        </w:pict>
      </w:r>
      <w:r w:rsidRPr="003E56A8">
        <w:rPr>
          <w:rFonts w:ascii="Times New Roman" w:hAnsi="Times New Roman" w:cs="Times New Roman"/>
          <w:sz w:val="24"/>
          <w:szCs w:val="24"/>
        </w:rPr>
        <w:pict>
          <v:shape id="Прямая со стрелкой 9" o:spid="_x0000_s1030" type="#_x0000_t32" style="position:absolute;left:0;text-align:left;margin-left:234pt;margin-top:130.5pt;width:0;height:35.3pt;flip:x;z-index:251650048;visibility:visible">
            <v:stroke endarrow="open"/>
          </v:shape>
        </w:pict>
      </w:r>
      <w:r w:rsidRPr="003E56A8">
        <w:rPr>
          <w:rFonts w:ascii="Times New Roman" w:hAnsi="Times New Roman" w:cs="Times New Roman"/>
          <w:sz w:val="24"/>
          <w:szCs w:val="24"/>
        </w:rPr>
        <w:pict>
          <v:rect id="Прямоугольник 3" o:spid="_x0000_s1028" style="position:absolute;left:0;text-align:left;margin-left:54pt;margin-top:173.95pt;width:378pt;height:27pt;z-index:251651072;visibility:visible;v-text-anchor:middle" strokeweight=".5pt">
            <v:textbox>
              <w:txbxContent>
                <w:p w:rsidR="001C7145" w:rsidRDefault="001C7145" w:rsidP="001C7145">
                  <w:pPr>
                    <w:jc w:val="center"/>
                    <w:rPr>
                      <w:sz w:val="28"/>
                      <w:szCs w:val="28"/>
                    </w:rPr>
                  </w:pPr>
                  <w:r>
                    <w:rPr>
                      <w:sz w:val="28"/>
                      <w:szCs w:val="28"/>
                    </w:rPr>
                    <w:t>Предоставление информации об услуге</w:t>
                  </w:r>
                </w:p>
              </w:txbxContent>
            </v:textbox>
          </v:rect>
        </w:pict>
      </w:r>
    </w:p>
    <w:p w:rsidR="001C7145" w:rsidRPr="001C7145" w:rsidRDefault="001C7145" w:rsidP="001C7145">
      <w:pPr>
        <w:spacing w:line="240" w:lineRule="auto"/>
        <w:jc w:val="center"/>
        <w:rPr>
          <w:rFonts w:ascii="Times New Roman" w:hAnsi="Times New Roman" w:cs="Times New Roman"/>
          <w:b/>
          <w:bCs/>
          <w:sz w:val="24"/>
          <w:szCs w:val="24"/>
        </w:rPr>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3E56A8" w:rsidP="001C7145">
      <w:pPr>
        <w:spacing w:line="240" w:lineRule="auto"/>
        <w:jc w:val="center"/>
        <w:rPr>
          <w:rFonts w:ascii="Times New Roman" w:hAnsi="Times New Roman" w:cs="Times New Roman"/>
          <w:b/>
          <w:bCs/>
          <w:sz w:val="24"/>
          <w:szCs w:val="24"/>
        </w:rPr>
      </w:pPr>
      <w:r w:rsidRPr="003E56A8">
        <w:rPr>
          <w:rFonts w:ascii="Times New Roman" w:hAnsi="Times New Roman" w:cs="Times New Roman"/>
          <w:sz w:val="24"/>
          <w:szCs w:val="24"/>
        </w:rPr>
        <w:pict>
          <v:shape id="Прямая со стрелкой 5" o:spid="_x0000_s1033" type="#_x0000_t32" style="position:absolute;left:0;text-align:left;margin-left:323.95pt;margin-top:340.45pt;width:0;height:33pt;z-index:251652096;visibility:visible">
            <v:stroke endarrow="open"/>
          </v:shape>
        </w:pict>
      </w:r>
      <w:r w:rsidRPr="003E56A8">
        <w:rPr>
          <w:rFonts w:ascii="Times New Roman" w:hAnsi="Times New Roman" w:cs="Times New Roman"/>
          <w:sz w:val="24"/>
          <w:szCs w:val="24"/>
        </w:rPr>
        <w:pict>
          <v:rect id="_x0000_s1034" style="position:absolute;left:0;text-align:left;margin-left:13.65pt;margin-top:287.1pt;width:124.9pt;height:43.75pt;z-index:251653120;visibility:visible;v-text-anchor:middle" strokeweight=".5pt">
            <v:textbox>
              <w:txbxContent>
                <w:p w:rsidR="001C7145" w:rsidRDefault="001C7145" w:rsidP="001C7145">
                  <w:pPr>
                    <w:jc w:val="center"/>
                    <w:rPr>
                      <w:sz w:val="28"/>
                      <w:szCs w:val="28"/>
                    </w:rPr>
                  </w:pPr>
                  <w:r>
                    <w:rPr>
                      <w:sz w:val="28"/>
                      <w:szCs w:val="28"/>
                    </w:rPr>
                    <w:t>Экскурсионное посещение</w:t>
                  </w:r>
                </w:p>
              </w:txbxContent>
            </v:textbox>
          </v:rect>
        </w:pict>
      </w:r>
      <w:r w:rsidRPr="003E56A8">
        <w:rPr>
          <w:rFonts w:ascii="Times New Roman" w:hAnsi="Times New Roman" w:cs="Times New Roman"/>
          <w:sz w:val="24"/>
          <w:szCs w:val="24"/>
        </w:rPr>
        <w:pict>
          <v:shape id="_x0000_s1036" type="#_x0000_t32" style="position:absolute;left:0;text-align:left;margin-left:71.6pt;margin-top:248.15pt;width:0;height:35.3pt;flip:x;z-index:251654144;visibility:visible">
            <v:stroke endarrow="open"/>
          </v:shape>
        </w:pict>
      </w:r>
      <w:r w:rsidRPr="003E56A8">
        <w:rPr>
          <w:rFonts w:ascii="Times New Roman" w:hAnsi="Times New Roman" w:cs="Times New Roman"/>
          <w:sz w:val="24"/>
          <w:szCs w:val="24"/>
        </w:rPr>
        <w:pict>
          <v:shape id="Прямая со стрелкой 14" o:spid="_x0000_s1039" type="#_x0000_t32" style="position:absolute;left:0;text-align:left;margin-left:325.75pt;margin-top:248.15pt;width:0;height:23.7pt;z-index:251655168;visibility:visible">
            <v:stroke endarrow="open"/>
          </v:shape>
        </w:pict>
      </w:r>
      <w:r w:rsidRPr="003E56A8">
        <w:rPr>
          <w:rFonts w:ascii="Times New Roman" w:hAnsi="Times New Roman" w:cs="Times New Roman"/>
          <w:sz w:val="24"/>
          <w:szCs w:val="24"/>
        </w:rPr>
        <w:pict>
          <v:rect id="Прямоугольник 18" o:spid="_x0000_s1042" style="position:absolute;left:0;text-align:left;margin-left:216.9pt;margin-top:487.4pt;width:120.75pt;height:63pt;z-index:251656192;visibility:visible;v-text-anchor:middle" strokeweight=".5pt">
            <v:textbox>
              <w:txbxContent>
                <w:p w:rsidR="001C7145" w:rsidRDefault="001C7145" w:rsidP="001C7145">
                  <w:pPr>
                    <w:jc w:val="center"/>
                    <w:rPr>
                      <w:sz w:val="28"/>
                      <w:szCs w:val="28"/>
                    </w:rPr>
                  </w:pPr>
                  <w:r>
                    <w:rPr>
                      <w:sz w:val="28"/>
                      <w:szCs w:val="28"/>
                    </w:rPr>
                    <w:t>Получение консультации специалиста</w:t>
                  </w:r>
                </w:p>
              </w:txbxContent>
            </v:textbox>
          </v:rect>
        </w:pict>
      </w:r>
      <w:r w:rsidRPr="003E56A8">
        <w:rPr>
          <w:rFonts w:ascii="Times New Roman" w:hAnsi="Times New Roman" w:cs="Times New Roman"/>
          <w:sz w:val="24"/>
          <w:szCs w:val="24"/>
        </w:rPr>
        <w:pict>
          <v:shape id="Прямая со стрелкой 20" o:spid="_x0000_s1044" type="#_x0000_t32" style="position:absolute;left:0;text-align:left;margin-left:271.4pt;margin-top:459pt;width:22.75pt;height:20.3pt;flip:x;z-index:251657216;visibility:visible">
            <v:stroke endarrow="open"/>
          </v:shape>
        </w:pict>
      </w:r>
      <w:r w:rsidRPr="003E56A8">
        <w:rPr>
          <w:rFonts w:ascii="Times New Roman" w:hAnsi="Times New Roman" w:cs="Times New Roman"/>
          <w:sz w:val="24"/>
          <w:szCs w:val="24"/>
        </w:rPr>
        <w:pict>
          <v:rect id="Прямоугольник 16" o:spid="_x0000_s1040" style="position:absolute;left:0;text-align:left;margin-left:375.6pt;margin-top:491.5pt;width:1in;height:47.2pt;z-index:251658240;visibility:visible;v-text-anchor:middle" strokeweight=".5pt">
            <v:textbox>
              <w:txbxContent>
                <w:p w:rsidR="001C7145" w:rsidRDefault="001C7145" w:rsidP="001C7145">
                  <w:pPr>
                    <w:jc w:val="center"/>
                    <w:rPr>
                      <w:sz w:val="28"/>
                      <w:szCs w:val="28"/>
                    </w:rPr>
                  </w:pPr>
                  <w:r>
                    <w:rPr>
                      <w:sz w:val="28"/>
                      <w:szCs w:val="28"/>
                    </w:rPr>
                    <w:t xml:space="preserve">Лекция </w:t>
                  </w:r>
                </w:p>
              </w:txbxContent>
            </v:textbox>
          </v:rect>
        </w:pict>
      </w:r>
      <w:r w:rsidRPr="003E56A8">
        <w:rPr>
          <w:rFonts w:ascii="Times New Roman" w:hAnsi="Times New Roman" w:cs="Times New Roman"/>
          <w:sz w:val="24"/>
          <w:szCs w:val="24"/>
        </w:rPr>
        <w:pict>
          <v:shape id="Прямая со стрелкой 21" o:spid="_x0000_s1045" type="#_x0000_t32" style="position:absolute;left:0;text-align:left;margin-left:373.65pt;margin-top:461.6pt;width:17.75pt;height:23.7pt;z-index:251659264;visibility:visible">
            <v:stroke endarrow="open"/>
          </v:shape>
        </w:pict>
      </w:r>
      <w:r w:rsidRPr="003E56A8">
        <w:rPr>
          <w:rFonts w:ascii="Times New Roman" w:hAnsi="Times New Roman" w:cs="Times New Roman"/>
          <w:sz w:val="24"/>
          <w:szCs w:val="24"/>
        </w:rPr>
        <w:pict>
          <v:rect id="Прямоугольник 19" o:spid="_x0000_s1043" style="position:absolute;left:0;text-align:left;margin-left:269.55pt;margin-top:281.7pt;width:113.8pt;height:49.1pt;z-index:251660288;visibility:visible;v-text-anchor:middle" strokeweight=".5pt">
            <v:textbox>
              <w:txbxContent>
                <w:p w:rsidR="001C7145" w:rsidRDefault="001C7145" w:rsidP="001C7145">
                  <w:pPr>
                    <w:jc w:val="center"/>
                    <w:rPr>
                      <w:sz w:val="28"/>
                      <w:szCs w:val="28"/>
                    </w:rPr>
                  </w:pPr>
                  <w:r>
                    <w:rPr>
                      <w:sz w:val="28"/>
                      <w:szCs w:val="28"/>
                    </w:rPr>
                    <w:t>Регистрация запроса</w:t>
                  </w:r>
                </w:p>
              </w:txbxContent>
            </v:textbox>
          </v:rect>
        </w:pict>
      </w:r>
      <w:r w:rsidRPr="003E56A8">
        <w:rPr>
          <w:rFonts w:ascii="Times New Roman" w:hAnsi="Times New Roman" w:cs="Times New Roman"/>
          <w:sz w:val="24"/>
          <w:szCs w:val="24"/>
        </w:rPr>
        <w:pict>
          <v:shape id="Прямая со стрелкой 17" o:spid="_x0000_s1041" type="#_x0000_t32" style="position:absolute;left:0;text-align:left;margin-left:24.4pt;margin-top:340.45pt;width:28.65pt;height:33pt;flip:x;z-index:251661312;visibility:visible">
            <v:stroke endarrow="open"/>
          </v:shape>
        </w:pict>
      </w:r>
      <w:r w:rsidRPr="003E56A8">
        <w:rPr>
          <w:rFonts w:ascii="Times New Roman" w:hAnsi="Times New Roman" w:cs="Times New Roman"/>
          <w:sz w:val="24"/>
          <w:szCs w:val="24"/>
        </w:rPr>
        <w:pict>
          <v:shape id="Прямая со стрелкой 11" o:spid="_x0000_s1037" type="#_x0000_t32" style="position:absolute;left:0;text-align:left;margin-left:108.95pt;margin-top:343.85pt;width:29.65pt;height:29.6pt;z-index:251662336;visibility:visible">
            <v:stroke endarrow="open"/>
          </v:shape>
        </w:pict>
      </w:r>
      <w:r w:rsidRPr="003E56A8">
        <w:rPr>
          <w:rFonts w:ascii="Times New Roman" w:hAnsi="Times New Roman" w:cs="Times New Roman"/>
          <w:sz w:val="24"/>
          <w:szCs w:val="24"/>
        </w:rPr>
        <w:pict>
          <v:rect id="Прямоугольник 12" o:spid="_x0000_s1038" style="position:absolute;left:0;text-align:left;margin-left:91.75pt;margin-top:378.5pt;width:114.6pt;height:66pt;z-index:251663360;visibility:visible;v-text-anchor:middle" strokeweight=".5pt">
            <v:textbox>
              <w:txbxContent>
                <w:p w:rsidR="001C7145" w:rsidRDefault="001C7145" w:rsidP="001C7145">
                  <w:pPr>
                    <w:jc w:val="center"/>
                    <w:rPr>
                      <w:sz w:val="28"/>
                      <w:szCs w:val="28"/>
                    </w:rPr>
                  </w:pPr>
                  <w:r>
                    <w:rPr>
                      <w:sz w:val="28"/>
                      <w:szCs w:val="28"/>
                    </w:rPr>
                    <w:t>Экскурсия по выставочным залам</w:t>
                  </w:r>
                </w:p>
              </w:txbxContent>
            </v:textbox>
          </v:rect>
        </w:pict>
      </w:r>
    </w:p>
    <w:p w:rsidR="001C7145" w:rsidRPr="001C7145" w:rsidRDefault="001C7145" w:rsidP="001C7145">
      <w:pPr>
        <w:spacing w:line="240" w:lineRule="auto"/>
        <w:jc w:val="center"/>
        <w:rPr>
          <w:rFonts w:ascii="Times New Roman" w:hAnsi="Times New Roman" w:cs="Times New Roman"/>
          <w:b/>
          <w:bCs/>
          <w:sz w:val="24"/>
          <w:szCs w:val="24"/>
        </w:rPr>
      </w:pPr>
    </w:p>
    <w:p w:rsidR="001C7145" w:rsidRPr="001C7145" w:rsidRDefault="001C7145" w:rsidP="001C7145">
      <w:pPr>
        <w:spacing w:line="240" w:lineRule="auto"/>
        <w:jc w:val="center"/>
        <w:rPr>
          <w:rFonts w:ascii="Times New Roman" w:hAnsi="Times New Roman" w:cs="Times New Roman"/>
          <w:b/>
          <w:bCs/>
          <w:sz w:val="24"/>
          <w:szCs w:val="24"/>
        </w:rPr>
      </w:pPr>
    </w:p>
    <w:p w:rsidR="001C7145" w:rsidRDefault="001C7145" w:rsidP="001C7145">
      <w:pPr>
        <w:spacing w:line="240" w:lineRule="auto"/>
        <w:rPr>
          <w:rFonts w:ascii="Times New Roman" w:hAnsi="Times New Roman" w:cs="Times New Roman"/>
          <w:b/>
          <w:bCs/>
          <w:sz w:val="24"/>
          <w:szCs w:val="24"/>
        </w:rPr>
      </w:pPr>
    </w:p>
    <w:p w:rsidR="009613C6" w:rsidRDefault="009613C6" w:rsidP="001C7145">
      <w:pPr>
        <w:spacing w:line="240" w:lineRule="auto"/>
        <w:rPr>
          <w:rFonts w:ascii="Times New Roman" w:hAnsi="Times New Roman" w:cs="Times New Roman"/>
          <w:b/>
          <w:bCs/>
          <w:sz w:val="24"/>
          <w:szCs w:val="24"/>
        </w:rPr>
      </w:pPr>
    </w:p>
    <w:p w:rsidR="009613C6" w:rsidRPr="001C7145" w:rsidRDefault="009613C6" w:rsidP="001C7145">
      <w:pPr>
        <w:spacing w:line="240" w:lineRule="auto"/>
        <w:rPr>
          <w:rFonts w:ascii="Times New Roman" w:hAnsi="Times New Roman" w:cs="Times New Roman"/>
          <w:b/>
          <w:bCs/>
          <w:sz w:val="24"/>
          <w:szCs w:val="24"/>
        </w:rPr>
      </w:pPr>
    </w:p>
    <w:p w:rsidR="001C7145" w:rsidRDefault="001C7145" w:rsidP="001C714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9613C6" w:rsidRPr="001C7145" w:rsidRDefault="009613C6" w:rsidP="009613C6">
      <w:pPr>
        <w:spacing w:line="240" w:lineRule="auto"/>
        <w:rPr>
          <w:rFonts w:ascii="Times New Roman" w:hAnsi="Times New Roman" w:cs="Times New Roman"/>
          <w:sz w:val="24"/>
          <w:szCs w:val="24"/>
        </w:rPr>
      </w:pPr>
    </w:p>
    <w:p w:rsidR="001C7145" w:rsidRPr="001C7145" w:rsidRDefault="001C7145" w:rsidP="001C7145">
      <w:pPr>
        <w:spacing w:line="240" w:lineRule="auto"/>
        <w:ind w:left="1416" w:firstLine="708"/>
        <w:jc w:val="right"/>
        <w:rPr>
          <w:rFonts w:ascii="Times New Roman" w:hAnsi="Times New Roman" w:cs="Times New Roman"/>
          <w:b/>
          <w:bCs/>
          <w:sz w:val="24"/>
          <w:szCs w:val="24"/>
        </w:rPr>
      </w:pPr>
      <w:r w:rsidRPr="001C7145">
        <w:rPr>
          <w:rFonts w:ascii="Times New Roman" w:hAnsi="Times New Roman" w:cs="Times New Roman"/>
          <w:sz w:val="24"/>
          <w:szCs w:val="24"/>
        </w:rPr>
        <w:t xml:space="preserve">    Приложение № 3</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 xml:space="preserve">к Административному регламенту по предоставлению услуги </w:t>
      </w:r>
    </w:p>
    <w:p w:rsidR="001C7145" w:rsidRPr="001C7145" w:rsidRDefault="001C7145" w:rsidP="001C7145">
      <w:pPr>
        <w:widowControl w:val="0"/>
        <w:autoSpaceDE w:val="0"/>
        <w:autoSpaceDN w:val="0"/>
        <w:adjustRightInd w:val="0"/>
        <w:spacing w:line="240" w:lineRule="auto"/>
        <w:ind w:left="5040"/>
        <w:jc w:val="right"/>
        <w:rPr>
          <w:rFonts w:ascii="Times New Roman" w:hAnsi="Times New Roman" w:cs="Times New Roman"/>
          <w:color w:val="000000"/>
          <w:sz w:val="24"/>
          <w:szCs w:val="24"/>
        </w:rPr>
      </w:pPr>
      <w:r w:rsidRPr="001C7145">
        <w:rPr>
          <w:rFonts w:ascii="Times New Roman" w:hAnsi="Times New Roman" w:cs="Times New Roman"/>
          <w:color w:val="000000"/>
          <w:sz w:val="24"/>
          <w:szCs w:val="24"/>
        </w:rPr>
        <w:t>«Организация досуга населения в учреждениях клубного типа»</w:t>
      </w:r>
    </w:p>
    <w:p w:rsidR="001C7145" w:rsidRPr="001C7145" w:rsidRDefault="001C7145" w:rsidP="001C7145">
      <w:pPr>
        <w:autoSpaceDE w:val="0"/>
        <w:autoSpaceDN w:val="0"/>
        <w:adjustRightInd w:val="0"/>
        <w:spacing w:line="240" w:lineRule="auto"/>
        <w:ind w:left="5060"/>
        <w:jc w:val="right"/>
        <w:rPr>
          <w:rFonts w:ascii="Times New Roman" w:hAnsi="Times New Roman" w:cs="Times New Roman"/>
          <w:sz w:val="24"/>
          <w:szCs w:val="24"/>
        </w:rPr>
      </w:pPr>
    </w:p>
    <w:p w:rsidR="001C7145" w:rsidRPr="001C7145" w:rsidRDefault="001C7145" w:rsidP="001C7145">
      <w:pPr>
        <w:autoSpaceDE w:val="0"/>
        <w:autoSpaceDN w:val="0"/>
        <w:adjustRightInd w:val="0"/>
        <w:spacing w:line="240" w:lineRule="auto"/>
        <w:ind w:left="5060"/>
        <w:jc w:val="right"/>
        <w:rPr>
          <w:rFonts w:ascii="Times New Roman" w:hAnsi="Times New Roman" w:cs="Times New Roman"/>
          <w:sz w:val="24"/>
          <w:szCs w:val="24"/>
        </w:rPr>
      </w:pPr>
    </w:p>
    <w:p w:rsidR="001C7145" w:rsidRPr="001C7145" w:rsidRDefault="001C7145" w:rsidP="001C7145">
      <w:pPr>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Блок-схема предоставления услуги</w:t>
      </w:r>
    </w:p>
    <w:p w:rsidR="001C7145" w:rsidRPr="001C7145" w:rsidRDefault="001C7145" w:rsidP="001C7145">
      <w:pPr>
        <w:spacing w:line="240" w:lineRule="auto"/>
        <w:jc w:val="center"/>
        <w:rPr>
          <w:rFonts w:ascii="Times New Roman" w:hAnsi="Times New Roman" w:cs="Times New Roman"/>
          <w:b/>
          <w:bCs/>
          <w:sz w:val="24"/>
          <w:szCs w:val="24"/>
        </w:rPr>
      </w:pPr>
      <w:r w:rsidRPr="001C7145">
        <w:rPr>
          <w:rFonts w:ascii="Times New Roman" w:hAnsi="Times New Roman" w:cs="Times New Roman"/>
          <w:b/>
          <w:bCs/>
          <w:sz w:val="24"/>
          <w:szCs w:val="24"/>
        </w:rPr>
        <w:t xml:space="preserve"> для II группы населения</w:t>
      </w:r>
    </w:p>
    <w:p w:rsidR="001C7145" w:rsidRPr="001C7145" w:rsidRDefault="003E56A8" w:rsidP="001C7145">
      <w:pPr>
        <w:spacing w:line="240" w:lineRule="auto"/>
        <w:jc w:val="center"/>
        <w:rPr>
          <w:rFonts w:ascii="Times New Roman" w:hAnsi="Times New Roman" w:cs="Times New Roman"/>
          <w:b/>
          <w:bCs/>
          <w:sz w:val="24"/>
          <w:szCs w:val="24"/>
        </w:rPr>
      </w:pPr>
      <w:r w:rsidRPr="003E56A8">
        <w:rPr>
          <w:rFonts w:ascii="Times New Roman" w:hAnsi="Times New Roman" w:cs="Times New Roman"/>
          <w:sz w:val="24"/>
          <w:szCs w:val="24"/>
        </w:rPr>
        <w:pict>
          <v:rect id="_x0000_s1046" style="position:absolute;left:0;text-align:left;margin-left:54pt;margin-top:16.55pt;width:372.65pt;height:39.7pt;z-index:251664384;visibility:visible;v-text-anchor:middle" strokeweight=".5pt">
            <v:textbox>
              <w:txbxContent>
                <w:p w:rsidR="001C7145" w:rsidRDefault="001C7145" w:rsidP="001C7145">
                  <w:pPr>
                    <w:jc w:val="center"/>
                    <w:rPr>
                      <w:sz w:val="28"/>
                      <w:szCs w:val="28"/>
                    </w:rPr>
                  </w:pPr>
                  <w:r>
                    <w:rPr>
                      <w:sz w:val="28"/>
                      <w:szCs w:val="28"/>
                    </w:rPr>
                    <w:t>Личное обращение получателя услуги</w:t>
                  </w:r>
                </w:p>
              </w:txbxContent>
            </v:textbox>
          </v:rect>
        </w:pict>
      </w:r>
      <w:r w:rsidRPr="003E56A8">
        <w:rPr>
          <w:rFonts w:ascii="Times New Roman" w:hAnsi="Times New Roman" w:cs="Times New Roman"/>
          <w:sz w:val="24"/>
          <w:szCs w:val="24"/>
        </w:rPr>
        <w:pict>
          <v:rect id="_x0000_s1049" style="position:absolute;left:0;text-align:left;margin-left:45pt;margin-top:299.95pt;width:396pt;height:36pt;z-index:251665408;visibility:visible;v-text-anchor:middle" strokeweight=".5pt">
            <v:textbox style="mso-next-textbox:#_x0000_s1049">
              <w:txbxContent>
                <w:p w:rsidR="001C7145" w:rsidRDefault="001C7145" w:rsidP="001C7145">
                  <w:pPr>
                    <w:jc w:val="center"/>
                    <w:rPr>
                      <w:sz w:val="28"/>
                      <w:szCs w:val="28"/>
                    </w:rPr>
                  </w:pPr>
                  <w:r>
                    <w:rPr>
                      <w:sz w:val="28"/>
                      <w:szCs w:val="28"/>
                    </w:rPr>
                    <w:t>Получение услуги</w:t>
                  </w:r>
                </w:p>
              </w:txbxContent>
            </v:textbox>
          </v:rect>
        </w:pict>
      </w:r>
      <w:r w:rsidRPr="003E56A8">
        <w:rPr>
          <w:rFonts w:ascii="Times New Roman" w:hAnsi="Times New Roman" w:cs="Times New Roman"/>
          <w:sz w:val="24"/>
          <w:szCs w:val="24"/>
        </w:rPr>
        <w:pict>
          <v:shape id="_x0000_s1047" type="#_x0000_t32" style="position:absolute;left:0;text-align:left;margin-left:234pt;margin-top:67.15pt;width:0;height:33.4pt;z-index:251666432;visibility:visible">
            <v:stroke endarrow="open"/>
          </v:shape>
        </w:pict>
      </w:r>
      <w:r w:rsidRPr="003E56A8">
        <w:rPr>
          <w:rFonts w:ascii="Times New Roman" w:hAnsi="Times New Roman" w:cs="Times New Roman"/>
          <w:sz w:val="24"/>
          <w:szCs w:val="24"/>
        </w:rPr>
        <w:pict>
          <v:rect id="_x0000_s1051" style="position:absolute;left:0;text-align:left;margin-left:54pt;margin-top:102.85pt;width:378pt;height:34.8pt;z-index:251667456;visibility:visible;v-text-anchor:middle" strokeweight=".5pt">
            <v:textbox style="mso-next-textbox:#_x0000_s1051">
              <w:txbxContent>
                <w:p w:rsidR="001C7145" w:rsidRDefault="001C7145" w:rsidP="001C7145">
                  <w:pPr>
                    <w:jc w:val="center"/>
                    <w:rPr>
                      <w:sz w:val="28"/>
                      <w:szCs w:val="28"/>
                    </w:rPr>
                  </w:pPr>
                  <w:r>
                    <w:rPr>
                      <w:sz w:val="28"/>
                      <w:szCs w:val="28"/>
                    </w:rPr>
                    <w:t>Предоставление информации об  услуге</w:t>
                  </w:r>
                </w:p>
              </w:txbxContent>
            </v:textbox>
          </v:rect>
        </w:pict>
      </w:r>
      <w:r w:rsidRPr="003E56A8">
        <w:rPr>
          <w:rFonts w:ascii="Times New Roman" w:hAnsi="Times New Roman" w:cs="Times New Roman"/>
          <w:sz w:val="24"/>
          <w:szCs w:val="24"/>
        </w:rPr>
        <w:pict>
          <v:shape id="_x0000_s1052" type="#_x0000_t32" style="position:absolute;left:0;text-align:left;margin-left:234pt;margin-top:256.45pt;width:0;height:33.4pt;z-index:251668480;visibility:visible">
            <v:stroke endarrow="open"/>
          </v:shape>
        </w:pict>
      </w:r>
      <w:r w:rsidRPr="003E56A8">
        <w:rPr>
          <w:rFonts w:ascii="Times New Roman" w:hAnsi="Times New Roman" w:cs="Times New Roman"/>
          <w:sz w:val="24"/>
          <w:szCs w:val="24"/>
        </w:rPr>
        <w:pict>
          <v:shape id="_x0000_s1050" type="#_x0000_t32" style="position:absolute;left:0;text-align:left;margin-left:234pt;margin-top:150pt;width:0;height:35.3pt;flip:x;z-index:251669504;visibility:visible">
            <v:stroke endarrow="open"/>
          </v:shape>
        </w:pict>
      </w:r>
      <w:r w:rsidRPr="003E56A8">
        <w:rPr>
          <w:rFonts w:ascii="Times New Roman" w:hAnsi="Times New Roman" w:cs="Times New Roman"/>
          <w:sz w:val="24"/>
          <w:szCs w:val="24"/>
        </w:rPr>
        <w:pict>
          <v:rect id="_x0000_s1048" style="position:absolute;left:0;text-align:left;margin-left:54pt;margin-top:193.45pt;width:378pt;height:55.55pt;z-index:251670528;visibility:visible;v-text-anchor:middle" strokeweight=".5pt">
            <v:textbox>
              <w:txbxContent>
                <w:p w:rsidR="001C7145" w:rsidRDefault="001C7145" w:rsidP="001C7145">
                  <w:pPr>
                    <w:jc w:val="center"/>
                    <w:rPr>
                      <w:sz w:val="28"/>
                      <w:szCs w:val="28"/>
                    </w:rPr>
                  </w:pPr>
                  <w:r>
                    <w:rPr>
                      <w:sz w:val="28"/>
                      <w:szCs w:val="28"/>
                    </w:rPr>
                    <w:t>Приобретение платного билета или приглашения на получение услуги</w:t>
                  </w:r>
                </w:p>
              </w:txbxContent>
            </v:textbox>
          </v:rect>
        </w:pict>
      </w:r>
    </w:p>
    <w:p w:rsidR="001C7145" w:rsidRPr="001C7145" w:rsidRDefault="001C7145" w:rsidP="001C7145">
      <w:pPr>
        <w:spacing w:line="240" w:lineRule="auto"/>
        <w:jc w:val="center"/>
        <w:rPr>
          <w:rFonts w:ascii="Times New Roman" w:hAnsi="Times New Roman" w:cs="Times New Roman"/>
          <w:b/>
          <w:bCs/>
          <w:sz w:val="24"/>
          <w:szCs w:val="24"/>
        </w:rPr>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pStyle w:val="a3"/>
        <w:spacing w:line="240" w:lineRule="auto"/>
        <w:jc w:val="both"/>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p>
    <w:p w:rsidR="001C7145" w:rsidRPr="001C7145" w:rsidRDefault="001C7145" w:rsidP="001C7145">
      <w:pPr>
        <w:widowControl w:val="0"/>
        <w:autoSpaceDE w:val="0"/>
        <w:autoSpaceDN w:val="0"/>
        <w:adjustRightInd w:val="0"/>
        <w:spacing w:line="240" w:lineRule="auto"/>
        <w:jc w:val="center"/>
        <w:rPr>
          <w:rFonts w:ascii="Times New Roman" w:hAnsi="Times New Roman" w:cs="Times New Roman"/>
          <w:b/>
          <w:bCs/>
          <w:sz w:val="24"/>
          <w:szCs w:val="24"/>
        </w:rPr>
      </w:pPr>
    </w:p>
    <w:p w:rsidR="001C7145" w:rsidRPr="001C7145" w:rsidRDefault="001C7145" w:rsidP="001C7145">
      <w:pPr>
        <w:spacing w:line="240" w:lineRule="auto"/>
        <w:rPr>
          <w:rFonts w:ascii="Times New Roman" w:hAnsi="Times New Roman" w:cs="Times New Roman"/>
          <w:sz w:val="24"/>
          <w:szCs w:val="24"/>
        </w:rPr>
      </w:pPr>
    </w:p>
    <w:p w:rsidR="00C17479" w:rsidRPr="001C7145" w:rsidRDefault="00C17479" w:rsidP="001C7145">
      <w:pPr>
        <w:spacing w:line="240" w:lineRule="auto"/>
        <w:rPr>
          <w:rFonts w:ascii="Times New Roman" w:hAnsi="Times New Roman" w:cs="Times New Roman"/>
          <w:sz w:val="24"/>
          <w:szCs w:val="24"/>
        </w:rPr>
      </w:pPr>
    </w:p>
    <w:sectPr w:rsidR="00C17479" w:rsidRPr="001C7145" w:rsidSect="009613C6">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useFELayout/>
  </w:compat>
  <w:rsids>
    <w:rsidRoot w:val="001C7145"/>
    <w:rsid w:val="001C7145"/>
    <w:rsid w:val="00327DD6"/>
    <w:rsid w:val="003E56A8"/>
    <w:rsid w:val="00713747"/>
    <w:rsid w:val="00860B59"/>
    <w:rsid w:val="009613C6"/>
    <w:rsid w:val="00A478B4"/>
    <w:rsid w:val="00B25704"/>
    <w:rsid w:val="00B345FA"/>
    <w:rsid w:val="00C17479"/>
    <w:rsid w:val="00D956FF"/>
    <w:rsid w:val="00E7341F"/>
    <w:rsid w:val="00F44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14"/>
        <o:r id="V:Rule15" type="connector" idref="#Прямая со стрелкой 11"/>
        <o:r id="V:Rule16" type="connector" idref="#Прямая со стрелкой 5"/>
        <o:r id="V:Rule17" type="connector" idref="#Прямая со стрелкой 17"/>
        <o:r id="V:Rule18" type="connector" idref="#_x0000_s1050"/>
        <o:r id="V:Rule19" type="connector" idref="#_x0000_s1036"/>
        <o:r id="V:Rule20" type="connector" idref="#_x0000_s1047"/>
        <o:r id="V:Rule21" type="connector" idref="#Прямая со стрелкой 2"/>
        <o:r id="V:Rule22" type="connector" idref="#Прямая со стрелкой 21"/>
        <o:r id="V:Rule23" type="connector" idref="#Прямая со стрелкой 9"/>
        <o:r id="V:Rule24" type="connector" idref="#_x0000_s1052"/>
        <o:r id="V:Rule25" type="connector" idref="#Прямая со стрелкой 20"/>
        <o:r id="V:Rule2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145"/>
    <w:rPr>
      <w:rFonts w:ascii="Times New Roman" w:eastAsia="Times New Roman" w:hAnsi="Times New Roman" w:cs="Times New Roman"/>
      <w:sz w:val="24"/>
      <w:szCs w:val="24"/>
    </w:rPr>
  </w:style>
  <w:style w:type="paragraph" w:styleId="a4">
    <w:name w:val="No Spacing"/>
    <w:uiPriority w:val="1"/>
    <w:qFormat/>
    <w:rsid w:val="0071374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1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yckik@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5371</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1Servis</dc:creator>
  <cp:lastModifiedBy>User</cp:lastModifiedBy>
  <cp:revision>3</cp:revision>
  <dcterms:created xsi:type="dcterms:W3CDTF">2018-10-09T07:50:00Z</dcterms:created>
  <dcterms:modified xsi:type="dcterms:W3CDTF">2018-10-09T08:22:00Z</dcterms:modified>
</cp:coreProperties>
</file>