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FD" w:rsidRPr="002E03F4" w:rsidRDefault="008608FD" w:rsidP="008608FD">
      <w:pPr>
        <w:jc w:val="center"/>
        <w:rPr>
          <w:bCs/>
          <w:szCs w:val="28"/>
        </w:rPr>
      </w:pPr>
      <w:r w:rsidRPr="002E03F4">
        <w:rPr>
          <w:bCs/>
          <w:szCs w:val="28"/>
        </w:rPr>
        <w:t>ПРОТОКОЛ</w:t>
      </w:r>
      <w:r>
        <w:rPr>
          <w:bCs/>
          <w:szCs w:val="28"/>
        </w:rPr>
        <w:t xml:space="preserve"> №6</w:t>
      </w:r>
    </w:p>
    <w:p w:rsidR="008608FD" w:rsidRPr="002E03F4" w:rsidRDefault="008608FD" w:rsidP="008608FD">
      <w:pPr>
        <w:jc w:val="center"/>
      </w:pPr>
      <w:r w:rsidRPr="002E03F4">
        <w:t xml:space="preserve">заседания </w:t>
      </w:r>
      <w:r>
        <w:t>О</w:t>
      </w:r>
      <w:r w:rsidRPr="002E03F4">
        <w:t xml:space="preserve">бщественного </w:t>
      </w:r>
      <w:r>
        <w:t>с</w:t>
      </w:r>
      <w:r w:rsidRPr="002E03F4">
        <w:t xml:space="preserve">овета </w:t>
      </w:r>
    </w:p>
    <w:p w:rsidR="00F15A9E" w:rsidRPr="002E03F4" w:rsidRDefault="008608FD" w:rsidP="008608FD">
      <w:pPr>
        <w:jc w:val="center"/>
      </w:pPr>
      <w:r>
        <w:t>при Администрации города Шарыпово</w:t>
      </w:r>
    </w:p>
    <w:p w:rsidR="00EC0193" w:rsidRPr="002E03F4" w:rsidRDefault="00EC0193" w:rsidP="00EC0193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260"/>
        <w:gridCol w:w="3260"/>
        <w:gridCol w:w="3260"/>
      </w:tblGrid>
      <w:tr w:rsidR="004A7865" w:rsidRPr="002E03F4" w:rsidTr="004A7865">
        <w:tc>
          <w:tcPr>
            <w:tcW w:w="3260" w:type="dxa"/>
            <w:shd w:val="clear" w:color="auto" w:fill="auto"/>
          </w:tcPr>
          <w:p w:rsidR="004A7865" w:rsidRPr="002E03F4" w:rsidRDefault="008608FD" w:rsidP="00620254">
            <w:pPr>
              <w:autoSpaceDE w:val="0"/>
              <w:autoSpaceDN w:val="0"/>
              <w:adjustRightInd w:val="0"/>
            </w:pPr>
            <w:r>
              <w:t>20</w:t>
            </w:r>
            <w:r w:rsidR="00B801C3">
              <w:t xml:space="preserve"> </w:t>
            </w:r>
            <w:r w:rsidR="00620254">
              <w:t>декабр</w:t>
            </w:r>
            <w:r w:rsidR="004A7865">
              <w:t xml:space="preserve">я </w:t>
            </w:r>
            <w:r w:rsidR="004A7865" w:rsidRPr="002E03F4">
              <w:t>201</w:t>
            </w:r>
            <w:r w:rsidR="004A7865">
              <w:t>7</w:t>
            </w:r>
            <w:r w:rsidR="004A7865" w:rsidRPr="002E03F4">
              <w:t>г.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A7865" w:rsidRPr="002E03F4" w:rsidRDefault="004A7865" w:rsidP="00F510A5">
            <w:pPr>
              <w:autoSpaceDE w:val="0"/>
              <w:autoSpaceDN w:val="0"/>
              <w:adjustRightInd w:val="0"/>
              <w:jc w:val="right"/>
            </w:pPr>
            <w:r>
              <w:rPr>
                <w:spacing w:val="3"/>
              </w:rPr>
              <w:t xml:space="preserve">                          </w:t>
            </w:r>
            <w:r w:rsidRPr="002E03F4">
              <w:rPr>
                <w:spacing w:val="3"/>
              </w:rPr>
              <w:t>г. Шарыпово</w:t>
            </w:r>
          </w:p>
        </w:tc>
      </w:tr>
      <w:tr w:rsidR="004A7865" w:rsidRPr="002E03F4" w:rsidTr="00F510A5">
        <w:tc>
          <w:tcPr>
            <w:tcW w:w="3260" w:type="dxa"/>
            <w:shd w:val="clear" w:color="auto" w:fill="auto"/>
          </w:tcPr>
          <w:p w:rsidR="004A7865" w:rsidRDefault="004A7865" w:rsidP="004A786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shd w:val="clear" w:color="auto" w:fill="auto"/>
          </w:tcPr>
          <w:p w:rsidR="004A7865" w:rsidRPr="002E03F4" w:rsidRDefault="004A7865" w:rsidP="00F510A5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</w:p>
        </w:tc>
        <w:tc>
          <w:tcPr>
            <w:tcW w:w="3260" w:type="dxa"/>
            <w:shd w:val="clear" w:color="auto" w:fill="auto"/>
          </w:tcPr>
          <w:p w:rsidR="004A7865" w:rsidRPr="002E03F4" w:rsidRDefault="004A7865" w:rsidP="00F510A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C0193" w:rsidRPr="002E03F4" w:rsidRDefault="00EC0193" w:rsidP="00EC0193">
      <w:pPr>
        <w:jc w:val="center"/>
        <w:rPr>
          <w:szCs w:val="28"/>
        </w:rPr>
      </w:pPr>
    </w:p>
    <w:p w:rsidR="008608FD" w:rsidRDefault="008608FD" w:rsidP="008608FD">
      <w:pPr>
        <w:jc w:val="both"/>
        <w:rPr>
          <w:szCs w:val="28"/>
        </w:rPr>
      </w:pPr>
      <w:r w:rsidRPr="002E03F4">
        <w:rPr>
          <w:szCs w:val="28"/>
        </w:rPr>
        <w:t xml:space="preserve">Присутствовали: </w:t>
      </w:r>
    </w:p>
    <w:p w:rsidR="008608FD" w:rsidRDefault="008608FD" w:rsidP="008608FD">
      <w:pPr>
        <w:jc w:val="both"/>
        <w:rPr>
          <w:szCs w:val="28"/>
        </w:rPr>
      </w:pPr>
      <w:r>
        <w:rPr>
          <w:szCs w:val="28"/>
        </w:rPr>
        <w:t>Председатель Общественного совета:</w:t>
      </w:r>
    </w:p>
    <w:p w:rsidR="008608FD" w:rsidRDefault="008608FD" w:rsidP="008608FD">
      <w:pPr>
        <w:jc w:val="both"/>
        <w:rPr>
          <w:szCs w:val="28"/>
        </w:rPr>
      </w:pPr>
      <w:r>
        <w:rPr>
          <w:szCs w:val="28"/>
        </w:rPr>
        <w:t>Любченко Ольга Александровна</w:t>
      </w:r>
    </w:p>
    <w:p w:rsidR="008608FD" w:rsidRDefault="008608FD" w:rsidP="008608FD">
      <w:pPr>
        <w:jc w:val="both"/>
        <w:rPr>
          <w:szCs w:val="28"/>
        </w:rPr>
      </w:pPr>
    </w:p>
    <w:p w:rsidR="008608FD" w:rsidRDefault="008608FD" w:rsidP="008608FD">
      <w:pPr>
        <w:jc w:val="both"/>
        <w:rPr>
          <w:szCs w:val="28"/>
        </w:rPr>
      </w:pPr>
      <w:r>
        <w:rPr>
          <w:szCs w:val="28"/>
        </w:rPr>
        <w:t>Члены Общественного совета:</w:t>
      </w:r>
    </w:p>
    <w:p w:rsidR="008608FD" w:rsidRDefault="008608FD" w:rsidP="008608FD">
      <w:pPr>
        <w:jc w:val="both"/>
        <w:rPr>
          <w:szCs w:val="28"/>
        </w:rPr>
      </w:pPr>
      <w:proofErr w:type="spellStart"/>
      <w:r>
        <w:rPr>
          <w:szCs w:val="28"/>
        </w:rPr>
        <w:t>Жилейкин</w:t>
      </w:r>
      <w:proofErr w:type="spellEnd"/>
      <w:r>
        <w:rPr>
          <w:szCs w:val="28"/>
        </w:rPr>
        <w:t xml:space="preserve"> Александр Семенович</w:t>
      </w:r>
    </w:p>
    <w:p w:rsidR="008608FD" w:rsidRDefault="008608FD" w:rsidP="008608FD">
      <w:pPr>
        <w:jc w:val="both"/>
        <w:rPr>
          <w:szCs w:val="28"/>
        </w:rPr>
      </w:pPr>
      <w:r>
        <w:rPr>
          <w:szCs w:val="28"/>
        </w:rPr>
        <w:t>Грошев Афанасий Игнатович</w:t>
      </w:r>
    </w:p>
    <w:p w:rsidR="008608FD" w:rsidRDefault="008608FD" w:rsidP="008608FD">
      <w:pPr>
        <w:jc w:val="both"/>
        <w:rPr>
          <w:szCs w:val="28"/>
        </w:rPr>
      </w:pPr>
      <w:proofErr w:type="spellStart"/>
      <w:r>
        <w:rPr>
          <w:szCs w:val="28"/>
        </w:rPr>
        <w:t>Шамрай</w:t>
      </w:r>
      <w:proofErr w:type="spellEnd"/>
      <w:r>
        <w:rPr>
          <w:szCs w:val="28"/>
        </w:rPr>
        <w:t xml:space="preserve"> Иван Константинович</w:t>
      </w:r>
    </w:p>
    <w:p w:rsidR="008608FD" w:rsidRDefault="008608FD" w:rsidP="008608FD">
      <w:pPr>
        <w:jc w:val="both"/>
        <w:rPr>
          <w:szCs w:val="28"/>
        </w:rPr>
      </w:pPr>
      <w:proofErr w:type="spellStart"/>
      <w:r>
        <w:rPr>
          <w:szCs w:val="28"/>
        </w:rPr>
        <w:t>Коренев</w:t>
      </w:r>
      <w:proofErr w:type="spellEnd"/>
      <w:r>
        <w:rPr>
          <w:szCs w:val="28"/>
        </w:rPr>
        <w:t xml:space="preserve"> Владимир Иванович</w:t>
      </w:r>
    </w:p>
    <w:p w:rsidR="008608FD" w:rsidRDefault="008608FD" w:rsidP="008608FD">
      <w:pPr>
        <w:jc w:val="both"/>
        <w:rPr>
          <w:szCs w:val="28"/>
        </w:rPr>
      </w:pPr>
      <w:r>
        <w:rPr>
          <w:szCs w:val="28"/>
        </w:rPr>
        <w:t>Ворошилов Алексей Андреевич</w:t>
      </w:r>
    </w:p>
    <w:p w:rsidR="008608FD" w:rsidRDefault="008608FD" w:rsidP="008608FD">
      <w:pPr>
        <w:jc w:val="both"/>
        <w:rPr>
          <w:szCs w:val="28"/>
        </w:rPr>
      </w:pPr>
      <w:r>
        <w:rPr>
          <w:szCs w:val="28"/>
        </w:rPr>
        <w:t>Усачев Валерий Владимирович</w:t>
      </w:r>
    </w:p>
    <w:p w:rsidR="008608FD" w:rsidRDefault="008608FD" w:rsidP="008608FD">
      <w:pPr>
        <w:jc w:val="both"/>
        <w:rPr>
          <w:szCs w:val="28"/>
        </w:rPr>
      </w:pPr>
      <w:proofErr w:type="spellStart"/>
      <w:r>
        <w:rPr>
          <w:szCs w:val="28"/>
        </w:rPr>
        <w:t>Страканидова</w:t>
      </w:r>
      <w:proofErr w:type="spellEnd"/>
      <w:r>
        <w:rPr>
          <w:szCs w:val="28"/>
        </w:rPr>
        <w:t xml:space="preserve"> Нина Анатольевна</w:t>
      </w:r>
    </w:p>
    <w:p w:rsidR="008608FD" w:rsidRDefault="008608FD" w:rsidP="008608FD">
      <w:pPr>
        <w:jc w:val="both"/>
        <w:rPr>
          <w:szCs w:val="28"/>
        </w:rPr>
      </w:pPr>
      <w:r>
        <w:rPr>
          <w:szCs w:val="28"/>
        </w:rPr>
        <w:t>Комисаренко Тамара Александровна</w:t>
      </w:r>
    </w:p>
    <w:p w:rsidR="008608FD" w:rsidRDefault="008608FD" w:rsidP="008608FD">
      <w:pPr>
        <w:jc w:val="both"/>
        <w:rPr>
          <w:szCs w:val="28"/>
        </w:rPr>
      </w:pPr>
      <w:r>
        <w:rPr>
          <w:szCs w:val="28"/>
        </w:rPr>
        <w:t>Емельянов Николай Михайлович</w:t>
      </w:r>
    </w:p>
    <w:p w:rsidR="008608FD" w:rsidRDefault="008608FD" w:rsidP="008608FD">
      <w:pPr>
        <w:jc w:val="both"/>
        <w:rPr>
          <w:szCs w:val="28"/>
        </w:rPr>
      </w:pPr>
    </w:p>
    <w:p w:rsidR="008608FD" w:rsidRDefault="008608FD" w:rsidP="008608FD">
      <w:pPr>
        <w:jc w:val="both"/>
      </w:pPr>
      <w:r>
        <w:rPr>
          <w:szCs w:val="28"/>
        </w:rPr>
        <w:t>Секретарь - Елисеева Мария Яковлевна</w:t>
      </w:r>
    </w:p>
    <w:p w:rsidR="008608FD" w:rsidRDefault="008608FD" w:rsidP="008608FD">
      <w:pPr>
        <w:jc w:val="both"/>
      </w:pPr>
    </w:p>
    <w:p w:rsidR="008608FD" w:rsidRDefault="008608FD" w:rsidP="008608FD">
      <w:pPr>
        <w:jc w:val="both"/>
      </w:pPr>
      <w:r>
        <w:t xml:space="preserve">Приглашенные: </w:t>
      </w:r>
    </w:p>
    <w:p w:rsidR="008608FD" w:rsidRDefault="008608FD" w:rsidP="008608FD">
      <w:pPr>
        <w:jc w:val="both"/>
      </w:pPr>
      <w:r>
        <w:t>Гроза С.Н. – начальник Отдела культуры администрации города Шарыпово;</w:t>
      </w:r>
    </w:p>
    <w:p w:rsidR="008608FD" w:rsidRDefault="008608FD" w:rsidP="008608FD">
      <w:pPr>
        <w:contextualSpacing/>
        <w:jc w:val="both"/>
      </w:pPr>
      <w:r>
        <w:t xml:space="preserve">Попенко И.Г. – директор муниципального бюджетного учреждения образования «Информационно-методический </w:t>
      </w:r>
    </w:p>
    <w:p w:rsidR="008608FD" w:rsidRDefault="008608FD" w:rsidP="008608FD">
      <w:pPr>
        <w:contextualSpacing/>
        <w:jc w:val="both"/>
        <w:rPr>
          <w:b/>
        </w:rPr>
      </w:pPr>
    </w:p>
    <w:p w:rsidR="00D104A1" w:rsidRDefault="00EC0193" w:rsidP="008608FD">
      <w:pPr>
        <w:contextualSpacing/>
        <w:jc w:val="both"/>
        <w:rPr>
          <w:b/>
        </w:rPr>
      </w:pPr>
      <w:r w:rsidRPr="000038B3">
        <w:rPr>
          <w:b/>
        </w:rPr>
        <w:t>Повестка заседания:</w:t>
      </w:r>
      <w:r w:rsidR="007523E3" w:rsidRPr="000038B3">
        <w:rPr>
          <w:b/>
        </w:rPr>
        <w:t xml:space="preserve"> </w:t>
      </w:r>
      <w:r w:rsidR="00984BAC" w:rsidRPr="000038B3">
        <w:rPr>
          <w:b/>
        </w:rPr>
        <w:t xml:space="preserve"> </w:t>
      </w:r>
    </w:p>
    <w:p w:rsidR="00E01E6D" w:rsidRPr="004A7865" w:rsidRDefault="00B801C3" w:rsidP="004A7865">
      <w:pPr>
        <w:tabs>
          <w:tab w:val="left" w:pos="709"/>
          <w:tab w:val="left" w:pos="993"/>
        </w:tabs>
        <w:ind w:firstLine="644"/>
        <w:jc w:val="both"/>
      </w:pPr>
      <w:r>
        <w:t>1</w:t>
      </w:r>
      <w:r w:rsidR="004A7865">
        <w:t xml:space="preserve">. </w:t>
      </w:r>
      <w:r w:rsidR="00E01E6D" w:rsidRPr="004A7865">
        <w:t xml:space="preserve">О результатах независимой оценки качества оказания услуг муниципальным </w:t>
      </w:r>
      <w:r>
        <w:t>бюджетным</w:t>
      </w:r>
      <w:r w:rsidR="00E01E6D" w:rsidRPr="004A7865">
        <w:t xml:space="preserve"> учреждением</w:t>
      </w:r>
      <w:r>
        <w:t xml:space="preserve"> дополнительного образования</w:t>
      </w:r>
      <w:r w:rsidR="00E01E6D" w:rsidRPr="004A7865">
        <w:t xml:space="preserve"> «</w:t>
      </w:r>
      <w:r>
        <w:t xml:space="preserve">Детская школа искусств </w:t>
      </w:r>
      <w:proofErr w:type="gramStart"/>
      <w:r>
        <w:t>г</w:t>
      </w:r>
      <w:proofErr w:type="gramEnd"/>
      <w:r>
        <w:t>. Шарыпово</w:t>
      </w:r>
      <w:r w:rsidR="00E01E6D" w:rsidRPr="004A7865">
        <w:t>»,</w:t>
      </w:r>
      <w:r w:rsidRPr="00B801C3">
        <w:t xml:space="preserve"> </w:t>
      </w:r>
      <w:r w:rsidRPr="004A7865">
        <w:t xml:space="preserve">муниципальным </w:t>
      </w:r>
      <w:r>
        <w:t>бюджетным</w:t>
      </w:r>
      <w:r w:rsidRPr="004A7865">
        <w:t xml:space="preserve"> учреждением</w:t>
      </w:r>
      <w:r>
        <w:t xml:space="preserve"> дополнительного образования</w:t>
      </w:r>
      <w:r w:rsidRPr="004A7865">
        <w:t xml:space="preserve"> «</w:t>
      </w:r>
      <w:r>
        <w:t xml:space="preserve">Детская школа искусств п. </w:t>
      </w:r>
      <w:proofErr w:type="spellStart"/>
      <w:r>
        <w:t>Дубинино</w:t>
      </w:r>
      <w:proofErr w:type="spellEnd"/>
      <w:r w:rsidRPr="004A7865">
        <w:t>»</w:t>
      </w:r>
      <w:r w:rsidR="00E01E6D" w:rsidRPr="004A7865">
        <w:t xml:space="preserve"> (по результатам проведения сбора, обобщения и анализа информации о качестве оказания услуг) и предложениях по улучшению качества деятельности учреждени</w:t>
      </w:r>
      <w:r w:rsidR="000038B3" w:rsidRPr="004A7865">
        <w:t>й</w:t>
      </w:r>
      <w:r w:rsidR="00E01E6D" w:rsidRPr="004A7865">
        <w:t>.</w:t>
      </w:r>
    </w:p>
    <w:p w:rsidR="00E01E6D" w:rsidRPr="000038B3" w:rsidRDefault="00E01E6D" w:rsidP="00E01E6D">
      <w:pPr>
        <w:pStyle w:val="22"/>
        <w:shd w:val="clear" w:color="auto" w:fill="auto"/>
        <w:spacing w:before="0" w:after="0" w:line="322" w:lineRule="exact"/>
        <w:ind w:firstLine="993"/>
        <w:rPr>
          <w:sz w:val="24"/>
          <w:szCs w:val="24"/>
        </w:rPr>
      </w:pPr>
      <w:r w:rsidRPr="000038B3">
        <w:rPr>
          <w:sz w:val="24"/>
          <w:szCs w:val="24"/>
        </w:rPr>
        <w:t xml:space="preserve">о результатах независимой оценки качества оказания услуг </w:t>
      </w:r>
      <w:r w:rsidR="00B801C3" w:rsidRPr="00B801C3">
        <w:rPr>
          <w:sz w:val="24"/>
          <w:szCs w:val="24"/>
        </w:rPr>
        <w:t xml:space="preserve">муниципальным бюджетным учреждением дополнительного образования «Детская школа искусств </w:t>
      </w:r>
      <w:proofErr w:type="gramStart"/>
      <w:r w:rsidR="00B801C3" w:rsidRPr="00B801C3">
        <w:rPr>
          <w:sz w:val="24"/>
          <w:szCs w:val="24"/>
        </w:rPr>
        <w:t>г</w:t>
      </w:r>
      <w:proofErr w:type="gramEnd"/>
      <w:r w:rsidR="00B801C3" w:rsidRPr="00B801C3">
        <w:rPr>
          <w:sz w:val="24"/>
          <w:szCs w:val="24"/>
        </w:rPr>
        <w:t xml:space="preserve">. Шарыпово», муниципальным бюджетным учреждением дополнительного образования «Детская школа искусств п. </w:t>
      </w:r>
      <w:proofErr w:type="spellStart"/>
      <w:r w:rsidR="00B801C3" w:rsidRPr="00B801C3">
        <w:rPr>
          <w:sz w:val="24"/>
          <w:szCs w:val="24"/>
        </w:rPr>
        <w:t>Дубинино</w:t>
      </w:r>
      <w:proofErr w:type="spellEnd"/>
      <w:r w:rsidR="00B801C3" w:rsidRPr="00B801C3">
        <w:rPr>
          <w:sz w:val="24"/>
          <w:szCs w:val="24"/>
        </w:rPr>
        <w:t xml:space="preserve">» </w:t>
      </w:r>
      <w:r w:rsidRPr="000038B3">
        <w:rPr>
          <w:sz w:val="24"/>
          <w:szCs w:val="24"/>
        </w:rPr>
        <w:t xml:space="preserve">(по </w:t>
      </w:r>
      <w:r w:rsidR="00617CA5">
        <w:rPr>
          <w:sz w:val="24"/>
          <w:szCs w:val="24"/>
        </w:rPr>
        <w:t xml:space="preserve">результатам проведения МБУО ИМЦ </w:t>
      </w:r>
      <w:r w:rsidRPr="000038B3">
        <w:rPr>
          <w:sz w:val="24"/>
          <w:szCs w:val="24"/>
        </w:rPr>
        <w:t>РО сбора, обобщения и анализа информации о качестве оказания услуг)</w:t>
      </w:r>
    </w:p>
    <w:p w:rsidR="00E01E6D" w:rsidRPr="000038B3" w:rsidRDefault="00E01E6D" w:rsidP="00E01E6D">
      <w:pPr>
        <w:pStyle w:val="22"/>
        <w:shd w:val="clear" w:color="auto" w:fill="auto"/>
        <w:spacing w:before="0" w:after="0" w:line="322" w:lineRule="exact"/>
        <w:ind w:firstLine="0"/>
        <w:rPr>
          <w:sz w:val="24"/>
          <w:szCs w:val="24"/>
        </w:rPr>
      </w:pPr>
      <w:r w:rsidRPr="000038B3">
        <w:rPr>
          <w:sz w:val="24"/>
          <w:szCs w:val="24"/>
        </w:rPr>
        <w:t>Докладчик: Попенко И.Г.</w:t>
      </w:r>
    </w:p>
    <w:p w:rsidR="00E01E6D" w:rsidRPr="000038B3" w:rsidRDefault="00E01E6D" w:rsidP="00E01E6D">
      <w:pPr>
        <w:pStyle w:val="22"/>
        <w:shd w:val="clear" w:color="auto" w:fill="auto"/>
        <w:spacing w:before="0" w:after="0" w:line="322" w:lineRule="exact"/>
        <w:ind w:firstLine="993"/>
        <w:rPr>
          <w:sz w:val="24"/>
          <w:szCs w:val="24"/>
        </w:rPr>
      </w:pPr>
      <w:r w:rsidRPr="000038B3">
        <w:rPr>
          <w:sz w:val="24"/>
          <w:szCs w:val="24"/>
        </w:rPr>
        <w:t xml:space="preserve">о разработке предложений по улучшению качества деятельности </w:t>
      </w:r>
      <w:r w:rsidR="00B801C3">
        <w:rPr>
          <w:sz w:val="24"/>
          <w:szCs w:val="24"/>
        </w:rPr>
        <w:t>муниципального</w:t>
      </w:r>
      <w:r w:rsidR="00B801C3" w:rsidRPr="00B801C3">
        <w:rPr>
          <w:sz w:val="24"/>
          <w:szCs w:val="24"/>
        </w:rPr>
        <w:t xml:space="preserve"> </w:t>
      </w:r>
      <w:r w:rsidR="00B801C3">
        <w:rPr>
          <w:sz w:val="24"/>
          <w:szCs w:val="24"/>
        </w:rPr>
        <w:t>бюджетного учреждения</w:t>
      </w:r>
      <w:r w:rsidR="00B801C3" w:rsidRPr="00B801C3">
        <w:rPr>
          <w:sz w:val="24"/>
          <w:szCs w:val="24"/>
        </w:rPr>
        <w:t xml:space="preserve"> дополнительного образования «Детская школа искусств </w:t>
      </w:r>
      <w:proofErr w:type="gramStart"/>
      <w:r w:rsidR="00B801C3" w:rsidRPr="00B801C3">
        <w:rPr>
          <w:sz w:val="24"/>
          <w:szCs w:val="24"/>
        </w:rPr>
        <w:t>г</w:t>
      </w:r>
      <w:proofErr w:type="gramEnd"/>
      <w:r w:rsidR="00B801C3" w:rsidRPr="00B801C3">
        <w:rPr>
          <w:sz w:val="24"/>
          <w:szCs w:val="24"/>
        </w:rPr>
        <w:t xml:space="preserve">. Шарыпово», </w:t>
      </w:r>
      <w:r w:rsidR="00B801C3">
        <w:rPr>
          <w:sz w:val="24"/>
          <w:szCs w:val="24"/>
        </w:rPr>
        <w:t>муниципального</w:t>
      </w:r>
      <w:r w:rsidR="00B801C3" w:rsidRPr="00B801C3">
        <w:rPr>
          <w:sz w:val="24"/>
          <w:szCs w:val="24"/>
        </w:rPr>
        <w:t xml:space="preserve"> </w:t>
      </w:r>
      <w:r w:rsidR="00B801C3">
        <w:rPr>
          <w:sz w:val="24"/>
          <w:szCs w:val="24"/>
        </w:rPr>
        <w:t>бюджетного учреждения</w:t>
      </w:r>
      <w:r w:rsidR="00B801C3" w:rsidRPr="00B801C3">
        <w:rPr>
          <w:sz w:val="24"/>
          <w:szCs w:val="24"/>
        </w:rPr>
        <w:t xml:space="preserve"> дополнительного образования «Детская школа искусств п. </w:t>
      </w:r>
      <w:proofErr w:type="spellStart"/>
      <w:r w:rsidR="00B801C3" w:rsidRPr="00B801C3">
        <w:rPr>
          <w:sz w:val="24"/>
          <w:szCs w:val="24"/>
        </w:rPr>
        <w:t>Дубинино</w:t>
      </w:r>
      <w:proofErr w:type="spellEnd"/>
      <w:r w:rsidR="00B801C3" w:rsidRPr="00B801C3">
        <w:rPr>
          <w:sz w:val="24"/>
          <w:szCs w:val="24"/>
        </w:rPr>
        <w:t>»</w:t>
      </w:r>
    </w:p>
    <w:p w:rsidR="00005872" w:rsidRPr="000038B3" w:rsidRDefault="00E01E6D" w:rsidP="00B801C3">
      <w:pPr>
        <w:jc w:val="both"/>
      </w:pPr>
      <w:r w:rsidRPr="000038B3">
        <w:t xml:space="preserve">Докладчик: </w:t>
      </w:r>
      <w:r w:rsidR="008608FD">
        <w:t>Любченко О.А.</w:t>
      </w:r>
    </w:p>
    <w:p w:rsidR="004A7865" w:rsidRPr="004A7865" w:rsidRDefault="004A7865" w:rsidP="000A0715">
      <w:pPr>
        <w:contextualSpacing/>
        <w:jc w:val="both"/>
      </w:pPr>
      <w:r>
        <w:tab/>
      </w:r>
    </w:p>
    <w:p w:rsidR="00A7033A" w:rsidRDefault="004A7865" w:rsidP="00B801C3">
      <w:pPr>
        <w:tabs>
          <w:tab w:val="left" w:pos="709"/>
          <w:tab w:val="left" w:pos="993"/>
        </w:tabs>
        <w:ind w:firstLine="64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01C3">
        <w:rPr>
          <w:b/>
        </w:rPr>
        <w:t>1</w:t>
      </w:r>
      <w:r>
        <w:rPr>
          <w:b/>
        </w:rPr>
        <w:t xml:space="preserve">. </w:t>
      </w:r>
      <w:r w:rsidR="0086531F" w:rsidRPr="000038B3">
        <w:rPr>
          <w:b/>
        </w:rPr>
        <w:t xml:space="preserve">По вопросу </w:t>
      </w:r>
      <w:r w:rsidR="00E01E6D" w:rsidRPr="000038B3">
        <w:rPr>
          <w:b/>
        </w:rPr>
        <w:t>«</w:t>
      </w:r>
      <w:r w:rsidR="00B801C3" w:rsidRPr="004A7865">
        <w:t xml:space="preserve">О результатах независимой оценки качества оказания услуг муниципальным </w:t>
      </w:r>
      <w:r w:rsidR="00B801C3">
        <w:t>бюджетным</w:t>
      </w:r>
      <w:r w:rsidR="00B801C3" w:rsidRPr="004A7865">
        <w:t xml:space="preserve"> учреждением</w:t>
      </w:r>
      <w:r w:rsidR="00B801C3">
        <w:t xml:space="preserve"> дополнительного образования</w:t>
      </w:r>
      <w:r w:rsidR="00B801C3" w:rsidRPr="004A7865">
        <w:t xml:space="preserve"> «</w:t>
      </w:r>
      <w:r w:rsidR="00B801C3">
        <w:t xml:space="preserve">Детская школа искусств </w:t>
      </w:r>
      <w:proofErr w:type="gramStart"/>
      <w:r w:rsidR="00B801C3">
        <w:t>г</w:t>
      </w:r>
      <w:proofErr w:type="gramEnd"/>
      <w:r w:rsidR="00B801C3">
        <w:t>. Шарыпово</w:t>
      </w:r>
      <w:r w:rsidR="00B801C3" w:rsidRPr="004A7865">
        <w:t>»,</w:t>
      </w:r>
      <w:r w:rsidR="00B801C3" w:rsidRPr="00B801C3">
        <w:t xml:space="preserve"> </w:t>
      </w:r>
      <w:r w:rsidR="00B801C3" w:rsidRPr="004A7865">
        <w:t xml:space="preserve">муниципальным </w:t>
      </w:r>
      <w:r w:rsidR="00B801C3">
        <w:t>бюджетным</w:t>
      </w:r>
      <w:r w:rsidR="00B801C3" w:rsidRPr="004A7865">
        <w:t xml:space="preserve"> учреждением</w:t>
      </w:r>
      <w:r w:rsidR="00B801C3">
        <w:t xml:space="preserve"> дополнительного образования</w:t>
      </w:r>
      <w:r w:rsidR="00B801C3" w:rsidRPr="004A7865">
        <w:t xml:space="preserve"> «</w:t>
      </w:r>
      <w:r w:rsidR="00B801C3">
        <w:t xml:space="preserve">Детская школа искусств п. </w:t>
      </w:r>
      <w:proofErr w:type="spellStart"/>
      <w:r w:rsidR="00B801C3">
        <w:t>Дубинино</w:t>
      </w:r>
      <w:proofErr w:type="spellEnd"/>
      <w:r w:rsidR="00B801C3" w:rsidRPr="004A7865">
        <w:t xml:space="preserve">» (по результатам проведения сбора, обобщения и анализа </w:t>
      </w:r>
      <w:r w:rsidR="00B801C3" w:rsidRPr="004A7865">
        <w:lastRenderedPageBreak/>
        <w:t>информации о качестве оказания услуг) и предложениях по улучшению качества деятельности учреждений</w:t>
      </w:r>
      <w:r w:rsidR="00E01E6D" w:rsidRPr="000038B3">
        <w:t>»:</w:t>
      </w:r>
      <w:r w:rsidR="00A7033A" w:rsidRPr="000038B3">
        <w:rPr>
          <w:b/>
        </w:rPr>
        <w:t xml:space="preserve"> </w:t>
      </w:r>
    </w:p>
    <w:p w:rsidR="00B801C3" w:rsidRDefault="00B801C3" w:rsidP="00B801C3">
      <w:pPr>
        <w:tabs>
          <w:tab w:val="left" w:pos="709"/>
          <w:tab w:val="left" w:pos="993"/>
        </w:tabs>
        <w:ind w:firstLine="644"/>
        <w:jc w:val="both"/>
      </w:pPr>
    </w:p>
    <w:p w:rsidR="00617CA5" w:rsidRPr="000038B3" w:rsidRDefault="00617CA5" w:rsidP="00B801C3">
      <w:pPr>
        <w:tabs>
          <w:tab w:val="left" w:pos="709"/>
          <w:tab w:val="left" w:pos="993"/>
        </w:tabs>
        <w:ind w:firstLine="644"/>
        <w:jc w:val="both"/>
      </w:pPr>
    </w:p>
    <w:p w:rsidR="004A7865" w:rsidRPr="00B801C3" w:rsidRDefault="00E01E6D" w:rsidP="00400F6A">
      <w:pPr>
        <w:pStyle w:val="13"/>
        <w:shd w:val="clear" w:color="auto" w:fill="auto"/>
        <w:tabs>
          <w:tab w:val="left" w:pos="382"/>
        </w:tabs>
        <w:spacing w:before="0"/>
        <w:rPr>
          <w:color w:val="000000"/>
          <w:sz w:val="24"/>
          <w:szCs w:val="24"/>
          <w:lang w:bidi="ru-RU"/>
        </w:rPr>
      </w:pPr>
      <w:bookmarkStart w:id="0" w:name="bookmark6"/>
      <w:r w:rsidRPr="000038B3">
        <w:rPr>
          <w:color w:val="000000"/>
          <w:sz w:val="24"/>
          <w:szCs w:val="24"/>
          <w:lang w:bidi="ru-RU"/>
        </w:rPr>
        <w:t>СЛУШАЛИ:</w:t>
      </w:r>
      <w:bookmarkEnd w:id="0"/>
    </w:p>
    <w:p w:rsidR="00E01E6D" w:rsidRDefault="000038B3" w:rsidP="000038B3">
      <w:pPr>
        <w:pStyle w:val="22"/>
        <w:shd w:val="clear" w:color="auto" w:fill="auto"/>
        <w:spacing w:before="0" w:after="0" w:line="322" w:lineRule="exact"/>
        <w:ind w:firstLine="993"/>
        <w:rPr>
          <w:color w:val="000000"/>
          <w:sz w:val="24"/>
          <w:szCs w:val="24"/>
          <w:lang w:bidi="ru-RU"/>
        </w:rPr>
      </w:pPr>
      <w:proofErr w:type="gramStart"/>
      <w:r w:rsidRPr="00B801C3">
        <w:rPr>
          <w:color w:val="000000"/>
          <w:sz w:val="24"/>
          <w:szCs w:val="24"/>
          <w:lang w:bidi="ru-RU"/>
        </w:rPr>
        <w:t>Попенко И.Г.</w:t>
      </w:r>
      <w:r w:rsidR="00E01E6D" w:rsidRPr="00B801C3">
        <w:rPr>
          <w:color w:val="000000"/>
          <w:sz w:val="24"/>
          <w:szCs w:val="24"/>
          <w:lang w:bidi="ru-RU"/>
        </w:rPr>
        <w:t xml:space="preserve"> - представила результаты </w:t>
      </w:r>
      <w:r w:rsidRPr="00B801C3">
        <w:rPr>
          <w:color w:val="000000"/>
          <w:sz w:val="24"/>
          <w:szCs w:val="24"/>
          <w:lang w:bidi="ru-RU"/>
        </w:rPr>
        <w:t xml:space="preserve">независимой оценки качества оказания услуг </w:t>
      </w:r>
      <w:r w:rsidR="00B801C3" w:rsidRPr="00B801C3">
        <w:rPr>
          <w:sz w:val="24"/>
          <w:szCs w:val="24"/>
        </w:rPr>
        <w:t xml:space="preserve">муниципальным бюджетным учреждением дополнительного образования «Детская школа искусств г. Шарыпово», муниципальным бюджетным учреждением дополнительного образования «Детская школа искусств п. </w:t>
      </w:r>
      <w:proofErr w:type="spellStart"/>
      <w:r w:rsidR="00B801C3" w:rsidRPr="00B801C3">
        <w:rPr>
          <w:sz w:val="24"/>
          <w:szCs w:val="24"/>
        </w:rPr>
        <w:t>Дубинино</w:t>
      </w:r>
      <w:proofErr w:type="spellEnd"/>
      <w:r w:rsidR="00B801C3" w:rsidRPr="00B801C3">
        <w:rPr>
          <w:sz w:val="24"/>
          <w:szCs w:val="24"/>
        </w:rPr>
        <w:t>»</w:t>
      </w:r>
      <w:r w:rsidR="00B801C3" w:rsidRPr="00B801C3">
        <w:rPr>
          <w:color w:val="000000"/>
          <w:sz w:val="24"/>
          <w:szCs w:val="24"/>
          <w:lang w:bidi="ru-RU"/>
        </w:rPr>
        <w:t xml:space="preserve"> </w:t>
      </w:r>
      <w:r w:rsidRPr="00B801C3">
        <w:rPr>
          <w:color w:val="000000"/>
          <w:sz w:val="24"/>
          <w:szCs w:val="24"/>
          <w:lang w:bidi="ru-RU"/>
        </w:rPr>
        <w:t>(по результатам проведения МБУО ИМЦ РО сбора, обобщения и анализа информации о качестве оказания услуг</w:t>
      </w:r>
      <w:r w:rsidR="00E01E6D" w:rsidRPr="00B801C3">
        <w:rPr>
          <w:color w:val="000000"/>
          <w:sz w:val="24"/>
          <w:szCs w:val="24"/>
          <w:lang w:bidi="ru-RU"/>
        </w:rPr>
        <w:t xml:space="preserve"> в соответствии с </w:t>
      </w:r>
      <w:r w:rsidR="00D04E96" w:rsidRPr="00B801C3">
        <w:rPr>
          <w:color w:val="000000"/>
          <w:sz w:val="24"/>
          <w:szCs w:val="24"/>
          <w:lang w:bidi="ru-RU"/>
        </w:rPr>
        <w:t xml:space="preserve">распоряжением Администрации города Шарыпово от </w:t>
      </w:r>
      <w:r w:rsidR="00620254">
        <w:rPr>
          <w:color w:val="000000"/>
          <w:sz w:val="24"/>
          <w:szCs w:val="24"/>
          <w:lang w:bidi="ru-RU"/>
        </w:rPr>
        <w:t>30.10</w:t>
      </w:r>
      <w:r w:rsidR="00D04E96" w:rsidRPr="00B801C3">
        <w:rPr>
          <w:color w:val="000000"/>
          <w:sz w:val="24"/>
          <w:szCs w:val="24"/>
          <w:lang w:bidi="ru-RU"/>
        </w:rPr>
        <w:t xml:space="preserve">.2017 № </w:t>
      </w:r>
      <w:r w:rsidR="00620254">
        <w:rPr>
          <w:color w:val="000000"/>
          <w:sz w:val="24"/>
          <w:szCs w:val="24"/>
          <w:lang w:bidi="ru-RU"/>
        </w:rPr>
        <w:t>1435</w:t>
      </w:r>
      <w:r w:rsidR="00D04E96" w:rsidRPr="00B801C3">
        <w:rPr>
          <w:color w:val="000000"/>
          <w:sz w:val="24"/>
          <w:szCs w:val="24"/>
          <w:lang w:bidi="ru-RU"/>
        </w:rPr>
        <w:t xml:space="preserve"> «Об осуществлении в 2017 году</w:t>
      </w:r>
      <w:proofErr w:type="gramEnd"/>
      <w:r w:rsidR="00D04E96" w:rsidRPr="00B801C3">
        <w:rPr>
          <w:color w:val="000000"/>
          <w:sz w:val="24"/>
          <w:szCs w:val="24"/>
          <w:lang w:bidi="ru-RU"/>
        </w:rPr>
        <w:t xml:space="preserve"> технического и организационного обеспечения сбора, обобщения и анализа информации о качестве оказания услуг учреждениями </w:t>
      </w:r>
      <w:r w:rsidR="00620254">
        <w:rPr>
          <w:color w:val="000000"/>
          <w:sz w:val="24"/>
          <w:szCs w:val="24"/>
          <w:lang w:bidi="ru-RU"/>
        </w:rPr>
        <w:t>дополнительного образования</w:t>
      </w:r>
      <w:r w:rsidR="00D04E96" w:rsidRPr="00B801C3">
        <w:rPr>
          <w:color w:val="000000"/>
          <w:sz w:val="24"/>
          <w:szCs w:val="24"/>
          <w:lang w:bidi="ru-RU"/>
        </w:rPr>
        <w:t>»</w:t>
      </w:r>
      <w:r w:rsidR="00E01E6D" w:rsidRPr="000038B3">
        <w:rPr>
          <w:color w:val="000000"/>
          <w:sz w:val="24"/>
          <w:szCs w:val="24"/>
          <w:lang w:bidi="ru-RU"/>
        </w:rPr>
        <w:t>).</w:t>
      </w:r>
    </w:p>
    <w:p w:rsidR="00E01E6D" w:rsidRDefault="008608FD" w:rsidP="00B801C3">
      <w:pPr>
        <w:pStyle w:val="22"/>
        <w:shd w:val="clear" w:color="auto" w:fill="auto"/>
        <w:spacing w:before="0" w:after="0" w:line="322" w:lineRule="exact"/>
        <w:ind w:firstLine="993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Любченко О.А.</w:t>
      </w:r>
      <w:r w:rsidR="000038B3" w:rsidRPr="000038B3">
        <w:rPr>
          <w:color w:val="000000"/>
          <w:sz w:val="24"/>
          <w:szCs w:val="24"/>
          <w:lang w:bidi="ru-RU"/>
        </w:rPr>
        <w:t>, которая</w:t>
      </w:r>
      <w:r w:rsidR="00E01E6D" w:rsidRPr="000038B3">
        <w:rPr>
          <w:color w:val="000000"/>
          <w:sz w:val="24"/>
          <w:szCs w:val="24"/>
          <w:lang w:bidi="ru-RU"/>
        </w:rPr>
        <w:t xml:space="preserve"> сообщила о необходимости принятия предложений по улучшению качества деятельности </w:t>
      </w:r>
      <w:r w:rsidR="00B801C3">
        <w:rPr>
          <w:sz w:val="24"/>
          <w:szCs w:val="24"/>
        </w:rPr>
        <w:t>муниципального</w:t>
      </w:r>
      <w:r w:rsidR="00B801C3" w:rsidRPr="00B801C3">
        <w:rPr>
          <w:sz w:val="24"/>
          <w:szCs w:val="24"/>
        </w:rPr>
        <w:t xml:space="preserve"> </w:t>
      </w:r>
      <w:r w:rsidR="00B801C3">
        <w:rPr>
          <w:sz w:val="24"/>
          <w:szCs w:val="24"/>
        </w:rPr>
        <w:t>бюджетного учреждения</w:t>
      </w:r>
      <w:r w:rsidR="00B801C3" w:rsidRPr="00B801C3">
        <w:rPr>
          <w:sz w:val="24"/>
          <w:szCs w:val="24"/>
        </w:rPr>
        <w:t xml:space="preserve"> дополнительного образования «Детская школа искусств г. Шарыпово», </w:t>
      </w:r>
      <w:r w:rsidR="00B801C3">
        <w:rPr>
          <w:sz w:val="24"/>
          <w:szCs w:val="24"/>
        </w:rPr>
        <w:t>муниципального</w:t>
      </w:r>
      <w:r w:rsidR="00B801C3" w:rsidRPr="00B801C3">
        <w:rPr>
          <w:sz w:val="24"/>
          <w:szCs w:val="24"/>
        </w:rPr>
        <w:t xml:space="preserve"> </w:t>
      </w:r>
      <w:r w:rsidR="00B801C3">
        <w:rPr>
          <w:sz w:val="24"/>
          <w:szCs w:val="24"/>
        </w:rPr>
        <w:t>бюджетного учреждения</w:t>
      </w:r>
      <w:r w:rsidR="00B801C3" w:rsidRPr="00B801C3">
        <w:rPr>
          <w:sz w:val="24"/>
          <w:szCs w:val="24"/>
        </w:rPr>
        <w:t xml:space="preserve"> дополнительного образования «Детская школа искусств п. </w:t>
      </w:r>
      <w:proofErr w:type="spellStart"/>
      <w:r w:rsidR="00B801C3" w:rsidRPr="00B801C3">
        <w:rPr>
          <w:sz w:val="24"/>
          <w:szCs w:val="24"/>
        </w:rPr>
        <w:t>Дубинино</w:t>
      </w:r>
      <w:proofErr w:type="spellEnd"/>
      <w:r w:rsidR="00B801C3" w:rsidRPr="00B801C3">
        <w:rPr>
          <w:sz w:val="24"/>
          <w:szCs w:val="24"/>
        </w:rPr>
        <w:t>»</w:t>
      </w:r>
      <w:r w:rsidR="000038B3" w:rsidRPr="00B801C3">
        <w:rPr>
          <w:sz w:val="24"/>
          <w:szCs w:val="24"/>
        </w:rPr>
        <w:t xml:space="preserve"> </w:t>
      </w:r>
      <w:r w:rsidR="00E01E6D" w:rsidRPr="00B801C3">
        <w:rPr>
          <w:color w:val="000000"/>
          <w:sz w:val="24"/>
          <w:szCs w:val="24"/>
          <w:lang w:bidi="ru-RU"/>
        </w:rPr>
        <w:t xml:space="preserve">по результатам сбора, обобщения и анализа информации о качестве оказания услуг, осуществленным </w:t>
      </w:r>
      <w:r w:rsidR="000038B3" w:rsidRPr="00B801C3">
        <w:rPr>
          <w:color w:val="000000"/>
          <w:sz w:val="24"/>
          <w:szCs w:val="24"/>
          <w:lang w:bidi="ru-RU"/>
        </w:rPr>
        <w:t xml:space="preserve">МБУО </w:t>
      </w:r>
      <w:r w:rsidR="000038B3" w:rsidRPr="000038B3">
        <w:rPr>
          <w:color w:val="000000"/>
          <w:sz w:val="24"/>
          <w:szCs w:val="24"/>
          <w:lang w:bidi="ru-RU"/>
        </w:rPr>
        <w:t>ИМЦ РО</w:t>
      </w:r>
      <w:r w:rsidR="00E01E6D" w:rsidRPr="000038B3">
        <w:rPr>
          <w:color w:val="000000"/>
          <w:sz w:val="24"/>
          <w:szCs w:val="24"/>
          <w:lang w:bidi="ru-RU"/>
        </w:rPr>
        <w:t>. Предложения подготовлены членами общественного совета на основе пожеланий посетителей учреждений, полученных в результате анкетирования, а также анализа официальн</w:t>
      </w:r>
      <w:r w:rsidR="000038B3" w:rsidRPr="000038B3">
        <w:rPr>
          <w:color w:val="000000"/>
          <w:sz w:val="24"/>
          <w:szCs w:val="24"/>
          <w:lang w:bidi="ru-RU"/>
        </w:rPr>
        <w:t xml:space="preserve">ых </w:t>
      </w:r>
      <w:r w:rsidR="00E01E6D" w:rsidRPr="000038B3">
        <w:rPr>
          <w:color w:val="000000"/>
          <w:sz w:val="24"/>
          <w:szCs w:val="24"/>
          <w:lang w:bidi="ru-RU"/>
        </w:rPr>
        <w:t>сайт</w:t>
      </w:r>
      <w:r w:rsidR="000038B3" w:rsidRPr="000038B3">
        <w:rPr>
          <w:color w:val="000000"/>
          <w:sz w:val="24"/>
          <w:szCs w:val="24"/>
          <w:lang w:bidi="ru-RU"/>
        </w:rPr>
        <w:t>ов</w:t>
      </w:r>
      <w:r w:rsidR="00E01E6D" w:rsidRPr="000038B3">
        <w:rPr>
          <w:color w:val="000000"/>
          <w:sz w:val="24"/>
          <w:szCs w:val="24"/>
          <w:lang w:bidi="ru-RU"/>
        </w:rPr>
        <w:t xml:space="preserve"> учреждени</w:t>
      </w:r>
      <w:r w:rsidR="000038B3" w:rsidRPr="000038B3">
        <w:rPr>
          <w:color w:val="000000"/>
          <w:sz w:val="24"/>
          <w:szCs w:val="24"/>
          <w:lang w:bidi="ru-RU"/>
        </w:rPr>
        <w:t>й</w:t>
      </w:r>
      <w:r w:rsidR="00E01E6D" w:rsidRPr="000038B3">
        <w:rPr>
          <w:color w:val="000000"/>
          <w:sz w:val="24"/>
          <w:szCs w:val="24"/>
          <w:lang w:bidi="ru-RU"/>
        </w:rPr>
        <w:t>.</w:t>
      </w:r>
    </w:p>
    <w:p w:rsidR="00B801C3" w:rsidRPr="000038B3" w:rsidRDefault="00B801C3" w:rsidP="00B801C3">
      <w:pPr>
        <w:pStyle w:val="22"/>
        <w:shd w:val="clear" w:color="auto" w:fill="auto"/>
        <w:spacing w:before="0" w:after="0" w:line="322" w:lineRule="exact"/>
        <w:ind w:firstLine="993"/>
        <w:rPr>
          <w:sz w:val="24"/>
          <w:szCs w:val="24"/>
        </w:rPr>
      </w:pPr>
    </w:p>
    <w:p w:rsidR="000A0715" w:rsidRPr="00B801C3" w:rsidRDefault="00E01E6D" w:rsidP="00E01E6D">
      <w:pPr>
        <w:pStyle w:val="13"/>
        <w:shd w:val="clear" w:color="auto" w:fill="auto"/>
        <w:spacing w:before="0"/>
        <w:rPr>
          <w:color w:val="000000"/>
          <w:sz w:val="24"/>
          <w:szCs w:val="24"/>
          <w:lang w:bidi="ru-RU"/>
        </w:rPr>
      </w:pPr>
      <w:bookmarkStart w:id="1" w:name="bookmark7"/>
      <w:r w:rsidRPr="000038B3">
        <w:rPr>
          <w:color w:val="000000"/>
          <w:sz w:val="24"/>
          <w:szCs w:val="24"/>
          <w:lang w:bidi="ru-RU"/>
        </w:rPr>
        <w:t>РЕШИЛИ:</w:t>
      </w:r>
      <w:bookmarkEnd w:id="1"/>
    </w:p>
    <w:p w:rsidR="00E01E6D" w:rsidRPr="00B801C3" w:rsidRDefault="00B801C3" w:rsidP="000A0715">
      <w:pPr>
        <w:pStyle w:val="22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1 </w:t>
      </w:r>
      <w:r w:rsidR="000A0715">
        <w:rPr>
          <w:color w:val="000000"/>
          <w:sz w:val="24"/>
          <w:szCs w:val="24"/>
          <w:lang w:bidi="ru-RU"/>
        </w:rPr>
        <w:t xml:space="preserve">. </w:t>
      </w:r>
      <w:r w:rsidR="00E01E6D" w:rsidRPr="00B801C3">
        <w:rPr>
          <w:color w:val="000000"/>
          <w:sz w:val="24"/>
          <w:szCs w:val="24"/>
          <w:lang w:bidi="ru-RU"/>
        </w:rPr>
        <w:t xml:space="preserve">Утвердить результаты независимой оценки качества оказания услуг </w:t>
      </w:r>
      <w:r w:rsidRPr="00B801C3">
        <w:rPr>
          <w:sz w:val="24"/>
          <w:szCs w:val="24"/>
        </w:rPr>
        <w:t xml:space="preserve">муниципальным бюджетным учреждением дополнительного образования «Детская школа искусств </w:t>
      </w:r>
      <w:proofErr w:type="gramStart"/>
      <w:r w:rsidRPr="00B801C3">
        <w:rPr>
          <w:sz w:val="24"/>
          <w:szCs w:val="24"/>
        </w:rPr>
        <w:t>г</w:t>
      </w:r>
      <w:proofErr w:type="gramEnd"/>
      <w:r w:rsidRPr="00B801C3">
        <w:rPr>
          <w:sz w:val="24"/>
          <w:szCs w:val="24"/>
        </w:rPr>
        <w:t xml:space="preserve">. Шарыпово», муниципальным бюджетным учреждением дополнительного образования «Детская школа искусств п. </w:t>
      </w:r>
      <w:proofErr w:type="spellStart"/>
      <w:r w:rsidRPr="00B801C3">
        <w:rPr>
          <w:sz w:val="24"/>
          <w:szCs w:val="24"/>
        </w:rPr>
        <w:t>Дубинино</w:t>
      </w:r>
      <w:proofErr w:type="spellEnd"/>
      <w:r w:rsidRPr="00B801C3">
        <w:rPr>
          <w:sz w:val="24"/>
          <w:szCs w:val="24"/>
        </w:rPr>
        <w:t>»</w:t>
      </w:r>
      <w:r w:rsidR="00E01E6D" w:rsidRPr="00B801C3">
        <w:rPr>
          <w:color w:val="000000"/>
          <w:sz w:val="24"/>
          <w:szCs w:val="24"/>
          <w:lang w:bidi="ru-RU"/>
        </w:rPr>
        <w:t xml:space="preserve">, проведенной в 2017 году (Приложение № </w:t>
      </w:r>
      <w:r w:rsidR="00E01E6D" w:rsidRPr="00B801C3">
        <w:rPr>
          <w:rStyle w:val="2MicrosoftSansSerif12pt"/>
          <w:rFonts w:ascii="Times New Roman" w:hAnsi="Times New Roman" w:cs="Times New Roman"/>
        </w:rPr>
        <w:t>1</w:t>
      </w:r>
      <w:r w:rsidR="00E01E6D" w:rsidRPr="00B801C3">
        <w:rPr>
          <w:rStyle w:val="211pt"/>
          <w:sz w:val="24"/>
          <w:szCs w:val="24"/>
        </w:rPr>
        <w:t>).</w:t>
      </w:r>
    </w:p>
    <w:p w:rsidR="00E01E6D" w:rsidRPr="000038B3" w:rsidRDefault="00E01E6D" w:rsidP="000C3CAF">
      <w:pPr>
        <w:ind w:firstLine="851"/>
        <w:jc w:val="both"/>
      </w:pPr>
      <w:r w:rsidRPr="000038B3">
        <w:rPr>
          <w:color w:val="000000"/>
          <w:lang w:bidi="ru-RU"/>
        </w:rPr>
        <w:t xml:space="preserve">Рассмотреть на следующем заседании </w:t>
      </w:r>
      <w:r w:rsidR="000038B3" w:rsidRPr="000038B3">
        <w:t xml:space="preserve">общественного Совета при Отделе культуры администрации города Шарыпово </w:t>
      </w:r>
      <w:r w:rsidRPr="000038B3">
        <w:rPr>
          <w:color w:val="000000"/>
          <w:lang w:bidi="ru-RU"/>
        </w:rPr>
        <w:t>отчет</w:t>
      </w:r>
      <w:r w:rsidR="000038B3" w:rsidRPr="000038B3">
        <w:rPr>
          <w:color w:val="000000"/>
          <w:lang w:bidi="ru-RU"/>
        </w:rPr>
        <w:t xml:space="preserve">ы </w:t>
      </w:r>
      <w:r w:rsidR="000C3CAF">
        <w:rPr>
          <w:color w:val="000000"/>
          <w:lang w:bidi="ru-RU"/>
        </w:rPr>
        <w:t>директоров</w:t>
      </w:r>
      <w:r w:rsidR="000038B3" w:rsidRPr="000038B3">
        <w:rPr>
          <w:color w:val="000000"/>
          <w:lang w:bidi="ru-RU"/>
        </w:rPr>
        <w:t xml:space="preserve"> </w:t>
      </w:r>
      <w:r w:rsidRPr="000038B3">
        <w:rPr>
          <w:color w:val="000000"/>
          <w:lang w:bidi="ru-RU"/>
        </w:rPr>
        <w:t>о деятельности учреждени</w:t>
      </w:r>
      <w:r w:rsidR="000038B3" w:rsidRPr="000038B3">
        <w:rPr>
          <w:color w:val="000000"/>
          <w:lang w:bidi="ru-RU"/>
        </w:rPr>
        <w:t>й, в отношении которых проводилась независимая оценка качества оказания услуг</w:t>
      </w:r>
      <w:r w:rsidRPr="000038B3">
        <w:rPr>
          <w:color w:val="000000"/>
          <w:lang w:bidi="ru-RU"/>
        </w:rPr>
        <w:t>.</w:t>
      </w:r>
    </w:p>
    <w:p w:rsidR="00E01E6D" w:rsidRPr="00B801C3" w:rsidRDefault="000A0715" w:rsidP="000A0715">
      <w:pPr>
        <w:pStyle w:val="22"/>
        <w:shd w:val="clear" w:color="auto" w:fill="auto"/>
        <w:tabs>
          <w:tab w:val="left" w:pos="709"/>
        </w:tabs>
        <w:spacing w:before="0" w:after="0" w:line="322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="00B801C3">
        <w:rPr>
          <w:color w:val="000000"/>
          <w:sz w:val="24"/>
          <w:szCs w:val="24"/>
          <w:lang w:bidi="ru-RU"/>
        </w:rPr>
        <w:t>2</w:t>
      </w:r>
      <w:r w:rsidRPr="00B801C3">
        <w:rPr>
          <w:color w:val="000000"/>
          <w:sz w:val="24"/>
          <w:szCs w:val="24"/>
          <w:lang w:bidi="ru-RU"/>
        </w:rPr>
        <w:t xml:space="preserve">. </w:t>
      </w:r>
      <w:r w:rsidR="00E01E6D" w:rsidRPr="00B801C3">
        <w:rPr>
          <w:color w:val="000000"/>
          <w:sz w:val="24"/>
          <w:szCs w:val="24"/>
          <w:lang w:bidi="ru-RU"/>
        </w:rPr>
        <w:t xml:space="preserve">Утвердить предложения по улучшению качества деятельности </w:t>
      </w:r>
      <w:r w:rsidR="00B801C3">
        <w:rPr>
          <w:sz w:val="24"/>
          <w:szCs w:val="24"/>
        </w:rPr>
        <w:t>муниципального</w:t>
      </w:r>
      <w:r w:rsidR="00B801C3" w:rsidRPr="00B801C3">
        <w:rPr>
          <w:sz w:val="24"/>
          <w:szCs w:val="24"/>
        </w:rPr>
        <w:t xml:space="preserve"> </w:t>
      </w:r>
      <w:r w:rsidR="00B801C3">
        <w:rPr>
          <w:sz w:val="24"/>
          <w:szCs w:val="24"/>
        </w:rPr>
        <w:t>бюджетного учреждения</w:t>
      </w:r>
      <w:r w:rsidR="00B801C3" w:rsidRPr="00B801C3">
        <w:rPr>
          <w:sz w:val="24"/>
          <w:szCs w:val="24"/>
        </w:rPr>
        <w:t xml:space="preserve"> дополнительного образования «Детская школа искусств </w:t>
      </w:r>
      <w:proofErr w:type="gramStart"/>
      <w:r w:rsidR="00B801C3" w:rsidRPr="00B801C3">
        <w:rPr>
          <w:sz w:val="24"/>
          <w:szCs w:val="24"/>
        </w:rPr>
        <w:t>г</w:t>
      </w:r>
      <w:proofErr w:type="gramEnd"/>
      <w:r w:rsidR="00B801C3" w:rsidRPr="00B801C3">
        <w:rPr>
          <w:sz w:val="24"/>
          <w:szCs w:val="24"/>
        </w:rPr>
        <w:t xml:space="preserve">. Шарыпово», </w:t>
      </w:r>
      <w:r w:rsidR="00B801C3">
        <w:rPr>
          <w:sz w:val="24"/>
          <w:szCs w:val="24"/>
        </w:rPr>
        <w:t>муниципального</w:t>
      </w:r>
      <w:r w:rsidR="00B801C3" w:rsidRPr="00B801C3">
        <w:rPr>
          <w:sz w:val="24"/>
          <w:szCs w:val="24"/>
        </w:rPr>
        <w:t xml:space="preserve"> </w:t>
      </w:r>
      <w:r w:rsidR="00B801C3">
        <w:rPr>
          <w:sz w:val="24"/>
          <w:szCs w:val="24"/>
        </w:rPr>
        <w:t>бюджетного учреждения</w:t>
      </w:r>
      <w:r w:rsidR="00B801C3" w:rsidRPr="00B801C3">
        <w:rPr>
          <w:sz w:val="24"/>
          <w:szCs w:val="24"/>
        </w:rPr>
        <w:t xml:space="preserve"> дополнительного образования «Детская школа искусств п. </w:t>
      </w:r>
      <w:proofErr w:type="spellStart"/>
      <w:r w:rsidR="00B801C3" w:rsidRPr="00B801C3">
        <w:rPr>
          <w:sz w:val="24"/>
          <w:szCs w:val="24"/>
        </w:rPr>
        <w:t>Дубинино</w:t>
      </w:r>
      <w:proofErr w:type="spellEnd"/>
      <w:r w:rsidR="00B801C3" w:rsidRPr="00B801C3">
        <w:rPr>
          <w:sz w:val="24"/>
          <w:szCs w:val="24"/>
        </w:rPr>
        <w:t>»</w:t>
      </w:r>
      <w:r w:rsidR="00E01E6D" w:rsidRPr="00B801C3">
        <w:rPr>
          <w:color w:val="000000"/>
          <w:sz w:val="24"/>
          <w:szCs w:val="24"/>
          <w:lang w:bidi="ru-RU"/>
        </w:rPr>
        <w:t xml:space="preserve"> (Приложение № 2).</w:t>
      </w:r>
    </w:p>
    <w:p w:rsidR="009D2CEE" w:rsidRPr="00B801C3" w:rsidRDefault="009D2CEE" w:rsidP="001B0790">
      <w:pPr>
        <w:jc w:val="both"/>
      </w:pPr>
    </w:p>
    <w:p w:rsidR="00BF3E65" w:rsidRPr="000038B3" w:rsidRDefault="00BF3E65" w:rsidP="00B96952">
      <w:pPr>
        <w:jc w:val="both"/>
      </w:pPr>
    </w:p>
    <w:p w:rsidR="00BF3E65" w:rsidRPr="000038B3" w:rsidRDefault="00BF3E65" w:rsidP="00BF3E65">
      <w:pPr>
        <w:jc w:val="both"/>
        <w:rPr>
          <w:b/>
        </w:rPr>
      </w:pPr>
      <w:r w:rsidRPr="000038B3">
        <w:rPr>
          <w:b/>
        </w:rPr>
        <w:t>Проведено голосование:</w:t>
      </w:r>
    </w:p>
    <w:p w:rsidR="00BF3E65" w:rsidRPr="000038B3" w:rsidRDefault="00BF3E65" w:rsidP="00BF3E65">
      <w:pPr>
        <w:jc w:val="both"/>
        <w:rPr>
          <w:u w:val="single"/>
        </w:rPr>
      </w:pPr>
      <w:r w:rsidRPr="000038B3">
        <w:rPr>
          <w:u w:val="single"/>
        </w:rPr>
        <w:t>по первому пункту:</w:t>
      </w:r>
      <w:r w:rsidRPr="000038B3">
        <w:t xml:space="preserve"> за – «единогласно». Решение принято.</w:t>
      </w:r>
    </w:p>
    <w:p w:rsidR="000A0715" w:rsidRPr="000038B3" w:rsidRDefault="00BF3E65" w:rsidP="00BF3E65">
      <w:pPr>
        <w:jc w:val="both"/>
      </w:pPr>
      <w:r w:rsidRPr="000038B3">
        <w:rPr>
          <w:u w:val="single"/>
        </w:rPr>
        <w:t>по второму пункту:</w:t>
      </w:r>
      <w:r w:rsidRPr="000038B3">
        <w:t xml:space="preserve"> за – «единогласно». Решение принято.</w:t>
      </w:r>
    </w:p>
    <w:p w:rsidR="002156F7" w:rsidRPr="000038B3" w:rsidRDefault="002156F7" w:rsidP="00E258EC">
      <w:pPr>
        <w:ind w:firstLine="567"/>
        <w:jc w:val="both"/>
      </w:pPr>
    </w:p>
    <w:p w:rsidR="00FF480E" w:rsidRPr="000038B3" w:rsidRDefault="00FF480E" w:rsidP="00F13A87">
      <w:pPr>
        <w:ind w:firstLine="360"/>
        <w:jc w:val="both"/>
      </w:pPr>
    </w:p>
    <w:p w:rsidR="00A82E02" w:rsidRPr="000038B3" w:rsidRDefault="00A82E02" w:rsidP="00F13A87">
      <w:pPr>
        <w:ind w:firstLine="360"/>
        <w:jc w:val="both"/>
      </w:pPr>
    </w:p>
    <w:tbl>
      <w:tblPr>
        <w:tblW w:w="10206" w:type="dxa"/>
        <w:tblLook w:val="04A0"/>
      </w:tblPr>
      <w:tblGrid>
        <w:gridCol w:w="3285"/>
        <w:gridCol w:w="3285"/>
        <w:gridCol w:w="3636"/>
      </w:tblGrid>
      <w:tr w:rsidR="008608FD" w:rsidRPr="000038B3" w:rsidTr="00A82E02">
        <w:tc>
          <w:tcPr>
            <w:tcW w:w="3285" w:type="dxa"/>
            <w:shd w:val="clear" w:color="auto" w:fill="auto"/>
          </w:tcPr>
          <w:p w:rsidR="008608FD" w:rsidRPr="00A41A12" w:rsidRDefault="008608FD" w:rsidP="00613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Cs w:val="28"/>
              </w:rPr>
            </w:pPr>
            <w:r w:rsidRPr="00A41A12">
              <w:rPr>
                <w:szCs w:val="28"/>
              </w:rPr>
              <w:t>Председатель заседания</w:t>
            </w:r>
          </w:p>
        </w:tc>
        <w:tc>
          <w:tcPr>
            <w:tcW w:w="3285" w:type="dxa"/>
            <w:shd w:val="clear" w:color="auto" w:fill="auto"/>
          </w:tcPr>
          <w:p w:rsidR="008608FD" w:rsidRPr="00A41A12" w:rsidRDefault="008608FD" w:rsidP="00613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636" w:type="dxa"/>
            <w:shd w:val="clear" w:color="auto" w:fill="auto"/>
          </w:tcPr>
          <w:p w:rsidR="008608FD" w:rsidRPr="00A41A12" w:rsidRDefault="008608FD" w:rsidP="00613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О.А. Любченко</w:t>
            </w:r>
          </w:p>
        </w:tc>
      </w:tr>
      <w:tr w:rsidR="008608FD" w:rsidRPr="000038B3" w:rsidTr="00A82E02">
        <w:tc>
          <w:tcPr>
            <w:tcW w:w="3285" w:type="dxa"/>
            <w:shd w:val="clear" w:color="auto" w:fill="auto"/>
          </w:tcPr>
          <w:p w:rsidR="008608FD" w:rsidRDefault="008608FD" w:rsidP="00613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Cs w:val="28"/>
              </w:rPr>
            </w:pPr>
          </w:p>
          <w:p w:rsidR="008608FD" w:rsidRPr="00A41A12" w:rsidRDefault="008608FD" w:rsidP="00613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Cs w:val="28"/>
              </w:rPr>
            </w:pPr>
            <w:r w:rsidRPr="00A41A12">
              <w:rPr>
                <w:szCs w:val="28"/>
              </w:rPr>
              <w:t>Секретарь заседания</w:t>
            </w:r>
          </w:p>
        </w:tc>
        <w:tc>
          <w:tcPr>
            <w:tcW w:w="3285" w:type="dxa"/>
            <w:shd w:val="clear" w:color="auto" w:fill="auto"/>
          </w:tcPr>
          <w:p w:rsidR="008608FD" w:rsidRPr="00A41A12" w:rsidRDefault="008608FD" w:rsidP="00613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Cs w:val="28"/>
              </w:rPr>
            </w:pPr>
          </w:p>
        </w:tc>
        <w:tc>
          <w:tcPr>
            <w:tcW w:w="3636" w:type="dxa"/>
            <w:shd w:val="clear" w:color="auto" w:fill="auto"/>
          </w:tcPr>
          <w:p w:rsidR="008608FD" w:rsidRDefault="008608FD" w:rsidP="00613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Cs w:val="28"/>
              </w:rPr>
            </w:pPr>
          </w:p>
          <w:p w:rsidR="008608FD" w:rsidRPr="00A41A12" w:rsidRDefault="008608FD" w:rsidP="006131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М.Я. Елисеева </w:t>
            </w:r>
          </w:p>
        </w:tc>
      </w:tr>
    </w:tbl>
    <w:p w:rsidR="00760824" w:rsidRDefault="0076082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620254">
      <w:pPr>
        <w:pStyle w:val="22"/>
        <w:shd w:val="clear" w:color="auto" w:fill="auto"/>
        <w:spacing w:before="0" w:after="0" w:line="317" w:lineRule="exact"/>
        <w:ind w:left="6379" w:firstLine="0"/>
        <w:jc w:val="left"/>
        <w:rPr>
          <w:color w:val="000000"/>
          <w:sz w:val="24"/>
          <w:szCs w:val="24"/>
          <w:lang w:bidi="ru-RU"/>
        </w:rPr>
      </w:pPr>
      <w:r w:rsidRPr="00760824">
        <w:rPr>
          <w:color w:val="000000"/>
          <w:sz w:val="24"/>
          <w:szCs w:val="24"/>
          <w:lang w:bidi="ru-RU"/>
        </w:rPr>
        <w:lastRenderedPageBreak/>
        <w:t xml:space="preserve">Приложение № 1 к протоколу заседания </w:t>
      </w:r>
      <w:r w:rsidR="008608FD">
        <w:rPr>
          <w:sz w:val="24"/>
          <w:szCs w:val="24"/>
        </w:rPr>
        <w:t>О</w:t>
      </w:r>
      <w:r w:rsidRPr="00760824">
        <w:rPr>
          <w:sz w:val="24"/>
          <w:szCs w:val="24"/>
        </w:rPr>
        <w:t xml:space="preserve">бщественного </w:t>
      </w:r>
      <w:r w:rsidR="008608FD">
        <w:rPr>
          <w:sz w:val="24"/>
          <w:szCs w:val="24"/>
        </w:rPr>
        <w:t>с</w:t>
      </w:r>
      <w:r w:rsidRPr="00760824">
        <w:rPr>
          <w:sz w:val="24"/>
          <w:szCs w:val="24"/>
        </w:rPr>
        <w:t xml:space="preserve">овета </w:t>
      </w:r>
      <w:r w:rsidR="009608D6">
        <w:rPr>
          <w:sz w:val="24"/>
          <w:szCs w:val="24"/>
        </w:rPr>
        <w:t xml:space="preserve">при </w:t>
      </w:r>
      <w:r w:rsidR="008608FD">
        <w:rPr>
          <w:sz w:val="24"/>
          <w:szCs w:val="24"/>
        </w:rPr>
        <w:t>А</w:t>
      </w:r>
      <w:r w:rsidRPr="00760824">
        <w:rPr>
          <w:sz w:val="24"/>
          <w:szCs w:val="24"/>
        </w:rPr>
        <w:t>дминистрации города Шарыпово</w:t>
      </w:r>
      <w:r w:rsidRPr="00760824">
        <w:rPr>
          <w:color w:val="000000"/>
          <w:sz w:val="24"/>
          <w:szCs w:val="24"/>
          <w:lang w:bidi="ru-RU"/>
        </w:rPr>
        <w:t xml:space="preserve"> </w:t>
      </w:r>
    </w:p>
    <w:p w:rsidR="00620254" w:rsidRPr="00760824" w:rsidRDefault="00620254" w:rsidP="00620254">
      <w:pPr>
        <w:pStyle w:val="22"/>
        <w:shd w:val="clear" w:color="auto" w:fill="auto"/>
        <w:spacing w:before="0" w:after="0" w:line="317" w:lineRule="exact"/>
        <w:ind w:left="6379" w:firstLine="0"/>
        <w:jc w:val="left"/>
        <w:rPr>
          <w:sz w:val="24"/>
          <w:szCs w:val="24"/>
        </w:rPr>
      </w:pPr>
      <w:r w:rsidRPr="00760824">
        <w:rPr>
          <w:color w:val="000000"/>
          <w:sz w:val="24"/>
          <w:szCs w:val="24"/>
          <w:lang w:bidi="ru-RU"/>
        </w:rPr>
        <w:t xml:space="preserve">от </w:t>
      </w:r>
      <w:r w:rsidR="008608FD">
        <w:rPr>
          <w:color w:val="000000"/>
          <w:sz w:val="24"/>
          <w:szCs w:val="24"/>
          <w:lang w:bidi="ru-RU"/>
        </w:rPr>
        <w:t>20</w:t>
      </w:r>
      <w:r>
        <w:rPr>
          <w:color w:val="000000"/>
          <w:sz w:val="24"/>
          <w:szCs w:val="24"/>
          <w:lang w:bidi="ru-RU"/>
        </w:rPr>
        <w:t>.12.2017.</w:t>
      </w:r>
      <w:r w:rsidRPr="00760824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6</w:t>
      </w:r>
    </w:p>
    <w:p w:rsidR="00620254" w:rsidRPr="00760824" w:rsidRDefault="00620254" w:rsidP="00620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620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Pr="00620254" w:rsidRDefault="00620254" w:rsidP="0062025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center"/>
        <w:rPr>
          <w:b/>
          <w:color w:val="000000"/>
          <w:lang w:bidi="ru-RU"/>
        </w:rPr>
      </w:pPr>
      <w:r w:rsidRPr="00760824">
        <w:rPr>
          <w:b/>
          <w:color w:val="000000"/>
          <w:lang w:bidi="ru-RU"/>
        </w:rPr>
        <w:t xml:space="preserve">Результаты независимой оценки качества оказания услуг </w:t>
      </w:r>
      <w:r w:rsidRPr="00620254">
        <w:rPr>
          <w:b/>
          <w:color w:val="000000"/>
          <w:lang w:bidi="ru-RU"/>
        </w:rPr>
        <w:t xml:space="preserve">муниципальным бюджетным учреждением дополнительного образования «Детская школа искусств </w:t>
      </w:r>
      <w:proofErr w:type="gramStart"/>
      <w:r w:rsidRPr="00620254">
        <w:rPr>
          <w:b/>
          <w:color w:val="000000"/>
          <w:lang w:bidi="ru-RU"/>
        </w:rPr>
        <w:t>г</w:t>
      </w:r>
      <w:proofErr w:type="gramEnd"/>
      <w:r w:rsidRPr="00620254">
        <w:rPr>
          <w:b/>
          <w:color w:val="000000"/>
          <w:lang w:bidi="ru-RU"/>
        </w:rPr>
        <w:t xml:space="preserve">. Шарыпово», муниципальным бюджетным учреждением дополнительного образования «Детская школа искусств п. </w:t>
      </w:r>
      <w:proofErr w:type="spellStart"/>
      <w:r w:rsidRPr="00620254">
        <w:rPr>
          <w:b/>
          <w:color w:val="000000"/>
          <w:lang w:bidi="ru-RU"/>
        </w:rPr>
        <w:t>Дубинино</w:t>
      </w:r>
      <w:proofErr w:type="spellEnd"/>
      <w:r w:rsidRPr="00620254">
        <w:rPr>
          <w:b/>
          <w:color w:val="000000"/>
          <w:lang w:bidi="ru-RU"/>
        </w:rPr>
        <w:t>», пр</w:t>
      </w:r>
      <w:r w:rsidRPr="00760824">
        <w:rPr>
          <w:b/>
          <w:color w:val="000000"/>
          <w:lang w:bidi="ru-RU"/>
        </w:rPr>
        <w:t>оведенной в 2017 году.</w:t>
      </w:r>
    </w:p>
    <w:p w:rsidR="00620254" w:rsidRP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  <w:rPr>
          <w:b/>
          <w:color w:val="000000"/>
          <w:lang w:bidi="ru-RU"/>
        </w:rPr>
      </w:pPr>
    </w:p>
    <w:p w:rsidR="00620254" w:rsidRDefault="00BA3059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  <w:rPr>
          <w:b/>
          <w:color w:val="000000"/>
          <w:lang w:bidi="ru-RU"/>
        </w:rPr>
      </w:pPr>
      <w:r w:rsidRPr="00760824">
        <w:rPr>
          <w:color w:val="000000"/>
          <w:lang w:bidi="ru-RU"/>
        </w:rPr>
        <w:t xml:space="preserve">МБУО ИМЦ РО осуществлен сбор, обобщение и анализ информации о качестве </w:t>
      </w:r>
      <w:r>
        <w:rPr>
          <w:color w:val="000000"/>
          <w:lang w:bidi="ru-RU"/>
        </w:rPr>
        <w:t xml:space="preserve">образовательной деятельности </w:t>
      </w:r>
      <w:r w:rsidRPr="00620254">
        <w:rPr>
          <w:b/>
          <w:color w:val="000000"/>
          <w:lang w:bidi="ru-RU"/>
        </w:rPr>
        <w:t>муниципальн</w:t>
      </w:r>
      <w:r>
        <w:rPr>
          <w:b/>
          <w:color w:val="000000"/>
          <w:lang w:bidi="ru-RU"/>
        </w:rPr>
        <w:t>ого</w:t>
      </w:r>
      <w:r w:rsidRPr="00620254">
        <w:rPr>
          <w:b/>
          <w:color w:val="000000"/>
          <w:lang w:bidi="ru-RU"/>
        </w:rPr>
        <w:t xml:space="preserve"> бюджетн</w:t>
      </w:r>
      <w:r>
        <w:rPr>
          <w:b/>
          <w:color w:val="000000"/>
          <w:lang w:bidi="ru-RU"/>
        </w:rPr>
        <w:t>ого</w:t>
      </w:r>
      <w:r w:rsidRPr="00620254">
        <w:rPr>
          <w:b/>
          <w:color w:val="000000"/>
          <w:lang w:bidi="ru-RU"/>
        </w:rPr>
        <w:t xml:space="preserve"> учреждени</w:t>
      </w:r>
      <w:r>
        <w:rPr>
          <w:b/>
          <w:color w:val="000000"/>
          <w:lang w:bidi="ru-RU"/>
        </w:rPr>
        <w:t>я</w:t>
      </w:r>
      <w:r w:rsidRPr="00620254">
        <w:rPr>
          <w:b/>
          <w:color w:val="000000"/>
          <w:lang w:bidi="ru-RU"/>
        </w:rPr>
        <w:t xml:space="preserve"> дополнительного образования «Детская школа искусств </w:t>
      </w:r>
      <w:proofErr w:type="gramStart"/>
      <w:r w:rsidRPr="00620254">
        <w:rPr>
          <w:b/>
          <w:color w:val="000000"/>
          <w:lang w:bidi="ru-RU"/>
        </w:rPr>
        <w:t>г</w:t>
      </w:r>
      <w:proofErr w:type="gramEnd"/>
      <w:r w:rsidRPr="00620254">
        <w:rPr>
          <w:b/>
          <w:color w:val="000000"/>
          <w:lang w:bidi="ru-RU"/>
        </w:rPr>
        <w:t>. Шарыпово», муниципальн</w:t>
      </w:r>
      <w:r>
        <w:rPr>
          <w:b/>
          <w:color w:val="000000"/>
          <w:lang w:bidi="ru-RU"/>
        </w:rPr>
        <w:t>ого</w:t>
      </w:r>
      <w:r w:rsidRPr="00620254">
        <w:rPr>
          <w:b/>
          <w:color w:val="000000"/>
          <w:lang w:bidi="ru-RU"/>
        </w:rPr>
        <w:t xml:space="preserve"> бюджетн</w:t>
      </w:r>
      <w:r>
        <w:rPr>
          <w:b/>
          <w:color w:val="000000"/>
          <w:lang w:bidi="ru-RU"/>
        </w:rPr>
        <w:t>ого</w:t>
      </w:r>
      <w:r w:rsidRPr="00620254">
        <w:rPr>
          <w:b/>
          <w:color w:val="000000"/>
          <w:lang w:bidi="ru-RU"/>
        </w:rPr>
        <w:t xml:space="preserve"> учреждени</w:t>
      </w:r>
      <w:r>
        <w:rPr>
          <w:b/>
          <w:color w:val="000000"/>
          <w:lang w:bidi="ru-RU"/>
        </w:rPr>
        <w:t>я</w:t>
      </w:r>
      <w:r w:rsidRPr="00620254">
        <w:rPr>
          <w:b/>
          <w:color w:val="000000"/>
          <w:lang w:bidi="ru-RU"/>
        </w:rPr>
        <w:t xml:space="preserve"> дополнительного образования «Детская школа искусств п. </w:t>
      </w:r>
      <w:proofErr w:type="spellStart"/>
      <w:r w:rsidRPr="00620254">
        <w:rPr>
          <w:b/>
          <w:color w:val="000000"/>
          <w:lang w:bidi="ru-RU"/>
        </w:rPr>
        <w:t>Дубинино</w:t>
      </w:r>
      <w:proofErr w:type="spellEnd"/>
      <w:r w:rsidRPr="00620254">
        <w:rPr>
          <w:b/>
          <w:color w:val="000000"/>
          <w:lang w:bidi="ru-RU"/>
        </w:rPr>
        <w:t>»</w:t>
      </w:r>
      <w:r>
        <w:rPr>
          <w:b/>
          <w:color w:val="000000"/>
          <w:lang w:bidi="ru-RU"/>
        </w:rPr>
        <w:t>.</w:t>
      </w:r>
    </w:p>
    <w:p w:rsidR="00BA3059" w:rsidRDefault="00BA3059" w:rsidP="00BA3059">
      <w:pPr>
        <w:jc w:val="both"/>
        <w:rPr>
          <w:lang w:eastAsia="zh-CN"/>
        </w:rPr>
      </w:pPr>
      <w:proofErr w:type="gramStart"/>
      <w:r>
        <w:rPr>
          <w:lang w:eastAsia="zh-CN"/>
        </w:rPr>
        <w:t xml:space="preserve">Независимая оценка качества образовательной деятельности проводилась в соответствии с Федеральным законом от 29 декабря 2012 № 273-ФЗ «Об образовании в Российской Федерации»; указом Президента Российской Федерации от 7 мая 2012 № 597 «О мероприятиях по реализации государственной социальной политики»; приказом </w:t>
      </w:r>
      <w:proofErr w:type="spellStart"/>
      <w:r>
        <w:rPr>
          <w:lang w:eastAsia="zh-CN"/>
        </w:rPr>
        <w:t>Минобрнауки</w:t>
      </w:r>
      <w:proofErr w:type="spellEnd"/>
      <w:r>
        <w:rPr>
          <w:lang w:eastAsia="zh-CN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  <w:proofErr w:type="gramEnd"/>
      <w:r>
        <w:rPr>
          <w:lang w:eastAsia="zh-CN"/>
        </w:rPr>
        <w:t xml:space="preserve"> 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(письмо </w:t>
      </w:r>
      <w:proofErr w:type="spellStart"/>
      <w:r>
        <w:rPr>
          <w:lang w:eastAsia="zh-CN"/>
        </w:rPr>
        <w:t>Минобрнауки</w:t>
      </w:r>
      <w:proofErr w:type="spellEnd"/>
      <w:r>
        <w:rPr>
          <w:lang w:eastAsia="zh-CN"/>
        </w:rPr>
        <w:t xml:space="preserve"> России от 03.04.2015 №АП-512/02);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утвержденные </w:t>
      </w:r>
      <w:proofErr w:type="spellStart"/>
      <w:r>
        <w:rPr>
          <w:lang w:eastAsia="zh-CN"/>
        </w:rPr>
        <w:t>Минобрнауки</w:t>
      </w:r>
      <w:proofErr w:type="spellEnd"/>
      <w:r>
        <w:rPr>
          <w:lang w:eastAsia="zh-CN"/>
        </w:rPr>
        <w:t xml:space="preserve"> России 15.09.2016 №АП-87/02вн (письмо </w:t>
      </w:r>
      <w:proofErr w:type="spellStart"/>
      <w:r>
        <w:rPr>
          <w:lang w:eastAsia="zh-CN"/>
        </w:rPr>
        <w:t>Минобрнауки</w:t>
      </w:r>
      <w:proofErr w:type="spellEnd"/>
      <w:r>
        <w:rPr>
          <w:lang w:eastAsia="zh-CN"/>
        </w:rPr>
        <w:t xml:space="preserve"> России от 14.09.2016 № 02-860); протоколом № 15 заседания общественного Совета при Отделе культуры администрации города Шарыпово от 24.10.2017 г.</w:t>
      </w:r>
    </w:p>
    <w:p w:rsidR="00BA3059" w:rsidRDefault="00BA3059" w:rsidP="00BA3059">
      <w:pPr>
        <w:pStyle w:val="a8"/>
        <w:spacing w:line="240" w:lineRule="auto"/>
      </w:pPr>
      <w:r>
        <w:rPr>
          <w:sz w:val="24"/>
          <w:szCs w:val="24"/>
        </w:rPr>
        <w:t xml:space="preserve">         Процедура независимой оценки качества образовательной деятельности  проводилась</w:t>
      </w:r>
      <w:r>
        <w:t xml:space="preserve"> в </w:t>
      </w:r>
      <w:r>
        <w:rPr>
          <w:rFonts w:eastAsiaTheme="minorHAnsi" w:cstheme="minorBidi"/>
        </w:rPr>
        <w:t>МБУДО «</w:t>
      </w:r>
      <w:r>
        <w:rPr>
          <w:sz w:val="24"/>
          <w:szCs w:val="24"/>
        </w:rPr>
        <w:t xml:space="preserve">ДШИ г. Шарыпово» в соответствии с утвержденным техническим заданием  и установленным графиком с 01.11.2017 г. по 01.12.2017 г.  </w:t>
      </w:r>
    </w:p>
    <w:p w:rsidR="00BA3059" w:rsidRDefault="00BA3059" w:rsidP="00BA3059">
      <w:pPr>
        <w:pStyle w:val="a8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проведения независимой оценки качества образовательной деятельности были разработаны диагностические материалы:</w:t>
      </w:r>
    </w:p>
    <w:p w:rsidR="00BA3059" w:rsidRDefault="00BA3059" w:rsidP="00BA3059">
      <w:pPr>
        <w:pStyle w:val="a8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Методика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оценки открытости и доступности информации об организациях  на сайтах образовательных организаций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</w:p>
    <w:p w:rsidR="00BA3059" w:rsidRDefault="00BA3059" w:rsidP="00BA3059">
      <w:pPr>
        <w:pStyle w:val="a8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Методика </w:t>
      </w:r>
      <w:r>
        <w:rPr>
          <w:bCs/>
          <w:sz w:val="24"/>
          <w:szCs w:val="24"/>
        </w:rPr>
        <w:t>оценки комфортности условий, в которых осуществляется образовательная деятельность</w:t>
      </w:r>
      <w:r>
        <w:rPr>
          <w:sz w:val="24"/>
          <w:szCs w:val="24"/>
        </w:rPr>
        <w:t xml:space="preserve"> учреждений дополнительного образования.  </w:t>
      </w:r>
    </w:p>
    <w:p w:rsidR="00BA3059" w:rsidRDefault="00BA3059" w:rsidP="00BA3059">
      <w:pPr>
        <w:pStyle w:val="a8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Методика  оценки </w:t>
      </w:r>
      <w:r>
        <w:rPr>
          <w:b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доброжелательности, вежливости, компетентности </w:t>
      </w:r>
      <w:r>
        <w:rPr>
          <w:iCs/>
          <w:sz w:val="24"/>
          <w:szCs w:val="24"/>
        </w:rPr>
        <w:t>работников</w:t>
      </w:r>
      <w:r>
        <w:rPr>
          <w:bCs/>
          <w:iCs/>
          <w:sz w:val="24"/>
          <w:szCs w:val="24"/>
        </w:rPr>
        <w:t xml:space="preserve"> образовательной организации.</w:t>
      </w:r>
      <w:r>
        <w:rPr>
          <w:sz w:val="24"/>
          <w:szCs w:val="24"/>
        </w:rPr>
        <w:t xml:space="preserve"> </w:t>
      </w:r>
    </w:p>
    <w:p w:rsidR="00BA3059" w:rsidRDefault="00BA3059" w:rsidP="00BA3059">
      <w:pPr>
        <w:pStyle w:val="a8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Методика  оценки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удовлетворенности качеством образовательной деятельности организации, в которой осуществляется образовательная деятельность.</w:t>
      </w:r>
    </w:p>
    <w:p w:rsidR="00BA3059" w:rsidRDefault="00BA3059" w:rsidP="00BA3059">
      <w:pPr>
        <w:pStyle w:val="a8"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5. Анкета </w:t>
      </w:r>
      <w:r>
        <w:rPr>
          <w:bCs/>
          <w:sz w:val="24"/>
          <w:szCs w:val="24"/>
        </w:rPr>
        <w:t xml:space="preserve"> для потребителей образовательной услуги: родителей обучающихся УДО.</w:t>
      </w:r>
    </w:p>
    <w:p w:rsidR="00BA3059" w:rsidRDefault="00BA3059" w:rsidP="00BA3059">
      <w:pPr>
        <w:ind w:firstLine="415"/>
        <w:jc w:val="both"/>
      </w:pPr>
      <w:r>
        <w:t xml:space="preserve"> Диагностические материалы включают данные по показателям и их  индикаторам, позволяющие определить качество образовательной деятельности и  удовлетворенность ею потребителей по 4 критериям:</w:t>
      </w:r>
    </w:p>
    <w:p w:rsidR="00BA3059" w:rsidRDefault="00BA3059" w:rsidP="00BA3059">
      <w:pPr>
        <w:jc w:val="both"/>
      </w:pPr>
      <w:r>
        <w:t>1. Оценка качества образовательной деятельности организации, осуществляющей образовательную деятельность, касающиеся открытости и доступности информации об организации.</w:t>
      </w:r>
    </w:p>
    <w:p w:rsidR="00BA3059" w:rsidRDefault="00BA3059" w:rsidP="00BA3059">
      <w:pPr>
        <w:jc w:val="both"/>
      </w:pPr>
      <w:r>
        <w:t>2. Оценка качества образовательной деятельности организации, осуществляющей образовательную деятельность, касающиеся комфортности условий, в которых осуществляется образовательная деятельность.</w:t>
      </w:r>
    </w:p>
    <w:p w:rsidR="00BA3059" w:rsidRDefault="00BA3059" w:rsidP="00BA3059">
      <w:pPr>
        <w:jc w:val="both"/>
      </w:pPr>
      <w:r>
        <w:lastRenderedPageBreak/>
        <w:t>3. Оценка качества образовательной деятельности организации, осуществляющей образовательную деятельность, касающиеся доброжелательности, вежливости, компетентности работников.</w:t>
      </w:r>
    </w:p>
    <w:p w:rsidR="00BA3059" w:rsidRDefault="00BA3059" w:rsidP="00BA3059">
      <w:pPr>
        <w:jc w:val="both"/>
      </w:pPr>
      <w:r>
        <w:t xml:space="preserve"> 4. Оценка качества образовательной деятельности организации, осуществляющей образовательную деятельность, касающиеся удовлетворенности качеством образовательной деятельности организаций.</w:t>
      </w:r>
    </w:p>
    <w:p w:rsidR="00BA3059" w:rsidRDefault="00BA3059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  <w:r>
        <w:t>По итогам проведенной независимой оценки качества образовательной деятельности получены следующие результаты:</w:t>
      </w:r>
    </w:p>
    <w:p w:rsidR="00BA3059" w:rsidRPr="00BA3059" w:rsidRDefault="00BA3059" w:rsidP="00653E3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</w:pPr>
      <w:r w:rsidRPr="00BA3059">
        <w:rPr>
          <w:rFonts w:ascii="Times New Roman" w:hAnsi="Times New Roman"/>
          <w:b/>
          <w:sz w:val="28"/>
          <w:szCs w:val="28"/>
          <w:u w:val="single"/>
        </w:rPr>
        <w:t xml:space="preserve">Результаты </w:t>
      </w:r>
      <w:r w:rsidRPr="00BA3059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независимой оценки качества образовательной деятельности  МБУДО «ДШИ г. Шарыпово»</w:t>
      </w:r>
    </w:p>
    <w:p w:rsidR="00BA3059" w:rsidRPr="00BA3059" w:rsidRDefault="00BA3059" w:rsidP="00BA3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BA3059" w:rsidRDefault="00BA3059" w:rsidP="00653E39">
      <w:pPr>
        <w:pStyle w:val="a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center"/>
        <w:rPr>
          <w:rFonts w:ascii="Times New Roman" w:hAnsi="Times New Roman"/>
          <w:b/>
          <w:sz w:val="24"/>
          <w:szCs w:val="24"/>
        </w:rPr>
      </w:pPr>
      <w:r w:rsidRPr="00BA3059">
        <w:rPr>
          <w:rFonts w:ascii="Times New Roman" w:hAnsi="Times New Roman"/>
          <w:b/>
          <w:sz w:val="24"/>
          <w:szCs w:val="24"/>
        </w:rPr>
        <w:t>Оценка качества образовательной деятельности организации, осуществляющей образовательную деятельность, касающиеся открытости и доступности информации об организации.</w:t>
      </w:r>
    </w:p>
    <w:p w:rsidR="00412487" w:rsidRDefault="00412487" w:rsidP="00412487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2487">
        <w:rPr>
          <w:rFonts w:ascii="Times New Roman" w:hAnsi="Times New Roman"/>
          <w:sz w:val="24"/>
          <w:szCs w:val="24"/>
        </w:rPr>
        <w:t>Оценка официального сайта учреждения производилась 3 экспертами, по каждому индикатору выводился средний балл, который и заносился в таблицу.</w:t>
      </w:r>
    </w:p>
    <w:p w:rsidR="006768EA" w:rsidRPr="006768EA" w:rsidRDefault="00412487" w:rsidP="006768EA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П.1.8, п. 3.6, п. 4.4 – оценивались получателями услуг, данные пункты были внесены, в разработанную анкету. </w:t>
      </w:r>
      <w:r w:rsidR="006768EA">
        <w:rPr>
          <w:rFonts w:ascii="Times New Roman" w:hAnsi="Times New Roman"/>
          <w:sz w:val="24"/>
          <w:szCs w:val="24"/>
        </w:rPr>
        <w:t xml:space="preserve">Расчет по данным пунктам производился по формуле </w:t>
      </w:r>
      <w:proofErr w:type="spellStart"/>
      <w:r w:rsidR="006768EA">
        <w:rPr>
          <w:rFonts w:ascii="Times New Roman" w:hAnsi="Times New Roman"/>
          <w:sz w:val="24"/>
          <w:szCs w:val="24"/>
          <w:lang w:val="en-US"/>
        </w:rPr>
        <w:t>Nn</w:t>
      </w:r>
      <w:proofErr w:type="spellEnd"/>
      <w:r w:rsidR="006768EA" w:rsidRPr="00412487">
        <w:rPr>
          <w:rFonts w:ascii="Times New Roman" w:hAnsi="Times New Roman"/>
          <w:sz w:val="24"/>
          <w:szCs w:val="24"/>
        </w:rPr>
        <w:t xml:space="preserve"> = </w:t>
      </w:r>
      <w:r w:rsidR="006768EA">
        <w:rPr>
          <w:rFonts w:ascii="Times New Roman" w:hAnsi="Times New Roman"/>
          <w:sz w:val="24"/>
          <w:szCs w:val="24"/>
          <w:lang w:val="en-US"/>
        </w:rPr>
        <w:t>X</w:t>
      </w:r>
      <w:r w:rsidR="006768EA">
        <w:rPr>
          <w:rFonts w:ascii="Times New Roman" w:hAnsi="Times New Roman"/>
          <w:sz w:val="24"/>
          <w:szCs w:val="24"/>
        </w:rPr>
        <w:t xml:space="preserve"> </w:t>
      </w:r>
      <w:r w:rsidR="006768EA">
        <w:rPr>
          <w:rFonts w:ascii="Times New Roman" w:hAnsi="Times New Roman"/>
          <w:sz w:val="24"/>
          <w:szCs w:val="24"/>
          <w:lang w:val="en-US"/>
        </w:rPr>
        <w:t>max</w:t>
      </w:r>
      <w:r w:rsidR="006768EA" w:rsidRPr="006768EA">
        <w:rPr>
          <w:rFonts w:ascii="Times New Roman" w:hAnsi="Times New Roman"/>
          <w:sz w:val="24"/>
          <w:szCs w:val="24"/>
        </w:rPr>
        <w:t xml:space="preserve"> *</w:t>
      </w:r>
      <w:r w:rsidR="006768EA">
        <w:rPr>
          <w:rFonts w:ascii="Times New Roman" w:hAnsi="Times New Roman"/>
          <w:sz w:val="24"/>
          <w:szCs w:val="24"/>
          <w:lang w:val="en-US"/>
        </w:rPr>
        <w:t>O</w:t>
      </w:r>
      <w:r w:rsidR="006768EA">
        <w:rPr>
          <w:rFonts w:ascii="Times New Roman" w:hAnsi="Times New Roman"/>
          <w:sz w:val="24"/>
          <w:szCs w:val="24"/>
        </w:rPr>
        <w:t>(% ответивших «да» + «скорее да, чем нет») / 100%</w:t>
      </w:r>
    </w:p>
    <w:p w:rsidR="00412487" w:rsidRDefault="00412487" w:rsidP="00412487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анкетировании </w:t>
      </w:r>
      <w:r w:rsidRPr="00412487">
        <w:rPr>
          <w:rFonts w:ascii="Times New Roman" w:hAnsi="Times New Roman"/>
          <w:sz w:val="24"/>
          <w:szCs w:val="24"/>
        </w:rPr>
        <w:t>приняло участие 190 человек, что составляет 38 % от общего количества обучающихся.</w:t>
      </w:r>
    </w:p>
    <w:p w:rsidR="00BA3059" w:rsidRDefault="00BA3059" w:rsidP="00BA3059">
      <w:pPr>
        <w:ind w:firstLine="567"/>
        <w:jc w:val="both"/>
        <w:rPr>
          <w:b/>
          <w:iCs/>
        </w:rPr>
      </w:pPr>
    </w:p>
    <w:tbl>
      <w:tblPr>
        <w:tblW w:w="10221" w:type="dxa"/>
        <w:tblInd w:w="93" w:type="dxa"/>
        <w:tblLook w:val="04A0"/>
      </w:tblPr>
      <w:tblGrid>
        <w:gridCol w:w="960"/>
        <w:gridCol w:w="5859"/>
        <w:gridCol w:w="1812"/>
        <w:gridCol w:w="1590"/>
      </w:tblGrid>
      <w:tr w:rsidR="00BA3059" w:rsidTr="0041248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Показатели/индикаторы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59" w:rsidRPr="00BA3059" w:rsidRDefault="00BA3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Max </w:t>
            </w:r>
            <w:r>
              <w:rPr>
                <w:b/>
                <w:bCs/>
                <w:color w:val="000000"/>
              </w:rPr>
              <w:t xml:space="preserve">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059" w:rsidRDefault="00BA3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Полученные баллы </w:t>
            </w:r>
          </w:p>
        </w:tc>
      </w:tr>
      <w:tr w:rsidR="00BA3059" w:rsidTr="00412487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</w:t>
            </w:r>
          </w:p>
        </w:tc>
      </w:tr>
      <w:tr w:rsidR="00BA3059" w:rsidTr="004124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местонахождении (адрес) УДО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1.2.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Наличие информации об Учредителе, с указанием контактов: телефоны, электронные адреса, адреса сайта Учредителя (ссылка)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1.3.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Наличие копии устава, лицензии учреждения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1.5.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A3059" w:rsidRDefault="00BA3059" w:rsidP="00412487">
            <w:pPr>
              <w:jc w:val="center"/>
              <w:rPr>
                <w:color w:val="000000"/>
              </w:rPr>
            </w:pPr>
          </w:p>
          <w:p w:rsidR="00BA3059" w:rsidRDefault="00BA3059" w:rsidP="00412487">
            <w:pPr>
              <w:jc w:val="center"/>
              <w:rPr>
                <w:color w:val="000000"/>
              </w:rPr>
            </w:pP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1.6.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отчета о результатах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  <w:r>
              <w:rPr>
                <w:color w:val="000000"/>
              </w:rPr>
              <w:t xml:space="preserve"> за прошедший год (2016-2017 гг.)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1.7.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образовательной программы (общей или по ступеням обучения)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1.8.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Удовлетворенность информацией об учреждении и его деятельности,  представленной на официальном сайте учреждения (полнота содержания, актуальность) (по результатам опроса)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2.1.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Сведений о руководителе (Ф.И.О., телефоны, адрес электронной почты)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A3059" w:rsidRDefault="00BA3059" w:rsidP="00412487">
            <w:pPr>
              <w:jc w:val="center"/>
              <w:rPr>
                <w:color w:val="000000"/>
              </w:rPr>
            </w:pPr>
          </w:p>
        </w:tc>
      </w:tr>
      <w:tr w:rsidR="00BA3059" w:rsidTr="00412487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2.2</w:t>
            </w:r>
          </w:p>
        </w:tc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Персональный состав педагогических работников  (Ф.И.О., занимаемая должность (должности), ученая степень (при наличии) и/или ученое звание (при наличии), уровень образования, данные о повышении квалификации и (или) профессиональной переподготовке (при наличии), стаж работы по специальности)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A3059" w:rsidRDefault="00BA3059" w:rsidP="00412487">
            <w:pPr>
              <w:jc w:val="center"/>
              <w:rPr>
                <w:color w:val="000000"/>
              </w:rPr>
            </w:pPr>
          </w:p>
          <w:p w:rsidR="00BA3059" w:rsidRDefault="00BA3059" w:rsidP="00412487">
            <w:pPr>
              <w:jc w:val="center"/>
              <w:rPr>
                <w:color w:val="000000"/>
              </w:rPr>
            </w:pPr>
          </w:p>
        </w:tc>
      </w:tr>
      <w:tr w:rsidR="00BA3059" w:rsidTr="00412487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2.3.</w:t>
            </w:r>
          </w:p>
        </w:tc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Сведений о заместителях руководителя (Ф.И.О., телефоны, адрес электронной почты)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A3059" w:rsidRDefault="00BA3059" w:rsidP="00412487">
            <w:pPr>
              <w:jc w:val="center"/>
              <w:rPr>
                <w:color w:val="000000"/>
              </w:rPr>
            </w:pPr>
          </w:p>
        </w:tc>
      </w:tr>
      <w:tr w:rsidR="00BA3059" w:rsidTr="00412487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9,98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3.1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адреса электронной почты (общей) организации на сайте организации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3.2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номера телефона руководителя (приемная) на сайте организации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59" w:rsidRDefault="00BA3059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3.3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Наличие рубрики «обратной связи»; «вопрос-ответ»; наличие «форума» на сайте организации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59" w:rsidRDefault="00BA3059">
            <w:pPr>
              <w:rPr>
                <w:b/>
                <w:color w:val="00000A"/>
              </w:rPr>
            </w:pPr>
            <w:r>
              <w:rPr>
                <w:b/>
              </w:rPr>
              <w:t>3.4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3059" w:rsidTr="004124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color w:val="00000A"/>
              </w:rPr>
            </w:pPr>
            <w:r>
              <w:rPr>
                <w:b/>
              </w:rPr>
              <w:t>3.5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Версия для </w:t>
            </w:r>
            <w:proofErr w:type="gramStart"/>
            <w:r>
              <w:rPr>
                <w:color w:val="000000"/>
              </w:rPr>
              <w:t>слабовидящих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b/>
                <w:color w:val="00000A"/>
              </w:rPr>
            </w:pPr>
            <w:r>
              <w:rPr>
                <w:b/>
              </w:rPr>
              <w:t>3.6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Удовлетворенность доступностью взаимодействия с педагогами и администрацией УДО. (По результатам опроса)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412487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</w:tr>
      <w:tr w:rsidR="00BA3059" w:rsidTr="00412487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организации);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412487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9,98</w:t>
            </w:r>
          </w:p>
        </w:tc>
      </w:tr>
      <w:tr w:rsidR="00BA3059" w:rsidTr="0041248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>Наличие возможности поиска информации на сайте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412487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3059" w:rsidTr="0041248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proofErr w:type="gramStart"/>
            <w:r>
              <w:rPr>
                <w:color w:val="000000"/>
              </w:rPr>
              <w:t>возможности отслеживания хода рассмотрения обращений</w:t>
            </w:r>
            <w:proofErr w:type="gramEnd"/>
            <w:r>
              <w:rPr>
                <w:color w:val="000000"/>
              </w:rPr>
              <w:t xml:space="preserve"> граждан (например, статус обращения, наличие специалистов по взаимодействию с гражданами)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412487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2487" w:rsidTr="00412487">
        <w:trPr>
          <w:trHeight w:val="19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487" w:rsidRDefault="004124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4.3.</w:t>
            </w:r>
          </w:p>
        </w:tc>
        <w:tc>
          <w:tcPr>
            <w:tcW w:w="5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487" w:rsidRDefault="00412487">
            <w:pPr>
              <w:rPr>
                <w:color w:val="000000"/>
              </w:rPr>
            </w:pPr>
            <w:r>
              <w:rPr>
                <w:color w:val="000000"/>
              </w:rPr>
              <w:t>Ответ УДО на вопрос (предложение, жалобу и т.п. граждан) размещенном в гостевой книге / другом электронном сервисе образовательной организации не позднее трех дней с момента поступления вопроса (предложение, жалобу и т.п. граждан) потребителя, содержится краткое описание конкретных действий относительно реализации предложения потребителя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487" w:rsidRDefault="00412487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12487" w:rsidRDefault="00412487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12487" w:rsidRDefault="00412487" w:rsidP="00412487">
            <w:pPr>
              <w:jc w:val="center"/>
              <w:rPr>
                <w:color w:val="000000"/>
              </w:rPr>
            </w:pPr>
          </w:p>
        </w:tc>
      </w:tr>
      <w:tr w:rsidR="00BA3059" w:rsidTr="0041248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59" w:rsidRDefault="00BA305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Удовлетворенность  работой администрации учреждения с обращениями граждан (по результатам </w:t>
            </w:r>
            <w:r>
              <w:rPr>
                <w:color w:val="000000"/>
              </w:rPr>
              <w:lastRenderedPageBreak/>
              <w:t>опроса)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59" w:rsidRDefault="00412487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</w:tr>
      <w:tr w:rsidR="00BA3059" w:rsidTr="00412487">
        <w:trPr>
          <w:trHeight w:val="52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059" w:rsidRDefault="00412487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A3059" w:rsidRDefault="00BA3059" w:rsidP="004124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39,86</w:t>
            </w:r>
          </w:p>
        </w:tc>
      </w:tr>
    </w:tbl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768EA" w:rsidRPr="006768EA" w:rsidRDefault="006768EA" w:rsidP="00653E3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6768EA">
        <w:rPr>
          <w:rFonts w:ascii="Times New Roman" w:hAnsi="Times New Roman"/>
          <w:b/>
          <w:sz w:val="24"/>
          <w:szCs w:val="24"/>
        </w:rPr>
        <w:t>Результаты оценки качества образовательной деятельности организации, осуществляющей образовательную деятельность, касающиеся комфортности условий, в которых осуществляется образовательная деятельность.</w:t>
      </w:r>
    </w:p>
    <w:p w:rsidR="004E1767" w:rsidRDefault="004E1767" w:rsidP="004E1767">
      <w:pPr>
        <w:jc w:val="both"/>
      </w:pPr>
      <w:r>
        <w:t>Оценка по данному критерию производилась по результатам экспертами а</w:t>
      </w:r>
      <w:r w:rsidRPr="005C1128">
        <w:t>нализ</w:t>
      </w:r>
      <w:r>
        <w:t>а</w:t>
      </w:r>
      <w:r w:rsidRPr="005C1128">
        <w:t xml:space="preserve"> отчета о результатах </w:t>
      </w:r>
      <w:proofErr w:type="spellStart"/>
      <w:r w:rsidRPr="005C1128">
        <w:t>самообследования</w:t>
      </w:r>
      <w:proofErr w:type="spellEnd"/>
      <w:r w:rsidRPr="005C1128">
        <w:t xml:space="preserve"> деятельности учреждения, информации о материально - техническом обеспечении образовательной деятельности, информации, представленной на официальном сайте УДО, и  анкетных данных</w:t>
      </w:r>
      <w:r>
        <w:t>.</w:t>
      </w:r>
    </w:p>
    <w:p w:rsidR="004E1767" w:rsidRDefault="004E1767" w:rsidP="004E1767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анкетировании </w:t>
      </w:r>
      <w:r w:rsidRPr="00412487">
        <w:rPr>
          <w:rFonts w:ascii="Times New Roman" w:hAnsi="Times New Roman"/>
          <w:sz w:val="24"/>
          <w:szCs w:val="24"/>
        </w:rPr>
        <w:t>приняло участие 190 человек, что составляет 38 % от общего количества обучающихся.</w:t>
      </w:r>
    </w:p>
    <w:p w:rsidR="004E1767" w:rsidRDefault="004E1767" w:rsidP="004E1767">
      <w:pPr>
        <w:jc w:val="both"/>
      </w:pPr>
    </w:p>
    <w:p w:rsidR="006768EA" w:rsidRDefault="006768EA" w:rsidP="006768EA">
      <w:pPr>
        <w:jc w:val="both"/>
        <w:rPr>
          <w:highlight w:val="yellow"/>
        </w:rPr>
      </w:pPr>
    </w:p>
    <w:p w:rsidR="004E1767" w:rsidRPr="006768EA" w:rsidRDefault="004E1767" w:rsidP="006768EA">
      <w:pPr>
        <w:jc w:val="both"/>
        <w:rPr>
          <w:highlight w:val="yellow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7"/>
        <w:gridCol w:w="5926"/>
        <w:gridCol w:w="1986"/>
        <w:gridCol w:w="1699"/>
      </w:tblGrid>
      <w:tr w:rsidR="006768EA" w:rsidTr="006768EA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  <w:jc w:val="center"/>
            </w:pPr>
            <w:r>
              <w:t>№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Показатель/индикаторы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Баллы, полученные учреждением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Материально-техническое и информационное обеспечение УДО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Наличие сведений об оборудовании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помещений для осуществления образовательной деятельности по реализуемой программе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Default"/>
            </w:pPr>
            <w: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Наличие информации о  материально-техническом обеспечении реализуемых образовательных программ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1.3.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Укомплектованность музыкальными инструментами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1.4.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Наличие учебных аудиторий, специализированных кабинетов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2.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rPr>
                <w:b/>
                <w:color w:val="000000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9,6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2.1.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 утвержденного расписания занятий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lastRenderedPageBreak/>
              <w:t>2.2.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ответов родителей на вопрос об отсутствии </w:t>
            </w:r>
            <w:r>
              <w:rPr>
                <w:color w:val="auto"/>
                <w:sz w:val="24"/>
                <w:szCs w:val="24"/>
                <w:lang w:eastAsia="ru-RU"/>
              </w:rPr>
              <w:t>трудност</w:t>
            </w:r>
            <w:r>
              <w:rPr>
                <w:sz w:val="24"/>
                <w:szCs w:val="24"/>
                <w:lang w:eastAsia="ru-RU"/>
              </w:rPr>
              <w:t>ей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у детей </w:t>
            </w:r>
            <w:r>
              <w:rPr>
                <w:color w:val="auto"/>
                <w:sz w:val="24"/>
                <w:szCs w:val="24"/>
                <w:lang w:eastAsia="ru-RU"/>
              </w:rPr>
              <w:t>на занятиях (высокая нагрузка, неудобный режим занятий)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 ответивших «нет»  или «скорее нет, чем да», максимум</w:t>
            </w:r>
            <w:r w:rsidR="004E1767">
              <w:rPr>
                <w:sz w:val="24"/>
                <w:szCs w:val="24"/>
              </w:rPr>
              <w:t xml:space="preserve"> – 100% -</w:t>
            </w:r>
            <w:r>
              <w:rPr>
                <w:sz w:val="24"/>
                <w:szCs w:val="24"/>
              </w:rPr>
              <w:t xml:space="preserve"> 2,5 балла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2.3.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классов мебелью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 соответствуют – 0б.</w:t>
            </w:r>
          </w:p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2.4.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формированию здорового образа жизни (план работы)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Default"/>
            </w:pPr>
            <w: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8EA" w:rsidRDefault="006768EA">
            <w:pPr>
              <w:pStyle w:val="Default"/>
              <w:jc w:val="center"/>
            </w:pPr>
          </w:p>
          <w:p w:rsidR="006768EA" w:rsidRDefault="006768E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3 .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Условия для индивидуальной работы с </w:t>
            </w:r>
            <w:proofErr w:type="gramStart"/>
            <w:r>
              <w:rPr>
                <w:b/>
                <w:bCs/>
                <w:color w:val="000000"/>
              </w:rPr>
              <w:t>обучающимися</w:t>
            </w:r>
            <w:proofErr w:type="gramEnd"/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3.1.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творческих коллективов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spacing w:after="200" w:line="276" w:lineRule="auto"/>
              <w:rPr>
                <w:bCs/>
                <w:color w:val="000000"/>
                <w:lang w:eastAsia="en-US"/>
              </w:rPr>
            </w:pPr>
            <w:r>
              <w:t xml:space="preserve">Есть в наличии- </w:t>
            </w:r>
            <w:r>
              <w:rPr>
                <w:bCs/>
                <w:color w:val="000000"/>
              </w:rPr>
              <w:t>2,5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3.2.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условия для выстраивания индивидуального образовательного маршрута ребенка в рамках учреждения 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– 0б.</w:t>
            </w:r>
          </w:p>
          <w:p w:rsidR="006768EA" w:rsidRDefault="006768EA">
            <w:pPr>
              <w:pStyle w:val="Default"/>
            </w:pPr>
            <w:r>
              <w:t xml:space="preserve">Созданы условия - </w:t>
            </w:r>
            <w:r>
              <w:rPr>
                <w:bCs/>
              </w:rPr>
              <w:t>2,5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3.3.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условия для выбора программ по каждому из представленных направлений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t xml:space="preserve">Есть в наличии- </w:t>
            </w:r>
            <w:r>
              <w:rPr>
                <w:bCs/>
                <w:color w:val="000000"/>
              </w:rPr>
              <w:t>2,5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3.4.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Созданы ли условия для индивидуального развития  обучающихся  (по ответам респондентов)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0-100%</w:t>
            </w:r>
          </w:p>
          <w:p w:rsidR="006768EA" w:rsidRDefault="006768EA">
            <w:pPr>
              <w:pStyle w:val="Default"/>
              <w:jc w:val="center"/>
              <w:rPr>
                <w:bCs/>
              </w:rPr>
            </w:pPr>
            <w:r>
              <w:t>0-2,5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2,4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4.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Наличие дополнительных образовательных программ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4.1.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t>Наличие платных образовательных услуг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t xml:space="preserve">Есть в наличии- </w:t>
            </w:r>
            <w:r>
              <w:rPr>
                <w:bCs/>
                <w:color w:val="000000"/>
              </w:rPr>
              <w:t>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4.2.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t>Наличие программ для разного возраста обучающихся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t xml:space="preserve">Есть в наличии- </w:t>
            </w:r>
            <w:r>
              <w:rPr>
                <w:bCs/>
                <w:color w:val="000000"/>
              </w:rPr>
              <w:t>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ind w:firstLine="708"/>
            </w:pPr>
            <w:r>
              <w:t>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5.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</w:t>
            </w:r>
            <w:r>
              <w:rPr>
                <w:b/>
                <w:bCs/>
                <w:color w:val="000000"/>
              </w:rPr>
              <w:lastRenderedPageBreak/>
              <w:t>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lastRenderedPageBreak/>
              <w:t>5.1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color w:val="00000A"/>
              </w:rPr>
            </w:pPr>
            <w:r>
              <w:t xml:space="preserve">Удельный вес численности  победителей и призеров различных конкурсов и мероприятий муниципального и выше уровней от общего количества обучающихся в УДО за 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0-100 %</w:t>
            </w:r>
          </w:p>
          <w:p w:rsidR="006768EA" w:rsidRDefault="006768EA">
            <w:pPr>
              <w:pStyle w:val="a8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0-2,5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5.2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t>Удельный вес численности обучающихся, принявших участие в отчетном году в массовых мероприятиях (</w:t>
            </w:r>
            <w:r>
              <w:rPr>
                <w:color w:val="000000"/>
                <w:shd w:val="clear" w:color="auto" w:fill="FFFFFF"/>
              </w:rPr>
              <w:t>конкурсах, фестивалях</w:t>
            </w:r>
            <w:r>
              <w:t>) в общей численности учащихся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0-100 %</w:t>
            </w:r>
          </w:p>
          <w:p w:rsidR="006768EA" w:rsidRDefault="006768E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1,15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5.3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t>Наличие информации на официальном сайте учреждения о конкурсах, фестивалях в отчетном году (в том числе федеральных и международных)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в наличии –5б.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6.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Наличие возможности оказания психолого-педагогической, медицинской, логопедической  помощи </w:t>
            </w:r>
            <w:proofErr w:type="gramStart"/>
            <w:r>
              <w:rPr>
                <w:b/>
                <w:bCs/>
                <w:color w:val="000000"/>
              </w:rPr>
              <w:t>обучающимся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6.1.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rPr>
                <w:color w:val="00000A"/>
                <w:lang w:eastAsia="en-US"/>
              </w:rPr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в наличии –5б.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10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7.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rPr>
                <w:b/>
                <w:color w:val="000000"/>
              </w:rPr>
              <w:t>Наличие условий обучения и воспитания детей с ограниченными возможностями здоровья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9,08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7.1.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адаптированных образовательных программ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</w:pPr>
            <w:r>
              <w:t>Нет в наличии – 0б.</w:t>
            </w:r>
          </w:p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в наличии –5б.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5</w:t>
            </w:r>
          </w:p>
        </w:tc>
      </w:tr>
      <w:tr w:rsidR="006768EA" w:rsidTr="006768EA">
        <w:tc>
          <w:tcPr>
            <w:tcW w:w="7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768EA" w:rsidRDefault="006768EA">
            <w:pPr>
              <w:pStyle w:val="aa"/>
            </w:pPr>
            <w:r>
              <w:t>7.2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условия для организации обучения и </w:t>
            </w:r>
            <w:proofErr w:type="gramStart"/>
            <w:r>
              <w:rPr>
                <w:sz w:val="24"/>
                <w:szCs w:val="24"/>
              </w:rPr>
              <w:t>воспитания</w:t>
            </w:r>
            <w:proofErr w:type="gramEnd"/>
            <w:r>
              <w:rPr>
                <w:sz w:val="24"/>
                <w:szCs w:val="24"/>
              </w:rPr>
              <w:t xml:space="preserve"> обучающихся с ограниченными возможностями здоровья (использование специальных учебных пособий, специальных технических средств обучения, обеспечение доступа в здания) (по результатам опроса)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0-100 %</w:t>
            </w:r>
          </w:p>
          <w:p w:rsidR="006768EA" w:rsidRDefault="006768E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68EA" w:rsidRDefault="006768EA">
            <w:pPr>
              <w:pStyle w:val="Default"/>
              <w:jc w:val="center"/>
            </w:pPr>
            <w:r>
              <w:t>4,08</w:t>
            </w:r>
          </w:p>
        </w:tc>
      </w:tr>
      <w:tr w:rsidR="006768EA" w:rsidTr="006768E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EA" w:rsidRDefault="006768E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EA" w:rsidRDefault="006768EA">
            <w:pPr>
              <w:pStyle w:val="Default"/>
              <w:rPr>
                <w:b/>
              </w:rPr>
            </w:pPr>
            <w:r>
              <w:rPr>
                <w:b/>
              </w:rPr>
              <w:t>70 баллов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EA" w:rsidRDefault="006768E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65,58</w:t>
            </w:r>
          </w:p>
        </w:tc>
      </w:tr>
    </w:tbl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4E1767" w:rsidRPr="004E1767" w:rsidRDefault="004E1767" w:rsidP="00653E3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E1767">
        <w:rPr>
          <w:rFonts w:ascii="Times New Roman" w:hAnsi="Times New Roman"/>
          <w:b/>
          <w:bCs/>
          <w:sz w:val="24"/>
          <w:szCs w:val="24"/>
        </w:rPr>
        <w:t xml:space="preserve">Результаты оценки качества образовательной деятельности организации, осуществляющей образовательную деятельность, </w:t>
      </w:r>
      <w:proofErr w:type="gramStart"/>
      <w:r w:rsidRPr="004E1767">
        <w:rPr>
          <w:rFonts w:ascii="Times New Roman" w:hAnsi="Times New Roman"/>
          <w:b/>
          <w:bCs/>
          <w:sz w:val="24"/>
          <w:szCs w:val="24"/>
        </w:rPr>
        <w:t>касающийся</w:t>
      </w:r>
      <w:proofErr w:type="gramEnd"/>
      <w:r w:rsidRPr="004E1767">
        <w:rPr>
          <w:rFonts w:ascii="Times New Roman" w:hAnsi="Times New Roman"/>
          <w:b/>
          <w:bCs/>
          <w:sz w:val="24"/>
          <w:szCs w:val="24"/>
        </w:rPr>
        <w:t xml:space="preserve">  доброжелательности, вежливости, компетентности работников</w:t>
      </w:r>
    </w:p>
    <w:p w:rsidR="004E1767" w:rsidRDefault="004E1767" w:rsidP="004E1767">
      <w:pPr>
        <w:ind w:firstLine="426"/>
        <w:jc w:val="both"/>
        <w:rPr>
          <w:rFonts w:eastAsia="Calibri"/>
          <w:color w:val="000000"/>
        </w:rPr>
      </w:pPr>
      <w:r>
        <w:lastRenderedPageBreak/>
        <w:t>Данный критерий оценивался получателями услуг, данные пункты были внесены, в разработанную анкету.</w:t>
      </w:r>
    </w:p>
    <w:p w:rsidR="004E1767" w:rsidRDefault="004E1767" w:rsidP="004E1767">
      <w:pPr>
        <w:jc w:val="both"/>
        <w:rPr>
          <w:rFonts w:eastAsia="Calibri"/>
          <w:color w:val="000000"/>
        </w:rPr>
      </w:pPr>
      <w:r w:rsidRPr="0061248C">
        <w:rPr>
          <w:rFonts w:eastAsia="Calibri"/>
          <w:color w:val="000000"/>
        </w:rPr>
        <w:t xml:space="preserve">Расчет </w:t>
      </w:r>
      <w:r>
        <w:rPr>
          <w:rFonts w:eastAsia="Calibri"/>
          <w:color w:val="000000"/>
        </w:rPr>
        <w:t>производился следующим образом</w:t>
      </w:r>
      <w:r w:rsidRPr="0061248C">
        <w:rPr>
          <w:rFonts w:eastAsia="Calibri"/>
          <w:color w:val="000000"/>
        </w:rPr>
        <w:t xml:space="preserve">: </w:t>
      </w:r>
    </w:p>
    <w:p w:rsidR="004E1767" w:rsidRPr="0061248C" w:rsidRDefault="004E1767" w:rsidP="004E1767">
      <w:pPr>
        <w:jc w:val="both"/>
        <w:rPr>
          <w:rFonts w:eastAsia="Calibri"/>
          <w:color w:val="000000"/>
        </w:rPr>
      </w:pPr>
      <w:r w:rsidRPr="0061248C">
        <w:rPr>
          <w:rFonts w:eastAsia="Calibri"/>
          <w:color w:val="000000"/>
        </w:rPr>
        <w:t>1) доля респондентов, ответивших «да», «скорее да, чем нет» по каждому индикатору, умножается на 0,1;</w:t>
      </w:r>
    </w:p>
    <w:p w:rsidR="004E1767" w:rsidRDefault="004E1767" w:rsidP="004E1767">
      <w:pPr>
        <w:pStyle w:val="Default"/>
        <w:jc w:val="both"/>
        <w:rPr>
          <w:lang w:eastAsia="ru-RU"/>
        </w:rPr>
      </w:pPr>
      <w:r>
        <w:rPr>
          <w:lang w:eastAsia="ru-RU"/>
        </w:rPr>
        <w:t>2) рассчитывается среднее арифметическое по формуле: Х</w:t>
      </w:r>
      <w:r w:rsidRPr="0061248C">
        <w:rPr>
          <w:lang w:eastAsia="ru-RU"/>
        </w:rPr>
        <w:t xml:space="preserve">3.1 </w:t>
      </w:r>
      <w:r w:rsidRPr="00741843">
        <w:rPr>
          <w:lang w:eastAsia="ru-RU"/>
        </w:rPr>
        <w:t>= (</w:t>
      </w:r>
      <w:r>
        <w:rPr>
          <w:lang w:eastAsia="ru-RU"/>
        </w:rPr>
        <w:t>Х</w:t>
      </w:r>
      <w:proofErr w:type="gramStart"/>
      <w:r w:rsidRPr="0061248C">
        <w:rPr>
          <w:lang w:eastAsia="ru-RU"/>
        </w:rPr>
        <w:t>1</w:t>
      </w:r>
      <w:proofErr w:type="gramEnd"/>
      <w:r>
        <w:rPr>
          <w:lang w:eastAsia="ru-RU"/>
        </w:rPr>
        <w:t xml:space="preserve"> + Х</w:t>
      </w:r>
      <w:r w:rsidRPr="0061248C">
        <w:rPr>
          <w:lang w:eastAsia="ru-RU"/>
        </w:rPr>
        <w:t>2</w:t>
      </w:r>
      <w:r>
        <w:rPr>
          <w:lang w:eastAsia="ru-RU"/>
        </w:rPr>
        <w:t xml:space="preserve"> + Х</w:t>
      </w:r>
      <w:r w:rsidRPr="0061248C">
        <w:rPr>
          <w:lang w:eastAsia="ru-RU"/>
        </w:rPr>
        <w:t>3</w:t>
      </w:r>
      <w:r>
        <w:rPr>
          <w:lang w:eastAsia="ru-RU"/>
        </w:rPr>
        <w:t xml:space="preserve">) / 3, где </w:t>
      </w:r>
      <w:r w:rsidRPr="0033298A">
        <w:rPr>
          <w:lang w:eastAsia="ru-RU"/>
        </w:rPr>
        <w:t>Х</w:t>
      </w:r>
      <w:r w:rsidRPr="0061248C">
        <w:rPr>
          <w:lang w:eastAsia="ru-RU"/>
        </w:rPr>
        <w:t>1</w:t>
      </w:r>
      <w:r>
        <w:rPr>
          <w:lang w:eastAsia="ru-RU"/>
        </w:rPr>
        <w:t xml:space="preserve">, </w:t>
      </w:r>
      <w:r w:rsidRPr="0033298A">
        <w:rPr>
          <w:lang w:eastAsia="ru-RU"/>
        </w:rPr>
        <w:t>Х</w:t>
      </w:r>
      <w:r w:rsidRPr="0061248C">
        <w:rPr>
          <w:lang w:eastAsia="ru-RU"/>
        </w:rPr>
        <w:t>2</w:t>
      </w:r>
      <w:r>
        <w:rPr>
          <w:lang w:eastAsia="ru-RU"/>
        </w:rPr>
        <w:t xml:space="preserve">, </w:t>
      </w:r>
      <w:r w:rsidRPr="0033298A">
        <w:rPr>
          <w:lang w:eastAsia="ru-RU"/>
        </w:rPr>
        <w:t>Х</w:t>
      </w:r>
      <w:r w:rsidRPr="0061248C">
        <w:rPr>
          <w:lang w:eastAsia="ru-RU"/>
        </w:rPr>
        <w:t>3</w:t>
      </w:r>
      <w:r>
        <w:rPr>
          <w:lang w:eastAsia="ru-RU"/>
        </w:rPr>
        <w:t>– значение по каждому индикатору.</w:t>
      </w:r>
    </w:p>
    <w:p w:rsidR="004E1767" w:rsidRPr="000050FA" w:rsidRDefault="004E1767" w:rsidP="004E1767">
      <w:pPr>
        <w:pStyle w:val="a8"/>
        <w:spacing w:line="240" w:lineRule="auto"/>
        <w:ind w:left="786"/>
        <w:rPr>
          <w:b/>
          <w:bCs/>
          <w:sz w:val="24"/>
          <w:szCs w:val="24"/>
        </w:rPr>
      </w:pPr>
    </w:p>
    <w:p w:rsidR="004E1767" w:rsidRPr="000050FA" w:rsidRDefault="004E1767" w:rsidP="004E1767">
      <w:pPr>
        <w:pStyle w:val="a8"/>
        <w:spacing w:line="240" w:lineRule="auto"/>
        <w:jc w:val="right"/>
        <w:rPr>
          <w:b/>
          <w:bCs/>
          <w:sz w:val="24"/>
          <w:szCs w:val="24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1249"/>
        <w:gridCol w:w="5103"/>
        <w:gridCol w:w="1559"/>
        <w:gridCol w:w="1701"/>
      </w:tblGrid>
      <w:tr w:rsidR="004E1767" w:rsidRPr="000050FA" w:rsidTr="004E1767"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767" w:rsidRPr="000050FA" w:rsidRDefault="004E1767" w:rsidP="00D5064A">
            <w:pPr>
              <w:pStyle w:val="aa"/>
              <w:jc w:val="center"/>
            </w:pPr>
            <w:r w:rsidRPr="000050FA">
              <w:t>№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Вопрос анкеты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</w:rPr>
            </w:pPr>
            <w:r w:rsidRPr="000050FA">
              <w:rPr>
                <w:b/>
                <w:sz w:val="24"/>
                <w:szCs w:val="24"/>
              </w:rPr>
              <w:t>Показатель/индикаторы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767" w:rsidRPr="00FA5B50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A5B50">
              <w:rPr>
                <w:b/>
                <w:sz w:val="24"/>
                <w:szCs w:val="24"/>
                <w:lang w:val="en-US"/>
              </w:rPr>
              <w:t xml:space="preserve">MAX </w:t>
            </w:r>
            <w:r w:rsidRPr="00FA5B50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Полученные баллы</w:t>
            </w:r>
          </w:p>
        </w:tc>
      </w:tr>
      <w:tr w:rsidR="004E1767" w:rsidRPr="000050FA" w:rsidTr="004E1767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50FA">
              <w:rPr>
                <w:b/>
                <w:bCs/>
                <w:sz w:val="24"/>
                <w:szCs w:val="24"/>
              </w:rPr>
              <w:t>9,79</w:t>
            </w:r>
          </w:p>
        </w:tc>
      </w:tr>
      <w:tr w:rsidR="004E1767" w:rsidRPr="000050FA" w:rsidTr="004E1767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767" w:rsidRPr="000050FA" w:rsidRDefault="004E1767" w:rsidP="00D5064A">
            <w:pPr>
              <w:pStyle w:val="Default"/>
              <w:jc w:val="center"/>
              <w:rPr>
                <w:b/>
              </w:rPr>
            </w:pPr>
            <w:r w:rsidRPr="000050FA">
              <w:rPr>
                <w:b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1767" w:rsidRPr="000050FA" w:rsidRDefault="004E1767" w:rsidP="00D5064A">
            <w:pPr>
              <w:pStyle w:val="Default"/>
            </w:pPr>
            <w:r w:rsidRPr="000050FA">
              <w:t>Удовлетворенность  доброжелательностью  и вежливостью работников учреждения</w:t>
            </w:r>
          </w:p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9,84</w:t>
            </w:r>
          </w:p>
        </w:tc>
      </w:tr>
      <w:tr w:rsidR="004E1767" w:rsidRPr="000050FA" w:rsidTr="004E1767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767" w:rsidRPr="000050FA" w:rsidRDefault="004E1767" w:rsidP="00D5064A">
            <w:pPr>
              <w:pStyle w:val="Default"/>
              <w:jc w:val="center"/>
              <w:rPr>
                <w:b/>
              </w:rPr>
            </w:pPr>
            <w:r w:rsidRPr="000050FA">
              <w:rPr>
                <w:b/>
              </w:rPr>
              <w:t>2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1767" w:rsidRPr="000050FA" w:rsidRDefault="004E1767" w:rsidP="00D5064A">
            <w:pPr>
              <w:pStyle w:val="Default"/>
            </w:pPr>
            <w:r w:rsidRPr="000050FA">
              <w:t>Удовлетворенность уважительным, бесконфликтным общением работников учреждения с Вами</w:t>
            </w:r>
          </w:p>
          <w:p w:rsidR="004E1767" w:rsidRPr="000050FA" w:rsidRDefault="004E1767" w:rsidP="00D5064A">
            <w:pPr>
              <w:pStyle w:val="Default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9,74</w:t>
            </w:r>
          </w:p>
        </w:tc>
      </w:tr>
      <w:tr w:rsidR="004E1767" w:rsidRPr="000050FA" w:rsidTr="004E1767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2.</w:t>
            </w:r>
          </w:p>
        </w:tc>
        <w:tc>
          <w:tcPr>
            <w:tcW w:w="63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E1767" w:rsidRPr="000050FA" w:rsidRDefault="004E1767" w:rsidP="00D5064A">
            <w:pPr>
              <w:pStyle w:val="Default"/>
              <w:rPr>
                <w:b/>
              </w:rPr>
            </w:pPr>
            <w:r w:rsidRPr="000050FA">
              <w:rPr>
                <w:b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9,94</w:t>
            </w:r>
          </w:p>
        </w:tc>
      </w:tr>
      <w:tr w:rsidR="004E1767" w:rsidRPr="000050FA" w:rsidTr="004E1767">
        <w:tc>
          <w:tcPr>
            <w:tcW w:w="7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2.1.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1767" w:rsidRPr="000050FA" w:rsidRDefault="004E1767" w:rsidP="00D5064A">
            <w:pPr>
              <w:widowControl w:val="0"/>
              <w:tabs>
                <w:tab w:val="num" w:pos="80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</w:rPr>
            </w:pPr>
            <w:r w:rsidRPr="000050FA">
              <w:rPr>
                <w:b/>
              </w:rPr>
              <w:t>3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E1767" w:rsidRPr="000050FA" w:rsidRDefault="004E1767" w:rsidP="00D5064A">
            <w:pPr>
              <w:widowControl w:val="0"/>
              <w:tabs>
                <w:tab w:val="num" w:pos="80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eastAsia="Calibri"/>
                <w:color w:val="000000"/>
                <w:lang w:eastAsia="zh-CN"/>
              </w:rPr>
            </w:pPr>
            <w:r w:rsidRPr="000050FA">
              <w:rPr>
                <w:rFonts w:eastAsia="Calibri"/>
                <w:color w:val="000000"/>
                <w:lang w:eastAsia="zh-CN"/>
              </w:rPr>
              <w:t xml:space="preserve">Удовлетворенность компетентностью работников учреждения </w:t>
            </w:r>
          </w:p>
          <w:p w:rsidR="004E1767" w:rsidRPr="000050FA" w:rsidRDefault="004E1767" w:rsidP="00D5064A">
            <w:pPr>
              <w:jc w:val="both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9,94</w:t>
            </w:r>
          </w:p>
        </w:tc>
      </w:tr>
      <w:tr w:rsidR="004E1767" w:rsidRPr="000050FA" w:rsidTr="004E1767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67" w:rsidRPr="000050FA" w:rsidRDefault="004E1767" w:rsidP="00D5064A">
            <w:pPr>
              <w:widowControl w:val="0"/>
              <w:tabs>
                <w:tab w:val="num" w:pos="80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eastAsia="Calibri"/>
                <w:b/>
                <w:color w:val="000000"/>
                <w:lang w:val="en-US" w:eastAsia="zh-CN"/>
              </w:rPr>
            </w:pPr>
            <w:r w:rsidRPr="000050FA">
              <w:rPr>
                <w:rFonts w:eastAsia="Calibri"/>
                <w:b/>
                <w:color w:val="000000"/>
                <w:lang w:eastAsia="zh-C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19,73</w:t>
            </w:r>
          </w:p>
        </w:tc>
      </w:tr>
    </w:tbl>
    <w:p w:rsidR="004E1767" w:rsidRDefault="004E1767" w:rsidP="004E1767">
      <w:pPr>
        <w:jc w:val="both"/>
        <w:rPr>
          <w:rFonts w:eastAsia="Calibri"/>
          <w:color w:val="000000"/>
        </w:rPr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4E1767" w:rsidRDefault="004E1767" w:rsidP="00653E39">
      <w:pPr>
        <w:pStyle w:val="a8"/>
        <w:numPr>
          <w:ilvl w:val="0"/>
          <w:numId w:val="2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Расчет оценки </w:t>
      </w:r>
      <w:r w:rsidRPr="000050FA">
        <w:rPr>
          <w:b/>
          <w:bCs/>
          <w:sz w:val="24"/>
          <w:szCs w:val="24"/>
        </w:rPr>
        <w:t>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</w:r>
    </w:p>
    <w:p w:rsidR="004E1767" w:rsidRDefault="004E1767" w:rsidP="004E1767">
      <w:pPr>
        <w:pStyle w:val="a8"/>
        <w:spacing w:line="240" w:lineRule="auto"/>
        <w:ind w:left="786"/>
        <w:rPr>
          <w:b/>
          <w:bCs/>
          <w:sz w:val="24"/>
          <w:szCs w:val="24"/>
        </w:rPr>
      </w:pPr>
    </w:p>
    <w:p w:rsidR="004E1767" w:rsidRDefault="004E1767" w:rsidP="004E1767">
      <w:pPr>
        <w:ind w:firstLine="426"/>
        <w:jc w:val="both"/>
        <w:rPr>
          <w:rFonts w:eastAsia="Calibri"/>
          <w:color w:val="000000"/>
        </w:rPr>
      </w:pPr>
      <w:r>
        <w:t>Данный критерий оценивался получателями услуг, данные пункты были внесены, в разработанную анкету.</w:t>
      </w:r>
    </w:p>
    <w:p w:rsidR="004E1767" w:rsidRDefault="004E1767" w:rsidP="004E1767">
      <w:pPr>
        <w:jc w:val="both"/>
        <w:rPr>
          <w:rFonts w:eastAsia="Calibri"/>
          <w:color w:val="000000"/>
        </w:rPr>
      </w:pPr>
      <w:r w:rsidRPr="0061248C">
        <w:rPr>
          <w:rFonts w:eastAsia="Calibri"/>
          <w:color w:val="000000"/>
        </w:rPr>
        <w:t xml:space="preserve">Расчет </w:t>
      </w:r>
      <w:r>
        <w:rPr>
          <w:rFonts w:eastAsia="Calibri"/>
          <w:color w:val="000000"/>
        </w:rPr>
        <w:t>производился следующим образом</w:t>
      </w:r>
      <w:r w:rsidRPr="0061248C">
        <w:rPr>
          <w:rFonts w:eastAsia="Calibri"/>
          <w:color w:val="000000"/>
        </w:rPr>
        <w:t xml:space="preserve">: </w:t>
      </w:r>
    </w:p>
    <w:p w:rsidR="004E1767" w:rsidRPr="0061248C" w:rsidRDefault="004E1767" w:rsidP="004E1767">
      <w:pPr>
        <w:jc w:val="both"/>
        <w:rPr>
          <w:rFonts w:eastAsia="Calibri"/>
          <w:color w:val="000000"/>
        </w:rPr>
      </w:pPr>
      <w:r w:rsidRPr="0061248C">
        <w:rPr>
          <w:rFonts w:eastAsia="Calibri"/>
          <w:color w:val="000000"/>
        </w:rPr>
        <w:t>1) доля респондентов, ответивших «да», «скорее да, чем нет» по каждому индикатору, умножается на 0,1;</w:t>
      </w:r>
    </w:p>
    <w:p w:rsidR="004E1767" w:rsidRDefault="004E1767" w:rsidP="004E1767">
      <w:pPr>
        <w:pStyle w:val="Default"/>
        <w:jc w:val="both"/>
        <w:rPr>
          <w:lang w:eastAsia="ru-RU"/>
        </w:rPr>
      </w:pPr>
      <w:r>
        <w:rPr>
          <w:lang w:eastAsia="ru-RU"/>
        </w:rPr>
        <w:t>2) рассчитывается среднее арифметическое по формуле: Х</w:t>
      </w:r>
      <w:r w:rsidRPr="0061248C">
        <w:rPr>
          <w:lang w:eastAsia="ru-RU"/>
        </w:rPr>
        <w:t xml:space="preserve">3.1 </w:t>
      </w:r>
      <w:r w:rsidRPr="00741843">
        <w:rPr>
          <w:lang w:eastAsia="ru-RU"/>
        </w:rPr>
        <w:t>= (</w:t>
      </w:r>
      <w:r>
        <w:rPr>
          <w:lang w:eastAsia="ru-RU"/>
        </w:rPr>
        <w:t>Х</w:t>
      </w:r>
      <w:proofErr w:type="gramStart"/>
      <w:r w:rsidRPr="0061248C">
        <w:rPr>
          <w:lang w:eastAsia="ru-RU"/>
        </w:rPr>
        <w:t>1</w:t>
      </w:r>
      <w:proofErr w:type="gramEnd"/>
      <w:r>
        <w:rPr>
          <w:lang w:eastAsia="ru-RU"/>
        </w:rPr>
        <w:t xml:space="preserve"> + Х</w:t>
      </w:r>
      <w:r w:rsidRPr="0061248C">
        <w:rPr>
          <w:lang w:eastAsia="ru-RU"/>
        </w:rPr>
        <w:t>2</w:t>
      </w:r>
      <w:r>
        <w:rPr>
          <w:lang w:eastAsia="ru-RU"/>
        </w:rPr>
        <w:t xml:space="preserve"> + Х</w:t>
      </w:r>
      <w:r w:rsidRPr="0061248C">
        <w:rPr>
          <w:lang w:eastAsia="ru-RU"/>
        </w:rPr>
        <w:t>3</w:t>
      </w:r>
      <w:r>
        <w:rPr>
          <w:lang w:eastAsia="ru-RU"/>
        </w:rPr>
        <w:t xml:space="preserve">) / 3, где </w:t>
      </w:r>
      <w:r w:rsidRPr="0033298A">
        <w:rPr>
          <w:lang w:eastAsia="ru-RU"/>
        </w:rPr>
        <w:t>Х</w:t>
      </w:r>
      <w:r w:rsidRPr="0061248C">
        <w:rPr>
          <w:lang w:eastAsia="ru-RU"/>
        </w:rPr>
        <w:t>1</w:t>
      </w:r>
      <w:r>
        <w:rPr>
          <w:lang w:eastAsia="ru-RU"/>
        </w:rPr>
        <w:t xml:space="preserve">, </w:t>
      </w:r>
      <w:r w:rsidRPr="0033298A">
        <w:rPr>
          <w:lang w:eastAsia="ru-RU"/>
        </w:rPr>
        <w:t>Х</w:t>
      </w:r>
      <w:r w:rsidRPr="0061248C">
        <w:rPr>
          <w:lang w:eastAsia="ru-RU"/>
        </w:rPr>
        <w:t>2</w:t>
      </w:r>
      <w:r>
        <w:rPr>
          <w:lang w:eastAsia="ru-RU"/>
        </w:rPr>
        <w:t xml:space="preserve">, </w:t>
      </w:r>
      <w:r w:rsidRPr="0033298A">
        <w:rPr>
          <w:lang w:eastAsia="ru-RU"/>
        </w:rPr>
        <w:t>Х</w:t>
      </w:r>
      <w:r w:rsidRPr="0061248C">
        <w:rPr>
          <w:lang w:eastAsia="ru-RU"/>
        </w:rPr>
        <w:t>3</w:t>
      </w:r>
      <w:r>
        <w:rPr>
          <w:lang w:eastAsia="ru-RU"/>
        </w:rPr>
        <w:t>– значение по каждому индикатору.</w:t>
      </w:r>
    </w:p>
    <w:p w:rsidR="004E1767" w:rsidRPr="000050FA" w:rsidRDefault="004E1767" w:rsidP="004E1767">
      <w:pPr>
        <w:pStyle w:val="a8"/>
        <w:spacing w:line="240" w:lineRule="auto"/>
        <w:ind w:left="786"/>
        <w:rPr>
          <w:b/>
          <w:bCs/>
          <w:sz w:val="24"/>
          <w:szCs w:val="24"/>
        </w:rPr>
      </w:pPr>
    </w:p>
    <w:tbl>
      <w:tblPr>
        <w:tblW w:w="10260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98"/>
        <w:gridCol w:w="1038"/>
        <w:gridCol w:w="3304"/>
        <w:gridCol w:w="1217"/>
        <w:gridCol w:w="1995"/>
        <w:gridCol w:w="2208"/>
      </w:tblGrid>
      <w:tr w:rsidR="004E1767" w:rsidRPr="000050FA" w:rsidTr="004E176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a"/>
              <w:jc w:val="center"/>
            </w:pPr>
            <w:r w:rsidRPr="000050FA">
              <w:t>№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Вопрос анкеты</w:t>
            </w:r>
          </w:p>
        </w:tc>
        <w:tc>
          <w:tcPr>
            <w:tcW w:w="3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Показатель/индикаторы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A5B50">
              <w:rPr>
                <w:b/>
                <w:sz w:val="24"/>
                <w:szCs w:val="24"/>
                <w:lang w:val="en-US"/>
              </w:rPr>
              <w:t xml:space="preserve">MAX </w:t>
            </w:r>
            <w:r w:rsidRPr="00FA5B50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E1767" w:rsidRPr="000050FA" w:rsidRDefault="004E1767" w:rsidP="004E1767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удовлетворенности по данным анкет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 xml:space="preserve">Доля получателей образовательных услуг, </w:t>
            </w:r>
            <w:r w:rsidRPr="000050FA">
              <w:rPr>
                <w:b/>
                <w:sz w:val="24"/>
                <w:szCs w:val="24"/>
              </w:rPr>
              <w:lastRenderedPageBreak/>
              <w:t>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50FA">
              <w:rPr>
                <w:b/>
                <w:bCs/>
                <w:sz w:val="24"/>
                <w:szCs w:val="24"/>
              </w:rPr>
              <w:t>8,64</w:t>
            </w: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86,4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</w:tcBorders>
          </w:tcPr>
          <w:p w:rsidR="004E1767" w:rsidRPr="000050FA" w:rsidRDefault="004E1767" w:rsidP="00D5064A">
            <w:pPr>
              <w:pStyle w:val="Default"/>
              <w:shd w:val="clear" w:color="auto" w:fill="FFFFFF"/>
              <w:spacing w:beforeAutospacing="1"/>
              <w:jc w:val="center"/>
              <w:rPr>
                <w:b/>
                <w:bCs/>
              </w:rPr>
            </w:pPr>
            <w:r w:rsidRPr="000050FA">
              <w:rPr>
                <w:b/>
                <w:bCs/>
              </w:rPr>
              <w:t>4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Default"/>
              <w:shd w:val="clear" w:color="auto" w:fill="FFFFFF"/>
              <w:spacing w:beforeAutospacing="1"/>
              <w:jc w:val="both"/>
            </w:pPr>
            <w:r w:rsidRPr="000050FA">
              <w:rPr>
                <w:bCs/>
              </w:rPr>
              <w:t xml:space="preserve">Удовлетворяет </w:t>
            </w:r>
            <w:r w:rsidRPr="000050FA">
              <w:t>общее состояние и оформление помещений (чистота, комфорт, удобство).</w:t>
            </w:r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9,36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</w:tcBorders>
          </w:tcPr>
          <w:p w:rsidR="004E1767" w:rsidRPr="000050FA" w:rsidRDefault="004E1767" w:rsidP="00D5064A">
            <w:pPr>
              <w:pStyle w:val="Default"/>
              <w:shd w:val="clear" w:color="auto" w:fill="FFFFFF"/>
              <w:spacing w:beforeAutospacing="1"/>
              <w:jc w:val="center"/>
              <w:rPr>
                <w:b/>
                <w:bCs/>
              </w:rPr>
            </w:pPr>
            <w:r w:rsidRPr="000050FA">
              <w:rPr>
                <w:b/>
                <w:bCs/>
              </w:rPr>
              <w:t>5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Default"/>
              <w:shd w:val="clear" w:color="auto" w:fill="FFFFFF"/>
              <w:spacing w:beforeAutospacing="1"/>
              <w:jc w:val="both"/>
            </w:pPr>
            <w:r w:rsidRPr="000050FA">
              <w:rPr>
                <w:bCs/>
              </w:rPr>
              <w:t xml:space="preserve">Удовлетворяет </w:t>
            </w:r>
            <w:r w:rsidRPr="000050FA">
              <w:t>удобство и состояние оборудования в помещениях для ведения образовательной деятельности</w:t>
            </w:r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8,58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</w:tcBorders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center"/>
              <w:rPr>
                <w:b/>
                <w:bCs/>
                <w:color w:val="000000"/>
              </w:rPr>
            </w:pPr>
            <w:r w:rsidRPr="000050FA">
              <w:rPr>
                <w:b/>
                <w:bCs/>
                <w:color w:val="000000"/>
              </w:rPr>
              <w:t>6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both"/>
            </w:pPr>
            <w:r w:rsidRPr="000050FA">
              <w:rPr>
                <w:bCs/>
                <w:color w:val="000000"/>
              </w:rPr>
              <w:t>Удовлетворяет  общее состояние коридоров, лестниц, рекреаций, залов</w:t>
            </w:r>
            <w:r w:rsidRPr="000050FA">
              <w:t>.</w:t>
            </w:r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9,32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</w:tcBorders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0050FA">
              <w:rPr>
                <w:b/>
              </w:rPr>
              <w:t>7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shd w:val="clear" w:color="auto" w:fill="FFFFFF"/>
              <w:spacing w:beforeAutospacing="1"/>
            </w:pPr>
            <w:r w:rsidRPr="000050FA">
              <w:t>Удовлетворяет  благоустройство территории.</w:t>
            </w:r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7,79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7,79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</w:tcBorders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0050FA">
              <w:rPr>
                <w:b/>
              </w:rPr>
              <w:t>16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shd w:val="clear" w:color="auto" w:fill="FFFFFF"/>
              <w:spacing w:beforeAutospacing="1"/>
            </w:pPr>
            <w:r w:rsidRPr="000050FA">
              <w:t xml:space="preserve">Удовлетворяют  условия, созданные в организации для обучения и воспитания </w:t>
            </w:r>
            <w:proofErr w:type="gramStart"/>
            <w:r w:rsidRPr="000050FA">
              <w:t>обучающихся</w:t>
            </w:r>
            <w:proofErr w:type="gramEnd"/>
            <w:r w:rsidRPr="000050FA">
              <w:t xml:space="preserve"> с ограниченными возможностями здоровья </w:t>
            </w:r>
          </w:p>
        </w:tc>
        <w:tc>
          <w:tcPr>
            <w:tcW w:w="1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8,16</w:t>
            </w:r>
          </w:p>
        </w:tc>
        <w:tc>
          <w:tcPr>
            <w:tcW w:w="16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4" w:space="0" w:color="00000A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7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9,47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</w:t>
            </w:r>
          </w:p>
        </w:tc>
      </w:tr>
      <w:tr w:rsidR="004E1767" w:rsidRPr="000050FA" w:rsidTr="004E1767">
        <w:trPr>
          <w:trHeight w:val="693"/>
        </w:trPr>
        <w:tc>
          <w:tcPr>
            <w:tcW w:w="5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4" w:space="0" w:color="00000A"/>
            </w:tcBorders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center"/>
              <w:rPr>
                <w:b/>
                <w:bCs/>
                <w:color w:val="000000"/>
              </w:rPr>
            </w:pPr>
            <w:r w:rsidRPr="000050FA">
              <w:rPr>
                <w:b/>
                <w:bCs/>
                <w:color w:val="000000"/>
              </w:rPr>
              <w:t>8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both"/>
            </w:pPr>
            <w:r w:rsidRPr="000050FA">
              <w:rPr>
                <w:bCs/>
                <w:color w:val="000000"/>
              </w:rPr>
              <w:t>Удовлетворяет качество реализуемых программ</w:t>
            </w:r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jc w:val="center"/>
            </w:pPr>
            <w:r>
              <w:t>10</w:t>
            </w:r>
          </w:p>
        </w:tc>
        <w:tc>
          <w:tcPr>
            <w:tcW w:w="218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9,79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4E1767">
            <w:pPr>
              <w:jc w:val="center"/>
            </w:pPr>
            <w:r>
              <w:t>97,9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4" w:space="0" w:color="00000A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050FA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050FA">
              <w:rPr>
                <w:color w:val="000000"/>
                <w:sz w:val="24"/>
                <w:szCs w:val="24"/>
                <w:lang w:eastAsia="ru-RU"/>
              </w:rPr>
              <w:t xml:space="preserve">Удовлетворяет имеющееся расписание занятий </w:t>
            </w:r>
            <w:proofErr w:type="gramStart"/>
            <w:r w:rsidRPr="000050FA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050FA">
              <w:rPr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9,16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4" w:space="0" w:color="00000A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050FA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  <w:lang w:eastAsia="ru-RU"/>
              </w:rPr>
              <w:t xml:space="preserve">Удовлетворяют проводимые мероприятия  по профилактике заболеваний и здоровому образу жизни </w:t>
            </w:r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9,47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4" w:space="0" w:color="00000A"/>
            </w:tcBorders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center"/>
              <w:rPr>
                <w:b/>
                <w:bCs/>
                <w:color w:val="000000"/>
              </w:rPr>
            </w:pPr>
            <w:r w:rsidRPr="000050FA">
              <w:rPr>
                <w:b/>
                <w:bCs/>
                <w:color w:val="000000"/>
              </w:rPr>
              <w:t>17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both"/>
            </w:pPr>
            <w:r w:rsidRPr="000050FA">
              <w:rPr>
                <w:bCs/>
                <w:color w:val="000000"/>
              </w:rPr>
              <w:t xml:space="preserve">Удовлетворяют условия, созданные для индивидуального развития </w:t>
            </w:r>
            <w:proofErr w:type="gramStart"/>
            <w:r w:rsidRPr="000050FA"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9,63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4" w:space="0" w:color="00000A"/>
            </w:tcBorders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0050FA">
              <w:rPr>
                <w:b/>
              </w:rPr>
              <w:t>18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both"/>
            </w:pPr>
            <w:r w:rsidRPr="000050FA">
              <w:t xml:space="preserve">Удовлетворяют условия, созданные для формирования </w:t>
            </w:r>
            <w:r w:rsidRPr="000050FA">
              <w:lastRenderedPageBreak/>
              <w:t xml:space="preserve">успешности </w:t>
            </w:r>
            <w:proofErr w:type="gramStart"/>
            <w:r w:rsidRPr="000050FA">
              <w:t>обучающихся</w:t>
            </w:r>
            <w:proofErr w:type="gramEnd"/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9,63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4" w:space="0" w:color="00000A"/>
            </w:tcBorders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0050FA">
              <w:rPr>
                <w:b/>
              </w:rPr>
              <w:t>19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both"/>
            </w:pPr>
            <w:r w:rsidRPr="000050FA">
              <w:t xml:space="preserve">Удовлетворяет разнообразие предлагаемых программ </w:t>
            </w:r>
          </w:p>
        </w:tc>
        <w:tc>
          <w:tcPr>
            <w:tcW w:w="1371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9,31</w:t>
            </w:r>
          </w:p>
        </w:tc>
        <w:tc>
          <w:tcPr>
            <w:tcW w:w="1615" w:type="dxa"/>
            <w:tcBorders>
              <w:left w:val="single" w:sz="2" w:space="0" w:color="000001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</w:tr>
      <w:tr w:rsidR="004E1767" w:rsidRPr="000050FA" w:rsidTr="004E1767">
        <w:tc>
          <w:tcPr>
            <w:tcW w:w="51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1083" w:type="dxa"/>
            <w:tcBorders>
              <w:left w:val="single" w:sz="2" w:space="0" w:color="000001"/>
              <w:bottom w:val="single" w:sz="4" w:space="0" w:color="00000A"/>
            </w:tcBorders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0050FA">
              <w:rPr>
                <w:b/>
              </w:rPr>
              <w:t>20</w:t>
            </w:r>
          </w:p>
        </w:tc>
        <w:tc>
          <w:tcPr>
            <w:tcW w:w="3494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4E1767" w:rsidRPr="000050FA" w:rsidRDefault="004E1767" w:rsidP="00D5064A">
            <w:pPr>
              <w:shd w:val="clear" w:color="auto" w:fill="FFFFFF"/>
              <w:spacing w:beforeAutospacing="1"/>
              <w:jc w:val="both"/>
            </w:pPr>
            <w:r w:rsidRPr="000050FA">
              <w:t>Удовлетворяют возможности, созданные для свободного выбора программ</w:t>
            </w:r>
          </w:p>
        </w:tc>
        <w:tc>
          <w:tcPr>
            <w:tcW w:w="137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0050FA">
              <w:rPr>
                <w:sz w:val="24"/>
                <w:szCs w:val="24"/>
              </w:rPr>
              <w:t>9,27</w:t>
            </w:r>
          </w:p>
        </w:tc>
        <w:tc>
          <w:tcPr>
            <w:tcW w:w="161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4E1767" w:rsidRPr="000050FA" w:rsidTr="004E176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1767" w:rsidRPr="000050FA" w:rsidRDefault="004E1767" w:rsidP="00D5064A">
            <w:pPr>
              <w:pStyle w:val="Default"/>
              <w:jc w:val="center"/>
              <w:rPr>
                <w:b/>
                <w:bCs/>
              </w:rPr>
            </w:pPr>
            <w:r w:rsidRPr="000050FA">
              <w:rPr>
                <w:b/>
                <w:bCs/>
              </w:rPr>
              <w:t>22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E1767" w:rsidRPr="000050FA" w:rsidRDefault="004E1767" w:rsidP="00D5064A">
            <w:pPr>
              <w:pStyle w:val="Default"/>
            </w:pPr>
            <w:r w:rsidRPr="000050FA">
              <w:rPr>
                <w:b/>
                <w:bCs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      </w:r>
          </w:p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1767" w:rsidRPr="000050FA" w:rsidRDefault="004E1767" w:rsidP="00D506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E1767" w:rsidRPr="000050FA" w:rsidRDefault="004E1767" w:rsidP="00D5064A">
            <w:pPr>
              <w:jc w:val="center"/>
              <w:rPr>
                <w:b/>
              </w:rPr>
            </w:pPr>
            <w:r w:rsidRPr="000050FA">
              <w:rPr>
                <w:b/>
              </w:rPr>
              <w:t>9,94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1767" w:rsidRPr="000050FA" w:rsidRDefault="004E1767" w:rsidP="00D5064A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4E1767" w:rsidRPr="00C1756B" w:rsidTr="004E176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E1767" w:rsidRPr="000050FA" w:rsidRDefault="004E1767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1767" w:rsidRPr="000050FA" w:rsidRDefault="004E1767" w:rsidP="00D5064A">
            <w:pPr>
              <w:pStyle w:val="Default"/>
              <w:rPr>
                <w:b/>
                <w:bCs/>
              </w:rPr>
            </w:pPr>
          </w:p>
        </w:tc>
        <w:tc>
          <w:tcPr>
            <w:tcW w:w="3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E1767" w:rsidRPr="000050FA" w:rsidRDefault="004E1767" w:rsidP="00D5064A">
            <w:pPr>
              <w:pStyle w:val="Default"/>
              <w:rPr>
                <w:b/>
              </w:rPr>
            </w:pPr>
            <w:r w:rsidRPr="000050FA">
              <w:rPr>
                <w:b/>
                <w:bCs/>
              </w:rPr>
              <w:t xml:space="preserve">Итого 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E1767" w:rsidRPr="00C1756B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50FA">
              <w:rPr>
                <w:b/>
                <w:sz w:val="24"/>
                <w:szCs w:val="24"/>
              </w:rPr>
              <w:t>28,05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1767" w:rsidRPr="000050FA" w:rsidRDefault="004E1767" w:rsidP="00D5064A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</w:t>
            </w:r>
          </w:p>
        </w:tc>
      </w:tr>
    </w:tbl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Pr="004B2FED" w:rsidRDefault="004E1767" w:rsidP="00653E39">
      <w:pPr>
        <w:pStyle w:val="a5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center"/>
        <w:rPr>
          <w:rFonts w:ascii="Times New Roman" w:hAnsi="Times New Roman"/>
          <w:b/>
          <w:sz w:val="24"/>
          <w:szCs w:val="24"/>
        </w:rPr>
      </w:pPr>
      <w:r w:rsidRPr="004B2FED">
        <w:rPr>
          <w:rFonts w:ascii="Times New Roman" w:hAnsi="Times New Roman"/>
          <w:b/>
          <w:sz w:val="24"/>
          <w:szCs w:val="24"/>
        </w:rPr>
        <w:t xml:space="preserve">Итоговый результат </w:t>
      </w:r>
      <w:r w:rsidR="004B2FED" w:rsidRPr="004B2FED">
        <w:rPr>
          <w:rFonts w:ascii="Times New Roman" w:hAnsi="Times New Roman"/>
          <w:b/>
          <w:sz w:val="24"/>
          <w:szCs w:val="24"/>
        </w:rPr>
        <w:t>независимой оценки качества образовательной деятельности МБУ ДО «ДШИ г. Шарыпово»</w:t>
      </w: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tbl>
      <w:tblPr>
        <w:tblStyle w:val="a7"/>
        <w:tblW w:w="10456" w:type="dxa"/>
        <w:tblInd w:w="-20" w:type="dxa"/>
        <w:tblLayout w:type="fixed"/>
        <w:tblCellMar>
          <w:left w:w="88" w:type="dxa"/>
        </w:tblCellMar>
        <w:tblLook w:val="04A0"/>
      </w:tblPr>
      <w:tblGrid>
        <w:gridCol w:w="1210"/>
        <w:gridCol w:w="2159"/>
        <w:gridCol w:w="1698"/>
        <w:gridCol w:w="2351"/>
        <w:gridCol w:w="1904"/>
        <w:gridCol w:w="1134"/>
      </w:tblGrid>
      <w:tr w:rsidR="004E1767" w:rsidRPr="004B2FED" w:rsidTr="004B2FED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Открытость и доступность 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Комфортность 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Доброжелательность и компетентность педагогов 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Удовлетворенность качеством образовательной деятельности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ИТОГО</w:t>
            </w:r>
          </w:p>
        </w:tc>
      </w:tr>
      <w:tr w:rsidR="004E1767" w:rsidRPr="004B2FED" w:rsidTr="004B2FED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4B2FED">
              <w:rPr>
                <w:rFonts w:ascii="Times New Roman" w:hAnsi="Times New Roman" w:cs="Times New Roman"/>
                <w:b/>
                <w:lang w:val="en-US"/>
              </w:rPr>
              <w:t>max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160</w:t>
            </w:r>
          </w:p>
        </w:tc>
      </w:tr>
      <w:tr w:rsidR="004E1767" w:rsidRPr="004B2FED" w:rsidTr="004B2FED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B2FED">
              <w:rPr>
                <w:rFonts w:ascii="Times New Roman" w:hAnsi="Times New Roman" w:cs="Times New Roman"/>
                <w:b/>
              </w:rPr>
              <w:t>получено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  <w:b/>
              </w:rPr>
              <w:t>39,86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B2FED">
              <w:rPr>
                <w:rFonts w:ascii="Times New Roman" w:hAnsi="Times New Roman" w:cs="Times New Roman"/>
                <w:b/>
              </w:rPr>
              <w:t>65,58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B2FED">
              <w:rPr>
                <w:rFonts w:ascii="Times New Roman" w:hAnsi="Times New Roman" w:cs="Times New Roman"/>
                <w:b/>
              </w:rPr>
              <w:t>19,73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  <w:b/>
              </w:rPr>
              <w:t>28,05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4E1767" w:rsidRPr="004B2FED" w:rsidRDefault="004E1767" w:rsidP="00D5064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B2FED">
              <w:rPr>
                <w:rFonts w:ascii="Times New Roman" w:hAnsi="Times New Roman" w:cs="Times New Roman"/>
                <w:b/>
              </w:rPr>
              <w:t>153,22</w:t>
            </w:r>
          </w:p>
        </w:tc>
      </w:tr>
    </w:tbl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4B2FED" w:rsidP="004B2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center"/>
      </w:pPr>
      <w:r>
        <w:rPr>
          <w:noProof/>
        </w:rPr>
        <w:drawing>
          <wp:inline distT="0" distB="0" distL="0" distR="0">
            <wp:extent cx="4438650" cy="2571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4B2FED" w:rsidRPr="005E20FE" w:rsidRDefault="00A0012A" w:rsidP="004B2FED">
      <w:pPr>
        <w:pStyle w:val="2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4B2FED" w:rsidRPr="005E20FE">
        <w:rPr>
          <w:rFonts w:ascii="Times New Roman" w:hAnsi="Times New Roman" w:cs="Times New Roman"/>
          <w:color w:val="00000A"/>
          <w:sz w:val="24"/>
          <w:szCs w:val="24"/>
        </w:rPr>
        <w:t>.Общие выводы:</w:t>
      </w:r>
    </w:p>
    <w:p w:rsidR="00A0012A" w:rsidRDefault="004B2FED" w:rsidP="00A0012A">
      <w:pPr>
        <w:ind w:firstLine="567"/>
        <w:jc w:val="both"/>
      </w:pPr>
      <w:r w:rsidRPr="005E20FE">
        <w:t>По итогам проведенной независимой оценки качества образовательной деятельности  МБУ ДО «ДШИ г. Шарыпово</w:t>
      </w:r>
      <w:r w:rsidR="00A0012A">
        <w:t xml:space="preserve"> э</w:t>
      </w:r>
      <w:r w:rsidR="00A0012A" w:rsidRPr="005E20FE">
        <w:t>ксперты отмечают, что в учреждении созданы условия для  развития творческих способностей детей; организуются мероприятия по формированию здорового образа жизни и предоставлены возможности для участия детей в конкурсах, фестивалях, мероприятиях разного уровня. Исходя из анализа анкет,  для 93,1 % родителей обучающихся важно участие их детей во внешних конкурсах и мероприятиях</w:t>
      </w:r>
      <w:r w:rsidR="00A0012A">
        <w:t xml:space="preserve"> и 99,5</w:t>
      </w:r>
      <w:r w:rsidR="00A0012A" w:rsidRPr="005E20FE">
        <w:t xml:space="preserve"> % родителей готовы рекомендовать </w:t>
      </w:r>
      <w:r w:rsidR="00A0012A" w:rsidRPr="005E20FE">
        <w:rPr>
          <w:bCs/>
        </w:rPr>
        <w:t>родственникам и знакомым</w:t>
      </w:r>
      <w:r w:rsidR="00A0012A" w:rsidRPr="005E20FE">
        <w:t xml:space="preserve">  именно это </w:t>
      </w:r>
      <w:r w:rsidR="00A0012A">
        <w:t xml:space="preserve">учреждение дополнительного образования </w:t>
      </w:r>
      <w:r w:rsidR="00A0012A" w:rsidRPr="005E20FE">
        <w:t xml:space="preserve"> для развития</w:t>
      </w:r>
      <w:r w:rsidR="00A0012A">
        <w:t>,</w:t>
      </w:r>
      <w:r w:rsidR="00A0012A" w:rsidRPr="005E20FE">
        <w:t xml:space="preserve"> воспитания</w:t>
      </w:r>
      <w:r w:rsidR="00A0012A">
        <w:t xml:space="preserve"> и </w:t>
      </w:r>
      <w:r w:rsidR="00A0012A" w:rsidRPr="005E20FE">
        <w:t xml:space="preserve"> образования детей.  </w:t>
      </w:r>
    </w:p>
    <w:p w:rsidR="004B2FED" w:rsidRDefault="004B2FED" w:rsidP="004B2FED">
      <w:pPr>
        <w:ind w:firstLine="567"/>
        <w:jc w:val="both"/>
      </w:pPr>
      <w:r w:rsidRPr="005E20FE">
        <w:t>В целом родители (законные представители) удовлетворены образовательной организацией, которую посещают их дети.  Некоторая неудовлетворенность отмечается по  отдельным показателям: уровню материально-технического обеспечения; созданным условиям для детей с ОВЗ, возникающим трудностям у детей, в связи с перегрузкой.</w:t>
      </w:r>
    </w:p>
    <w:p w:rsidR="00A0012A" w:rsidRPr="00610F81" w:rsidRDefault="00A0012A" w:rsidP="00A0012A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610F8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Кроме того,  17 респондентов из 190 оставили свои пожелания и  предложения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учреждению</w:t>
      </w:r>
      <w:r w:rsidRPr="00610F8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: 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Учреждени</w:t>
      </w:r>
      <w:r>
        <w:rPr>
          <w:color w:val="000000"/>
        </w:rPr>
        <w:t>е</w:t>
      </w:r>
      <w:r w:rsidRPr="00610F81">
        <w:rPr>
          <w:color w:val="000000"/>
        </w:rPr>
        <w:t xml:space="preserve"> хорошее, мне нравится,</w:t>
      </w:r>
      <w:r>
        <w:rPr>
          <w:color w:val="000000"/>
        </w:rPr>
        <w:t xml:space="preserve"> желаю, чтобы</w:t>
      </w:r>
      <w:r w:rsidRPr="00610F81">
        <w:rPr>
          <w:color w:val="000000"/>
        </w:rPr>
        <w:t xml:space="preserve"> учреждени</w:t>
      </w:r>
      <w:r>
        <w:rPr>
          <w:color w:val="000000"/>
        </w:rPr>
        <w:t>е</w:t>
      </w:r>
      <w:r w:rsidRPr="00610F81">
        <w:rPr>
          <w:color w:val="000000"/>
        </w:rPr>
        <w:t xml:space="preserve"> развивалось и росло</w:t>
      </w:r>
      <w:r>
        <w:rPr>
          <w:color w:val="000000"/>
        </w:rPr>
        <w:t>»</w:t>
      </w:r>
      <w:r w:rsidRPr="00610F81">
        <w:rPr>
          <w:color w:val="000000"/>
        </w:rPr>
        <w:t xml:space="preserve"> (2)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 xml:space="preserve">Желаю вам </w:t>
      </w:r>
      <w:proofErr w:type="gramStart"/>
      <w:r w:rsidRPr="00610F81">
        <w:rPr>
          <w:color w:val="000000"/>
        </w:rPr>
        <w:t>процветания</w:t>
      </w:r>
      <w:proofErr w:type="gramEnd"/>
      <w:r w:rsidRPr="00610F81">
        <w:rPr>
          <w:color w:val="000000"/>
        </w:rPr>
        <w:t xml:space="preserve"> и большое спасибо за то что вы даете нашим детям. Марине Геннадьевне особая благодарность</w:t>
      </w:r>
      <w:r>
        <w:rPr>
          <w:color w:val="000000"/>
        </w:rPr>
        <w:t>»</w:t>
      </w:r>
      <w:r w:rsidRPr="00610F81">
        <w:rPr>
          <w:color w:val="000000"/>
        </w:rPr>
        <w:t xml:space="preserve"> (2)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Когда появятся платные услуги для взрослых?</w:t>
      </w:r>
      <w:r>
        <w:rPr>
          <w:color w:val="000000"/>
        </w:rPr>
        <w:t>»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Успехов!! Процветания!! Побед!!</w:t>
      </w:r>
      <w:r>
        <w:rPr>
          <w:color w:val="000000"/>
        </w:rPr>
        <w:t>»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Успехов в работе, долголетия</w:t>
      </w:r>
      <w:r>
        <w:rPr>
          <w:color w:val="000000"/>
        </w:rPr>
        <w:t>».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 xml:space="preserve">Хочу пожелать школе искусств </w:t>
      </w:r>
      <w:proofErr w:type="gramStart"/>
      <w:r w:rsidRPr="00610F81">
        <w:rPr>
          <w:color w:val="000000"/>
        </w:rPr>
        <w:t>побольше</w:t>
      </w:r>
      <w:proofErr w:type="gramEnd"/>
      <w:r w:rsidRPr="00610F81">
        <w:rPr>
          <w:color w:val="000000"/>
        </w:rPr>
        <w:t xml:space="preserve"> спонсорской помощи для улучшения здания внутри для удобства детям,</w:t>
      </w:r>
      <w:r>
        <w:rPr>
          <w:color w:val="000000"/>
        </w:rPr>
        <w:t xml:space="preserve"> </w:t>
      </w:r>
      <w:r w:rsidRPr="00610F81">
        <w:rPr>
          <w:color w:val="000000"/>
        </w:rPr>
        <w:t>в т.ч</w:t>
      </w:r>
      <w:r>
        <w:rPr>
          <w:color w:val="000000"/>
        </w:rPr>
        <w:t>.</w:t>
      </w:r>
      <w:r w:rsidRPr="00610F81">
        <w:rPr>
          <w:color w:val="000000"/>
        </w:rPr>
        <w:t xml:space="preserve"> ремонт,</w:t>
      </w:r>
      <w:r>
        <w:rPr>
          <w:color w:val="000000"/>
        </w:rPr>
        <w:t xml:space="preserve"> </w:t>
      </w:r>
      <w:r w:rsidRPr="00610F81">
        <w:rPr>
          <w:color w:val="000000"/>
        </w:rPr>
        <w:t>дополнительный необходимый инвентарь</w:t>
      </w:r>
      <w:r>
        <w:rPr>
          <w:color w:val="000000"/>
        </w:rPr>
        <w:t>».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Настоящий педагог умеет повести за собой детей к знаниям и вырастить из них великих людей. Мы желаем, чтобы все Ваши воспитанники вспоминали о Вас добрым словом и не забывали никогда!</w:t>
      </w:r>
      <w:r>
        <w:rPr>
          <w:color w:val="000000"/>
        </w:rPr>
        <w:t>»</w:t>
      </w:r>
    </w:p>
    <w:p w:rsidR="00A0012A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Почините б</w:t>
      </w:r>
      <w:r>
        <w:rPr>
          <w:color w:val="000000"/>
        </w:rPr>
        <w:t>а</w:t>
      </w:r>
      <w:r w:rsidRPr="00610F81">
        <w:rPr>
          <w:color w:val="000000"/>
        </w:rPr>
        <w:t>тареи в кабинете 3-50, пожалуйста! Дети очень мёрзнут!</w:t>
      </w:r>
      <w:r>
        <w:rPr>
          <w:color w:val="000000"/>
        </w:rPr>
        <w:t>»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«В</w:t>
      </w:r>
      <w:r w:rsidRPr="00610F81">
        <w:rPr>
          <w:color w:val="000000"/>
        </w:rPr>
        <w:t>се отлично</w:t>
      </w:r>
      <w:proofErr w:type="gramStart"/>
      <w:r w:rsidRPr="00610F81">
        <w:rPr>
          <w:color w:val="000000"/>
        </w:rPr>
        <w:t xml:space="preserve"> !</w:t>
      </w:r>
      <w:proofErr w:type="gramEnd"/>
      <w:r w:rsidRPr="00610F81">
        <w:rPr>
          <w:color w:val="000000"/>
        </w:rPr>
        <w:t>!!</w:t>
      </w:r>
      <w:r>
        <w:rPr>
          <w:color w:val="000000"/>
        </w:rPr>
        <w:t>»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Сделать ремонт в классах (поставить пластиковые окна, обновить мебель и интерьер и т.д.), а то в школе очень холодно. Отремонтируйте</w:t>
      </w:r>
      <w:r>
        <w:rPr>
          <w:color w:val="000000"/>
        </w:rPr>
        <w:t>,</w:t>
      </w:r>
      <w:r w:rsidRPr="00610F81">
        <w:rPr>
          <w:color w:val="000000"/>
        </w:rPr>
        <w:t xml:space="preserve"> пожалуйста</w:t>
      </w:r>
      <w:r>
        <w:rPr>
          <w:color w:val="000000"/>
        </w:rPr>
        <w:t>,</w:t>
      </w:r>
      <w:r w:rsidRPr="00610F81">
        <w:rPr>
          <w:color w:val="000000"/>
        </w:rPr>
        <w:t xml:space="preserve"> канализацию, а то на перв</w:t>
      </w:r>
      <w:r>
        <w:rPr>
          <w:color w:val="000000"/>
        </w:rPr>
        <w:t>ом этаже сильно пахнет. Спасибо».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Успехов в Вашем нелегком труде! Терпения и здоровья!</w:t>
      </w:r>
      <w:r>
        <w:rPr>
          <w:color w:val="000000"/>
        </w:rPr>
        <w:t>»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 xml:space="preserve">Чтобы </w:t>
      </w:r>
      <w:proofErr w:type="gramStart"/>
      <w:r w:rsidRPr="00610F81">
        <w:rPr>
          <w:color w:val="000000"/>
        </w:rPr>
        <w:t>побольше</w:t>
      </w:r>
      <w:proofErr w:type="gramEnd"/>
      <w:r w:rsidRPr="00610F81">
        <w:rPr>
          <w:color w:val="000000"/>
        </w:rPr>
        <w:t xml:space="preserve"> детишек приходило в учреждение, и чтобы они все больше радовали наших преподавателей</w:t>
      </w:r>
      <w:r>
        <w:rPr>
          <w:color w:val="000000"/>
        </w:rPr>
        <w:t>».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«Предоставьте в</w:t>
      </w:r>
      <w:r w:rsidRPr="00610F81">
        <w:rPr>
          <w:color w:val="000000"/>
        </w:rPr>
        <w:t xml:space="preserve">озможность обучаться по двум </w:t>
      </w:r>
      <w:proofErr w:type="gramStart"/>
      <w:r w:rsidRPr="00610F81">
        <w:rPr>
          <w:color w:val="000000"/>
        </w:rPr>
        <w:t>дисциплинам</w:t>
      </w:r>
      <w:proofErr w:type="gramEnd"/>
      <w:r w:rsidRPr="00610F81">
        <w:rPr>
          <w:color w:val="000000"/>
        </w:rPr>
        <w:t xml:space="preserve"> например: хореография и художественное отделение</w:t>
      </w:r>
      <w:r>
        <w:rPr>
          <w:color w:val="000000"/>
        </w:rPr>
        <w:t>».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Покрасить школу. Утеплить. Плас</w:t>
      </w:r>
      <w:r>
        <w:rPr>
          <w:color w:val="000000"/>
        </w:rPr>
        <w:t>тиковые окна в истории искусств».</w:t>
      </w:r>
    </w:p>
    <w:p w:rsidR="00A0012A" w:rsidRPr="00610F81" w:rsidRDefault="00A0012A" w:rsidP="00A0012A">
      <w:pPr>
        <w:spacing w:line="263" w:lineRule="atLeast"/>
        <w:jc w:val="both"/>
        <w:rPr>
          <w:color w:val="000000"/>
        </w:rPr>
      </w:pPr>
      <w:r>
        <w:rPr>
          <w:color w:val="000000"/>
        </w:rPr>
        <w:t>«</w:t>
      </w:r>
      <w:r w:rsidRPr="00610F81">
        <w:rPr>
          <w:color w:val="000000"/>
        </w:rPr>
        <w:t>Покрасить школу. В кабинете 1-03 пластиковые окна поставить</w:t>
      </w:r>
      <w:r>
        <w:rPr>
          <w:color w:val="000000"/>
        </w:rPr>
        <w:t>».</w:t>
      </w: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Pr="00BA3059" w:rsidRDefault="00A0012A" w:rsidP="00653E3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</w:pPr>
      <w:r w:rsidRPr="00BA3059">
        <w:rPr>
          <w:rFonts w:ascii="Times New Roman" w:hAnsi="Times New Roman"/>
          <w:b/>
          <w:sz w:val="28"/>
          <w:szCs w:val="28"/>
          <w:u w:val="single"/>
        </w:rPr>
        <w:t xml:space="preserve">Результаты </w:t>
      </w:r>
      <w:r w:rsidRPr="00BA3059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 xml:space="preserve">независимой оценки качества образовательной деятельности  МБУДО «ДШИ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Дубинино</w:t>
      </w:r>
      <w:proofErr w:type="spellEnd"/>
      <w:r w:rsidRPr="00BA3059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»</w:t>
      </w:r>
    </w:p>
    <w:p w:rsidR="00A0012A" w:rsidRPr="00BA3059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</w:pPr>
    </w:p>
    <w:p w:rsidR="00A0012A" w:rsidRPr="00A0012A" w:rsidRDefault="00A0012A" w:rsidP="00653E39">
      <w:pPr>
        <w:pStyle w:val="a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center"/>
        <w:rPr>
          <w:rFonts w:ascii="Times New Roman" w:hAnsi="Times New Roman"/>
          <w:b/>
          <w:sz w:val="24"/>
          <w:szCs w:val="24"/>
        </w:rPr>
      </w:pPr>
      <w:r w:rsidRPr="00A0012A">
        <w:rPr>
          <w:rFonts w:ascii="Times New Roman" w:hAnsi="Times New Roman"/>
          <w:b/>
          <w:sz w:val="24"/>
          <w:szCs w:val="24"/>
        </w:rPr>
        <w:t>Оценка качества образовательной деятельности организации, осуществляющей образовательную деятельность, касающиеся открытости и доступности информации об организации.</w:t>
      </w:r>
    </w:p>
    <w:p w:rsidR="00A0012A" w:rsidRDefault="00A0012A" w:rsidP="00A0012A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2487">
        <w:rPr>
          <w:rFonts w:ascii="Times New Roman" w:hAnsi="Times New Roman"/>
          <w:sz w:val="24"/>
          <w:szCs w:val="24"/>
        </w:rPr>
        <w:t>Оценка официального сайта учреждения производилась 3 экспертами, по каждому индикатору выводился средний балл, который и заносился в таблицу.</w:t>
      </w:r>
    </w:p>
    <w:p w:rsidR="00A0012A" w:rsidRPr="006768EA" w:rsidRDefault="00A0012A" w:rsidP="00A0012A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П.1.8, п. 3.6, п. 4.4 – оценивались получателями услуг, данные пункты были внесены, в разработанную анкету. Расчет по данным пунктам производился по формуле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Nn</w:t>
      </w:r>
      <w:proofErr w:type="spellEnd"/>
      <w:r w:rsidRPr="0041248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6768EA"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(% ответивших «да» + «скорее да, чем нет») / 100%</w:t>
      </w:r>
    </w:p>
    <w:p w:rsidR="008862F6" w:rsidRDefault="008862F6" w:rsidP="008862F6">
      <w:pPr>
        <w:jc w:val="both"/>
      </w:pPr>
      <w:r w:rsidRPr="00642D3E">
        <w:rPr>
          <w:bCs/>
        </w:rPr>
        <w:lastRenderedPageBreak/>
        <w:t xml:space="preserve">В анкетировании приняло </w:t>
      </w:r>
      <w:r w:rsidRPr="00642D3E">
        <w:rPr>
          <w:rFonts w:eastAsiaTheme="minorHAnsi"/>
          <w:bCs/>
        </w:rPr>
        <w:t xml:space="preserve">93 </w:t>
      </w:r>
      <w:r w:rsidRPr="00642D3E">
        <w:rPr>
          <w:rFonts w:eastAsiaTheme="minorHAnsi"/>
        </w:rPr>
        <w:t>человека, что составляет 49 % о</w:t>
      </w:r>
      <w:r w:rsidRPr="00642D3E">
        <w:t xml:space="preserve">т общего количества </w:t>
      </w:r>
      <w:proofErr w:type="gramStart"/>
      <w:r w:rsidRPr="00642D3E">
        <w:t>обучающихся</w:t>
      </w:r>
      <w:proofErr w:type="gramEnd"/>
      <w:r w:rsidRPr="00642D3E">
        <w:t>.</w:t>
      </w:r>
    </w:p>
    <w:p w:rsidR="00A0012A" w:rsidRDefault="00A0012A" w:rsidP="00A0012A">
      <w:pPr>
        <w:ind w:firstLine="567"/>
        <w:jc w:val="both"/>
        <w:rPr>
          <w:b/>
          <w:iCs/>
        </w:rPr>
      </w:pPr>
    </w:p>
    <w:tbl>
      <w:tblPr>
        <w:tblW w:w="10221" w:type="dxa"/>
        <w:tblInd w:w="93" w:type="dxa"/>
        <w:tblLook w:val="04A0"/>
      </w:tblPr>
      <w:tblGrid>
        <w:gridCol w:w="960"/>
        <w:gridCol w:w="5859"/>
        <w:gridCol w:w="1812"/>
        <w:gridCol w:w="1590"/>
      </w:tblGrid>
      <w:tr w:rsidR="00A0012A" w:rsidTr="00D5064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12A" w:rsidRDefault="00A0012A" w:rsidP="00D5064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№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12A" w:rsidRDefault="00A0012A" w:rsidP="00D5064A">
            <w:pPr>
              <w:rPr>
                <w:color w:val="000000"/>
              </w:rPr>
            </w:pPr>
            <w:r>
              <w:rPr>
                <w:color w:val="000000"/>
              </w:rPr>
              <w:t>Показатели/индикаторы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A" w:rsidRPr="00BA3059" w:rsidRDefault="00A0012A" w:rsidP="00D506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Max </w:t>
            </w:r>
            <w:r>
              <w:rPr>
                <w:b/>
                <w:bCs/>
                <w:color w:val="000000"/>
              </w:rPr>
              <w:t xml:space="preserve"> баллы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12A" w:rsidRDefault="00A0012A" w:rsidP="00D506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Полученные баллы </w:t>
            </w:r>
          </w:p>
        </w:tc>
      </w:tr>
      <w:tr w:rsidR="00D5064A" w:rsidTr="00D5064A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 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10</w:t>
            </w:r>
          </w:p>
        </w:tc>
      </w:tr>
      <w:tr w:rsidR="00D5064A" w:rsidTr="00D50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местонахождении (адрес) УДО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1.2.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Наличие информации об Учредителе, с указанием контактов: телефоны, электронные адреса, адреса сайта Учредителя (ссылка)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1.3.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Наличие копии устава, лицензии учреждения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1.5.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1.6.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отчета о результатах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  <w:r>
              <w:rPr>
                <w:color w:val="000000"/>
              </w:rPr>
              <w:t xml:space="preserve"> за прошедший год (2016-2017 гг.)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1.7.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образовательной программы (общей или по ступеням обучения) 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1.8.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Удовлетворенность информацией об учреждении и его деятельности,  представленной на официальном сайте учреждения (полнота содержания, актуальность) (по результатам опроса)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3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64A" w:rsidRPr="00642D3E" w:rsidRDefault="00D5064A" w:rsidP="00D5064A">
            <w:pPr>
              <w:ind w:left="69" w:hanging="69"/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5064A" w:rsidRPr="00642D3E" w:rsidRDefault="00D5064A" w:rsidP="00D5064A">
            <w:pPr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8,5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2.1.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Сведений о руководителе (Ф.И.О., телефоны, адрес электронной почты)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3</w:t>
            </w:r>
          </w:p>
          <w:p w:rsidR="00D5064A" w:rsidRPr="00642D3E" w:rsidRDefault="00D5064A" w:rsidP="00D5064A">
            <w:pPr>
              <w:rPr>
                <w:color w:val="000000"/>
              </w:rPr>
            </w:pPr>
          </w:p>
        </w:tc>
      </w:tr>
      <w:tr w:rsidR="00D5064A" w:rsidTr="00D5064A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2.2</w:t>
            </w:r>
          </w:p>
        </w:tc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Персональный состав педагогических работников  (Ф.И.О., занимаемая должность (должности), ученая степень (при наличии) и/или ученое звание (при наличии), уровень образования, данные о повышении квалификации и (или) профессиональной переподготовке (при наличии), стаж работы по специальности)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4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4</w:t>
            </w:r>
          </w:p>
          <w:p w:rsidR="00D5064A" w:rsidRPr="00642D3E" w:rsidRDefault="00D5064A" w:rsidP="00D5064A">
            <w:pPr>
              <w:jc w:val="center"/>
              <w:rPr>
                <w:color w:val="000000"/>
              </w:rPr>
            </w:pPr>
          </w:p>
          <w:p w:rsidR="00D5064A" w:rsidRPr="00642D3E" w:rsidRDefault="00D5064A" w:rsidP="00D5064A">
            <w:pPr>
              <w:jc w:val="center"/>
              <w:rPr>
                <w:color w:val="000000"/>
              </w:rPr>
            </w:pPr>
          </w:p>
        </w:tc>
      </w:tr>
      <w:tr w:rsidR="00D5064A" w:rsidTr="00D5064A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2.3.</w:t>
            </w:r>
          </w:p>
        </w:tc>
        <w:tc>
          <w:tcPr>
            <w:tcW w:w="58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Сведений о заместителях руководителя (Ф.И.О., телефоны, адрес электронной почты)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1,5</w:t>
            </w:r>
          </w:p>
          <w:p w:rsidR="00D5064A" w:rsidRPr="00642D3E" w:rsidRDefault="00D5064A" w:rsidP="00D5064A">
            <w:pPr>
              <w:rPr>
                <w:color w:val="000000"/>
              </w:rPr>
            </w:pPr>
          </w:p>
        </w:tc>
      </w:tr>
      <w:tr w:rsidR="00D5064A" w:rsidTr="00D5064A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10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3.1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адреса электронной почты (общей) организации на сайте организации 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lastRenderedPageBreak/>
              <w:t>3.2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номера телефона руководителя (приемная) на сайте организации 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64A" w:rsidRDefault="00D5064A" w:rsidP="00D5064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3.3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Наличие рубрики «обратной связи»; «вопрос-ответ»; наличие «форума» на сайте организации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64A" w:rsidRDefault="00D5064A" w:rsidP="00D5064A">
            <w:pPr>
              <w:rPr>
                <w:b/>
                <w:color w:val="00000A"/>
              </w:rPr>
            </w:pPr>
            <w:r>
              <w:rPr>
                <w:b/>
              </w:rPr>
              <w:t>3.4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2</w:t>
            </w:r>
          </w:p>
        </w:tc>
      </w:tr>
      <w:tr w:rsidR="00D5064A" w:rsidTr="00D50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color w:val="00000A"/>
              </w:rPr>
            </w:pPr>
            <w:r>
              <w:rPr>
                <w:b/>
              </w:rPr>
              <w:t>3.5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Версия для </w:t>
            </w:r>
            <w:proofErr w:type="gramStart"/>
            <w:r>
              <w:rPr>
                <w:color w:val="000000"/>
              </w:rPr>
              <w:t>слабовидящих</w:t>
            </w:r>
            <w:proofErr w:type="gramEnd"/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1</w:t>
            </w: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b/>
                <w:color w:val="00000A"/>
              </w:rPr>
            </w:pPr>
            <w:r>
              <w:rPr>
                <w:b/>
              </w:rPr>
              <w:t>3.6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Удовлетворенность доступностью взаимодействия с педагогами и администрацией УДО. (По результатам опроса)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4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4</w:t>
            </w:r>
          </w:p>
        </w:tc>
      </w:tr>
      <w:tr w:rsidR="00D5064A" w:rsidTr="00C6133A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организации);        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C6133A" w:rsidP="00C6133A">
            <w:pPr>
              <w:ind w:left="69" w:hanging="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C6133A">
            <w:pPr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5,96</w:t>
            </w:r>
          </w:p>
        </w:tc>
      </w:tr>
      <w:tr w:rsidR="00D5064A" w:rsidTr="00D5064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Наличие возможности поиска информации на сайте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0</w:t>
            </w:r>
          </w:p>
        </w:tc>
      </w:tr>
      <w:tr w:rsidR="00D5064A" w:rsidTr="00D5064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proofErr w:type="gramStart"/>
            <w:r>
              <w:rPr>
                <w:color w:val="000000"/>
              </w:rPr>
              <w:t>возможности отслеживания хода рассмотрения обращений</w:t>
            </w:r>
            <w:proofErr w:type="gramEnd"/>
            <w:r>
              <w:rPr>
                <w:color w:val="000000"/>
              </w:rPr>
              <w:t xml:space="preserve"> граждан (например, статус обращения, наличие специалистов по взаимодействию с гражданами) 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2</w:t>
            </w:r>
          </w:p>
        </w:tc>
      </w:tr>
      <w:tr w:rsidR="00D5064A" w:rsidTr="00D5064A">
        <w:trPr>
          <w:trHeight w:val="19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4.3.</w:t>
            </w:r>
          </w:p>
        </w:tc>
        <w:tc>
          <w:tcPr>
            <w:tcW w:w="5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Ответ УДО на вопрос (предложение, жалобу и т.п. граждан) размещенном в гостевой книге / другом электронном сервисе образовательной организации не позднее трех дней с момента поступления вопроса (предложение, жалобу и т.п. граждан) потребителя, содержится краткое описание конкретных действий относительно реализации предложения потребителя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64A" w:rsidRPr="00642D3E" w:rsidRDefault="00C6133A" w:rsidP="00D5064A">
            <w:pPr>
              <w:ind w:left="69" w:hanging="6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D5064A" w:rsidP="00D5064A">
            <w:pPr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0</w:t>
            </w:r>
          </w:p>
          <w:p w:rsidR="00D5064A" w:rsidRPr="00642D3E" w:rsidRDefault="00D5064A" w:rsidP="00D5064A">
            <w:pPr>
              <w:jc w:val="center"/>
              <w:rPr>
                <w:color w:val="000000"/>
              </w:rPr>
            </w:pPr>
          </w:p>
          <w:p w:rsidR="00D5064A" w:rsidRPr="00642D3E" w:rsidRDefault="00D5064A" w:rsidP="00D5064A">
            <w:pPr>
              <w:jc w:val="center"/>
              <w:rPr>
                <w:color w:val="000000"/>
              </w:rPr>
            </w:pPr>
          </w:p>
        </w:tc>
      </w:tr>
      <w:tr w:rsidR="00D5064A" w:rsidTr="00D5064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5064A" w:rsidRDefault="00D5064A" w:rsidP="00D506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4A" w:rsidRDefault="00D5064A" w:rsidP="00D5064A">
            <w:pPr>
              <w:rPr>
                <w:color w:val="000000"/>
              </w:rPr>
            </w:pPr>
            <w:r>
              <w:rPr>
                <w:color w:val="000000"/>
              </w:rPr>
              <w:t>Удовлетворенность  работой администрации учреждения с обращениями граждан (по результатам опроса)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4A" w:rsidRPr="00642D3E" w:rsidRDefault="00D5064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C6133A" w:rsidP="00D50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</w:tr>
      <w:tr w:rsidR="00D5064A" w:rsidTr="00D5064A">
        <w:trPr>
          <w:trHeight w:val="525"/>
        </w:trPr>
        <w:tc>
          <w:tcPr>
            <w:tcW w:w="6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5064A" w:rsidRDefault="00D5064A" w:rsidP="00D506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64A" w:rsidRDefault="00D5064A" w:rsidP="00D506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064A" w:rsidRPr="00642D3E" w:rsidRDefault="00C6133A" w:rsidP="00D5064A">
            <w:pPr>
              <w:ind w:left="69" w:hanging="69"/>
              <w:jc w:val="center"/>
              <w:rPr>
                <w:color w:val="000000"/>
              </w:rPr>
            </w:pPr>
            <w:r w:rsidRPr="00642D3E">
              <w:rPr>
                <w:b/>
                <w:color w:val="000000"/>
              </w:rPr>
              <w:t>34,46</w:t>
            </w:r>
          </w:p>
        </w:tc>
      </w:tr>
    </w:tbl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Pr="00A0012A" w:rsidRDefault="00A0012A" w:rsidP="00A0012A">
      <w:pPr>
        <w:ind w:left="426"/>
        <w:jc w:val="center"/>
      </w:pPr>
      <w:r>
        <w:rPr>
          <w:b/>
        </w:rPr>
        <w:t>2.</w:t>
      </w:r>
      <w:r w:rsidRPr="00A0012A">
        <w:rPr>
          <w:b/>
        </w:rPr>
        <w:t>Результаты оценки качества образовательной деятельности организации, осуществляющей образовательную деятельность, касающиеся комфортности условий, в которых осуществляется образовательная деятельность.</w:t>
      </w:r>
    </w:p>
    <w:p w:rsidR="00A0012A" w:rsidRDefault="00A0012A" w:rsidP="00A0012A">
      <w:pPr>
        <w:jc w:val="both"/>
      </w:pPr>
      <w:r>
        <w:t>Оценка по данному критерию производилась по результатам экспертами а</w:t>
      </w:r>
      <w:r w:rsidRPr="005C1128">
        <w:t>нализ</w:t>
      </w:r>
      <w:r>
        <w:t>а</w:t>
      </w:r>
      <w:r w:rsidRPr="005C1128">
        <w:t xml:space="preserve"> отчета о результатах </w:t>
      </w:r>
      <w:proofErr w:type="spellStart"/>
      <w:r w:rsidRPr="005C1128">
        <w:t>самообследования</w:t>
      </w:r>
      <w:proofErr w:type="spellEnd"/>
      <w:r w:rsidRPr="005C1128">
        <w:t xml:space="preserve"> деятельности учреждения, информации о материально - техническом обеспечении образовательной деятельности, информации, представленной на официальном сайте УДО, и  анкетных данных</w:t>
      </w:r>
      <w:r>
        <w:t>.</w:t>
      </w:r>
    </w:p>
    <w:p w:rsidR="00A0012A" w:rsidRDefault="00C6133A" w:rsidP="00A0012A">
      <w:pPr>
        <w:jc w:val="both"/>
      </w:pPr>
      <w:r w:rsidRPr="00642D3E">
        <w:rPr>
          <w:bCs/>
        </w:rPr>
        <w:t xml:space="preserve">В анкетировании приняло </w:t>
      </w:r>
      <w:r w:rsidRPr="00642D3E">
        <w:rPr>
          <w:rFonts w:eastAsiaTheme="minorHAnsi"/>
          <w:bCs/>
        </w:rPr>
        <w:t xml:space="preserve">93 </w:t>
      </w:r>
      <w:r w:rsidRPr="00642D3E">
        <w:rPr>
          <w:rFonts w:eastAsiaTheme="minorHAnsi"/>
        </w:rPr>
        <w:t>человека, что составляет 49 % о</w:t>
      </w:r>
      <w:r w:rsidRPr="00642D3E">
        <w:t xml:space="preserve">т общего количества </w:t>
      </w:r>
      <w:proofErr w:type="gramStart"/>
      <w:r w:rsidRPr="00642D3E">
        <w:t>обучающихся</w:t>
      </w:r>
      <w:proofErr w:type="gramEnd"/>
      <w:r w:rsidRPr="00642D3E">
        <w:t>.</w:t>
      </w:r>
    </w:p>
    <w:p w:rsidR="00A0012A" w:rsidRDefault="00A0012A" w:rsidP="00A0012A">
      <w:pPr>
        <w:jc w:val="both"/>
        <w:rPr>
          <w:highlight w:val="yellow"/>
        </w:rPr>
      </w:pPr>
    </w:p>
    <w:p w:rsidR="00A0012A" w:rsidRPr="006768EA" w:rsidRDefault="00A0012A" w:rsidP="00A0012A">
      <w:pPr>
        <w:jc w:val="both"/>
        <w:rPr>
          <w:highlight w:val="yellow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7"/>
        <w:gridCol w:w="5926"/>
        <w:gridCol w:w="1986"/>
        <w:gridCol w:w="1699"/>
      </w:tblGrid>
      <w:tr w:rsidR="00A0012A" w:rsidTr="00D5064A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12A" w:rsidRDefault="00A0012A" w:rsidP="00D5064A">
            <w:pPr>
              <w:pStyle w:val="aa"/>
              <w:jc w:val="center"/>
            </w:pPr>
            <w:r>
              <w:t>№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12A" w:rsidRDefault="00A0012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Показатель/индикаторы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12A" w:rsidRDefault="00A0012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12A" w:rsidRDefault="00A0012A" w:rsidP="00D5064A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Баллы, полученные учреждением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Материально-техническое и информационное обеспечение УДО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642D3E">
              <w:rPr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42D3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Наличие сведений об оборудовании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помещений для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осуществления образовательной деятельности по реализуемой программе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lastRenderedPageBreak/>
              <w:t xml:space="preserve">Нет в наличии – </w:t>
            </w:r>
            <w:r w:rsidRPr="00642D3E">
              <w:lastRenderedPageBreak/>
              <w:t>0б.</w:t>
            </w:r>
          </w:p>
          <w:p w:rsidR="00C6133A" w:rsidRPr="00642D3E" w:rsidRDefault="00C6133A" w:rsidP="0088282C">
            <w:pPr>
              <w:pStyle w:val="Default"/>
            </w:pPr>
            <w:r w:rsidRPr="00642D3E"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lastRenderedPageBreak/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Наличие информации о  материально-техническом обеспечении реализуемых образовательных программ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1.3.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Default"/>
            </w:pPr>
            <w:r>
              <w:t>Укомплектованность музыкальными инструментами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1.4.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Default"/>
            </w:pPr>
            <w:r>
              <w:t>Наличие учебных аудиторий, специализированных кабинетов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2.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rPr>
                <w:b/>
                <w:color w:val="000000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8,29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2.1.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 утвержденного расписания занятий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2.2.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ответов родителей на вопрос об отсутствии </w:t>
            </w:r>
            <w:r>
              <w:rPr>
                <w:color w:val="auto"/>
                <w:sz w:val="24"/>
                <w:szCs w:val="24"/>
                <w:lang w:eastAsia="ru-RU"/>
              </w:rPr>
              <w:t>трудност</w:t>
            </w:r>
            <w:r>
              <w:rPr>
                <w:sz w:val="24"/>
                <w:szCs w:val="24"/>
                <w:lang w:eastAsia="ru-RU"/>
              </w:rPr>
              <w:t>ей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у детей </w:t>
            </w:r>
            <w:r>
              <w:rPr>
                <w:color w:val="auto"/>
                <w:sz w:val="24"/>
                <w:szCs w:val="24"/>
                <w:lang w:eastAsia="ru-RU"/>
              </w:rPr>
              <w:t>на занятиях (высокая нагрузка, неудобный режим занятий)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Доля респондентов ответивших «нет»  или «скорее нет, чем да», максимум 2,5 балла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2, 29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2.3.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Оснащенность классов мебелью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 соответствуют – 0б.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Соответствуют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2,5</w:t>
            </w:r>
          </w:p>
        </w:tc>
      </w:tr>
      <w:tr w:rsidR="00C6133A" w:rsidTr="00D5064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2.4.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формированию здорового образа жизни (план работы)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pStyle w:val="Default"/>
            </w:pPr>
            <w:r w:rsidRPr="00642D3E">
              <w:t>Есть в наличии – 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</w:p>
          <w:p w:rsidR="00C6133A" w:rsidRPr="00642D3E" w:rsidRDefault="00C6133A" w:rsidP="0088282C">
            <w:pPr>
              <w:jc w:val="center"/>
              <w:rPr>
                <w:rFonts w:eastAsia="Calibri"/>
                <w:color w:val="000000"/>
                <w:lang w:eastAsia="zh-CN"/>
              </w:rPr>
            </w:pPr>
            <w:r w:rsidRPr="00642D3E">
              <w:rPr>
                <w:rFonts w:eastAsia="Calibri"/>
                <w:color w:val="000000"/>
                <w:lang w:eastAsia="zh-CN"/>
              </w:rPr>
              <w:t>1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3 .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Условия для индивидуальной работы с </w:t>
            </w:r>
            <w:proofErr w:type="gramStart"/>
            <w:r>
              <w:rPr>
                <w:b/>
                <w:bCs/>
                <w:color w:val="000000"/>
              </w:rPr>
              <w:t>обучающимися</w:t>
            </w:r>
            <w:proofErr w:type="gramEnd"/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10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3.1.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творческих коллективов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rPr>
                <w:bCs/>
                <w:color w:val="000000"/>
              </w:rPr>
            </w:pPr>
            <w:r w:rsidRPr="00642D3E">
              <w:t xml:space="preserve">Есть в наличии- </w:t>
            </w:r>
            <w:r w:rsidRPr="00642D3E">
              <w:rPr>
                <w:bCs/>
                <w:color w:val="000000"/>
              </w:rPr>
              <w:t>2,5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3.2.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условия для выстраивания индивидуального образовательного маршрута ребенка в рамках учреждения 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– 0б.</w:t>
            </w:r>
          </w:p>
          <w:p w:rsidR="00C6133A" w:rsidRPr="00642D3E" w:rsidRDefault="00C6133A" w:rsidP="0088282C">
            <w:pPr>
              <w:pStyle w:val="Default"/>
            </w:pPr>
            <w:r w:rsidRPr="00642D3E">
              <w:t xml:space="preserve">Созданы условия - </w:t>
            </w:r>
            <w:r w:rsidRPr="00642D3E">
              <w:rPr>
                <w:bCs/>
              </w:rPr>
              <w:t>2,5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3.3.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условия для выбора программ по каждому из </w:t>
            </w:r>
            <w:r>
              <w:rPr>
                <w:sz w:val="24"/>
                <w:szCs w:val="24"/>
              </w:rPr>
              <w:lastRenderedPageBreak/>
              <w:t>представленных направлений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lastRenderedPageBreak/>
              <w:t xml:space="preserve">Нет в наличии – </w:t>
            </w:r>
            <w:r w:rsidRPr="00642D3E">
              <w:lastRenderedPageBreak/>
              <w:t>0б.</w:t>
            </w:r>
          </w:p>
          <w:p w:rsidR="00C6133A" w:rsidRPr="00642D3E" w:rsidRDefault="00C6133A" w:rsidP="0088282C">
            <w:r w:rsidRPr="00642D3E">
              <w:t xml:space="preserve">Есть в наличии- </w:t>
            </w:r>
            <w:r w:rsidRPr="00642D3E">
              <w:rPr>
                <w:bCs/>
                <w:color w:val="000000"/>
              </w:rPr>
              <w:t>2,5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lastRenderedPageBreak/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lastRenderedPageBreak/>
              <w:t>3.4.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Созданы ли условия для индивидуального развития  обучающихся  (по ответам респондентов)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0-100%</w:t>
            </w:r>
          </w:p>
          <w:p w:rsidR="00C6133A" w:rsidRPr="00642D3E" w:rsidRDefault="00C6133A" w:rsidP="0088282C">
            <w:pPr>
              <w:pStyle w:val="Default"/>
              <w:jc w:val="center"/>
              <w:rPr>
                <w:bCs/>
              </w:rPr>
            </w:pPr>
            <w:r w:rsidRPr="00642D3E">
              <w:t>0-2,5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2,5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4.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Наличие дополнительных образовательных программ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10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4.1.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t>Наличие платных образовательных услуг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rPr>
                <w:b/>
                <w:bCs/>
                <w:color w:val="000000"/>
              </w:rPr>
            </w:pPr>
            <w:r w:rsidRPr="00642D3E">
              <w:t xml:space="preserve">Есть в наличии- </w:t>
            </w:r>
            <w:r w:rsidRPr="00642D3E">
              <w:rPr>
                <w:bCs/>
                <w:color w:val="000000"/>
              </w:rPr>
              <w:t>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4.2.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t>Наличие программ для разного возраста обучающихся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rPr>
                <w:b/>
                <w:bCs/>
                <w:color w:val="000000"/>
              </w:rPr>
            </w:pPr>
            <w:r w:rsidRPr="00642D3E">
              <w:t xml:space="preserve">Есть в наличии- </w:t>
            </w:r>
            <w:r w:rsidRPr="00642D3E">
              <w:rPr>
                <w:bCs/>
                <w:color w:val="000000"/>
              </w:rPr>
              <w:t>5 б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ind w:firstLine="708"/>
            </w:pPr>
            <w:r w:rsidRPr="00642D3E">
              <w:t>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5.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7,42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5.1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color w:val="00000A"/>
              </w:rPr>
            </w:pPr>
            <w:r>
              <w:t xml:space="preserve">Удельный вес численности  победителей и призеров различных конкурсов и мероприятий муниципального и выше уровней от общего количества обучающихся в УДО за 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0-100 %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0-2,5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1,05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5.2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t>Удельный вес численности обучающихся, принявших участие в отчетном году в массовых мероприятиях (</w:t>
            </w:r>
            <w:r>
              <w:rPr>
                <w:color w:val="000000"/>
                <w:shd w:val="clear" w:color="auto" w:fill="FFFFFF"/>
              </w:rPr>
              <w:t>конкурсах, фестивалях</w:t>
            </w:r>
            <w:r>
              <w:t>) в общей численности учащихся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0-100 %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0-2,5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1,37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5.3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t>Наличие информации на официальном сайте учреждения о конкурсах, фестивалях в отчетном году (в том числе федеральных и международных)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Есть в наличии –5б.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5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6.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Наличие возможности оказания психолого-педагогической, медицинской, логопедической  помощи </w:t>
            </w:r>
            <w:proofErr w:type="gramStart"/>
            <w:r>
              <w:rPr>
                <w:b/>
                <w:bCs/>
                <w:color w:val="000000"/>
              </w:rPr>
              <w:t>обучающимся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0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6.1.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rPr>
                <w:color w:val="00000A"/>
                <w:lang w:eastAsia="en-US"/>
              </w:rPr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Есть в наличии –5б.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0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lastRenderedPageBreak/>
              <w:t>7.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spacing w:after="200" w:line="276" w:lineRule="auto"/>
              <w:rPr>
                <w:color w:val="00000A"/>
                <w:lang w:eastAsia="en-US"/>
              </w:rPr>
            </w:pPr>
            <w:r>
              <w:rPr>
                <w:b/>
                <w:color w:val="000000"/>
              </w:rPr>
              <w:t>Наличие условий обучения и воспитания детей с ограниченными возможностями здоровья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0-10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jc w:val="center"/>
              <w:rPr>
                <w:b/>
                <w:color w:val="000000"/>
              </w:rPr>
            </w:pPr>
            <w:r w:rsidRPr="00642D3E">
              <w:rPr>
                <w:b/>
                <w:color w:val="000000"/>
              </w:rPr>
              <w:t>4,09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7.1.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адаптированных образовательных программ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Default"/>
            </w:pPr>
            <w:r w:rsidRPr="00642D3E">
              <w:t>Нет в наличии – 0б.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Есть в наличии –5б.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0</w:t>
            </w:r>
          </w:p>
        </w:tc>
      </w:tr>
      <w:tr w:rsidR="00C6133A" w:rsidTr="00A0012A">
        <w:tc>
          <w:tcPr>
            <w:tcW w:w="7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6133A" w:rsidRDefault="00C6133A" w:rsidP="00D5064A">
            <w:pPr>
              <w:pStyle w:val="aa"/>
            </w:pPr>
            <w:r>
              <w:t>7.2</w:t>
            </w:r>
          </w:p>
        </w:tc>
        <w:tc>
          <w:tcPr>
            <w:tcW w:w="59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условия для организации обучения и </w:t>
            </w:r>
            <w:proofErr w:type="gramStart"/>
            <w:r>
              <w:rPr>
                <w:sz w:val="24"/>
                <w:szCs w:val="24"/>
              </w:rPr>
              <w:t>воспитания</w:t>
            </w:r>
            <w:proofErr w:type="gramEnd"/>
            <w:r>
              <w:rPr>
                <w:sz w:val="24"/>
                <w:szCs w:val="24"/>
              </w:rPr>
              <w:t xml:space="preserve"> обучающихся с ограниченными возможностями здоровья (использование специальных учебных пособий, специальных технических средств обучения, обеспечение доступа в здания) (по результатам опроса)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0-100 %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0-5 б.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</w:pPr>
            <w:r w:rsidRPr="00642D3E">
              <w:t>4,09</w:t>
            </w:r>
          </w:p>
        </w:tc>
      </w:tr>
      <w:tr w:rsidR="00C6133A" w:rsidTr="00A0012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A" w:rsidRDefault="00C6133A" w:rsidP="00D5064A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A" w:rsidRDefault="00C6133A" w:rsidP="00653E39">
            <w:pPr>
              <w:pStyle w:val="Defaul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A" w:rsidRPr="00642D3E" w:rsidRDefault="00C6133A" w:rsidP="00C6133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</w:tbl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Pr="00A0012A" w:rsidRDefault="00A0012A" w:rsidP="00A0012A">
      <w:pPr>
        <w:jc w:val="center"/>
      </w:pPr>
      <w:r>
        <w:rPr>
          <w:b/>
          <w:bCs/>
        </w:rPr>
        <w:t>3.</w:t>
      </w:r>
      <w:r w:rsidRPr="00A0012A">
        <w:rPr>
          <w:b/>
          <w:bCs/>
        </w:rPr>
        <w:t xml:space="preserve">Результаты оценки качества образовательной деятельности организации, осуществляющей образовательную деятельность, </w:t>
      </w:r>
      <w:proofErr w:type="gramStart"/>
      <w:r w:rsidRPr="00A0012A">
        <w:rPr>
          <w:b/>
          <w:bCs/>
        </w:rPr>
        <w:t>касающийся</w:t>
      </w:r>
      <w:proofErr w:type="gramEnd"/>
      <w:r w:rsidRPr="00A0012A">
        <w:rPr>
          <w:b/>
          <w:bCs/>
        </w:rPr>
        <w:t xml:space="preserve">  доброжелательности, вежливости, компетентности работников</w:t>
      </w:r>
    </w:p>
    <w:p w:rsidR="00A0012A" w:rsidRDefault="00A0012A" w:rsidP="00A0012A">
      <w:pPr>
        <w:ind w:firstLine="426"/>
        <w:jc w:val="both"/>
        <w:rPr>
          <w:rFonts w:eastAsia="Calibri"/>
          <w:color w:val="000000"/>
        </w:rPr>
      </w:pPr>
      <w:r>
        <w:t>Данный критерий оценивался получателями услуг, данные пункты были внесены, в разработанную анкету.</w:t>
      </w:r>
    </w:p>
    <w:p w:rsidR="00A0012A" w:rsidRDefault="00A0012A" w:rsidP="00A0012A">
      <w:pPr>
        <w:jc w:val="both"/>
        <w:rPr>
          <w:rFonts w:eastAsia="Calibri"/>
          <w:color w:val="000000"/>
        </w:rPr>
      </w:pPr>
      <w:r w:rsidRPr="0061248C">
        <w:rPr>
          <w:rFonts w:eastAsia="Calibri"/>
          <w:color w:val="000000"/>
        </w:rPr>
        <w:t xml:space="preserve">Расчет </w:t>
      </w:r>
      <w:r>
        <w:rPr>
          <w:rFonts w:eastAsia="Calibri"/>
          <w:color w:val="000000"/>
        </w:rPr>
        <w:t>производился следующим образом</w:t>
      </w:r>
      <w:r w:rsidRPr="0061248C">
        <w:rPr>
          <w:rFonts w:eastAsia="Calibri"/>
          <w:color w:val="000000"/>
        </w:rPr>
        <w:t xml:space="preserve">: </w:t>
      </w:r>
    </w:p>
    <w:p w:rsidR="00A0012A" w:rsidRPr="0061248C" w:rsidRDefault="00A0012A" w:rsidP="00A0012A">
      <w:pPr>
        <w:jc w:val="both"/>
        <w:rPr>
          <w:rFonts w:eastAsia="Calibri"/>
          <w:color w:val="000000"/>
        </w:rPr>
      </w:pPr>
      <w:r w:rsidRPr="0061248C">
        <w:rPr>
          <w:rFonts w:eastAsia="Calibri"/>
          <w:color w:val="000000"/>
        </w:rPr>
        <w:t>1) доля респондентов, ответивших «да», «скорее да, чем нет» по каждому индикатору, умножается на 0,1;</w:t>
      </w:r>
    </w:p>
    <w:p w:rsidR="00A0012A" w:rsidRDefault="00A0012A" w:rsidP="00A0012A">
      <w:pPr>
        <w:pStyle w:val="Default"/>
        <w:jc w:val="both"/>
        <w:rPr>
          <w:lang w:eastAsia="ru-RU"/>
        </w:rPr>
      </w:pPr>
      <w:r>
        <w:rPr>
          <w:lang w:eastAsia="ru-RU"/>
        </w:rPr>
        <w:t>2) рассчитывается среднее арифметическое по формуле: Х</w:t>
      </w:r>
      <w:r w:rsidRPr="0061248C">
        <w:rPr>
          <w:lang w:eastAsia="ru-RU"/>
        </w:rPr>
        <w:t xml:space="preserve">3.1 </w:t>
      </w:r>
      <w:r w:rsidRPr="00741843">
        <w:rPr>
          <w:lang w:eastAsia="ru-RU"/>
        </w:rPr>
        <w:t>= (</w:t>
      </w:r>
      <w:r>
        <w:rPr>
          <w:lang w:eastAsia="ru-RU"/>
        </w:rPr>
        <w:t>Х</w:t>
      </w:r>
      <w:proofErr w:type="gramStart"/>
      <w:r w:rsidRPr="0061248C">
        <w:rPr>
          <w:lang w:eastAsia="ru-RU"/>
        </w:rPr>
        <w:t>1</w:t>
      </w:r>
      <w:proofErr w:type="gramEnd"/>
      <w:r>
        <w:rPr>
          <w:lang w:eastAsia="ru-RU"/>
        </w:rPr>
        <w:t xml:space="preserve"> + Х</w:t>
      </w:r>
      <w:r w:rsidRPr="0061248C">
        <w:rPr>
          <w:lang w:eastAsia="ru-RU"/>
        </w:rPr>
        <w:t>2</w:t>
      </w:r>
      <w:r>
        <w:rPr>
          <w:lang w:eastAsia="ru-RU"/>
        </w:rPr>
        <w:t xml:space="preserve"> + Х</w:t>
      </w:r>
      <w:r w:rsidRPr="0061248C">
        <w:rPr>
          <w:lang w:eastAsia="ru-RU"/>
        </w:rPr>
        <w:t>3</w:t>
      </w:r>
      <w:r>
        <w:rPr>
          <w:lang w:eastAsia="ru-RU"/>
        </w:rPr>
        <w:t xml:space="preserve">) / 3, где </w:t>
      </w:r>
      <w:r w:rsidRPr="0033298A">
        <w:rPr>
          <w:lang w:eastAsia="ru-RU"/>
        </w:rPr>
        <w:t>Х</w:t>
      </w:r>
      <w:r w:rsidRPr="0061248C">
        <w:rPr>
          <w:lang w:eastAsia="ru-RU"/>
        </w:rPr>
        <w:t>1</w:t>
      </w:r>
      <w:r>
        <w:rPr>
          <w:lang w:eastAsia="ru-RU"/>
        </w:rPr>
        <w:t xml:space="preserve">, </w:t>
      </w:r>
      <w:r w:rsidRPr="0033298A">
        <w:rPr>
          <w:lang w:eastAsia="ru-RU"/>
        </w:rPr>
        <w:t>Х</w:t>
      </w:r>
      <w:r w:rsidRPr="0061248C">
        <w:rPr>
          <w:lang w:eastAsia="ru-RU"/>
        </w:rPr>
        <w:t>2</w:t>
      </w:r>
      <w:r>
        <w:rPr>
          <w:lang w:eastAsia="ru-RU"/>
        </w:rPr>
        <w:t xml:space="preserve">, </w:t>
      </w:r>
      <w:r w:rsidRPr="0033298A">
        <w:rPr>
          <w:lang w:eastAsia="ru-RU"/>
        </w:rPr>
        <w:t>Х</w:t>
      </w:r>
      <w:r w:rsidRPr="0061248C">
        <w:rPr>
          <w:lang w:eastAsia="ru-RU"/>
        </w:rPr>
        <w:t>3</w:t>
      </w:r>
      <w:r>
        <w:rPr>
          <w:lang w:eastAsia="ru-RU"/>
        </w:rPr>
        <w:t>– значение по каждому индикатору.</w:t>
      </w:r>
    </w:p>
    <w:p w:rsidR="00A0012A" w:rsidRPr="000050FA" w:rsidRDefault="00A0012A" w:rsidP="00A0012A">
      <w:pPr>
        <w:pStyle w:val="a8"/>
        <w:spacing w:line="240" w:lineRule="auto"/>
        <w:ind w:left="786"/>
        <w:rPr>
          <w:b/>
          <w:bCs/>
          <w:sz w:val="24"/>
          <w:szCs w:val="24"/>
        </w:rPr>
      </w:pPr>
    </w:p>
    <w:p w:rsidR="00A0012A" w:rsidRPr="000050FA" w:rsidRDefault="00A0012A" w:rsidP="00A0012A">
      <w:pPr>
        <w:pStyle w:val="a8"/>
        <w:spacing w:line="240" w:lineRule="auto"/>
        <w:jc w:val="right"/>
        <w:rPr>
          <w:b/>
          <w:bCs/>
          <w:sz w:val="24"/>
          <w:szCs w:val="2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"/>
        <w:gridCol w:w="1249"/>
        <w:gridCol w:w="4253"/>
        <w:gridCol w:w="1701"/>
        <w:gridCol w:w="2267"/>
      </w:tblGrid>
      <w:tr w:rsidR="00C6133A" w:rsidRPr="00642D3E" w:rsidTr="00C6133A"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33A" w:rsidRPr="00642D3E" w:rsidRDefault="00C6133A" w:rsidP="0088282C">
            <w:pPr>
              <w:pStyle w:val="aa"/>
              <w:jc w:val="center"/>
            </w:pPr>
            <w:r w:rsidRPr="00642D3E">
              <w:t>№</w:t>
            </w:r>
          </w:p>
        </w:tc>
        <w:tc>
          <w:tcPr>
            <w:tcW w:w="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Вопрос анкеты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</w:rPr>
            </w:pPr>
            <w:r w:rsidRPr="00642D3E">
              <w:rPr>
                <w:b/>
                <w:sz w:val="24"/>
                <w:szCs w:val="24"/>
              </w:rPr>
              <w:t>Показатель/индикаторы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  <w:lang w:val="en-US"/>
              </w:rPr>
              <w:t xml:space="preserve">MAX </w:t>
            </w:r>
            <w:r w:rsidRPr="00642D3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Полученные баллы</w:t>
            </w:r>
          </w:p>
        </w:tc>
      </w:tr>
      <w:tr w:rsidR="00C6133A" w:rsidRPr="00642D3E" w:rsidTr="00C6133A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42D3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42D3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  <w:rPr>
                <w:b/>
              </w:rPr>
            </w:pPr>
            <w:r w:rsidRPr="00642D3E">
              <w:rPr>
                <w:b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6133A" w:rsidRPr="00642D3E" w:rsidRDefault="00C6133A" w:rsidP="0088282C">
            <w:pPr>
              <w:pStyle w:val="Default"/>
            </w:pPr>
            <w:r w:rsidRPr="00642D3E">
              <w:t>Удовлетворенность  доброжелательностью  и вежливостью работников учреждения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33A" w:rsidRPr="00642D3E" w:rsidRDefault="00C6133A" w:rsidP="0088282C">
            <w:pPr>
              <w:pStyle w:val="Default"/>
              <w:jc w:val="center"/>
              <w:rPr>
                <w:b/>
              </w:rPr>
            </w:pPr>
            <w:r w:rsidRPr="00642D3E">
              <w:rPr>
                <w:b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6133A" w:rsidRPr="00642D3E" w:rsidRDefault="00C6133A" w:rsidP="0088282C">
            <w:pPr>
              <w:pStyle w:val="Default"/>
            </w:pPr>
            <w:r w:rsidRPr="00642D3E">
              <w:t>Удовлетворенность уважительным, бесконфликтным общением работников учреждения с Вами</w:t>
            </w:r>
          </w:p>
          <w:p w:rsidR="00C6133A" w:rsidRPr="00642D3E" w:rsidRDefault="00C6133A" w:rsidP="0088282C">
            <w:pPr>
              <w:pStyle w:val="Defaul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Default"/>
              <w:rPr>
                <w:b/>
              </w:rPr>
            </w:pPr>
            <w:r w:rsidRPr="00642D3E">
              <w:rPr>
                <w:b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7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2.1.</w:t>
            </w:r>
          </w:p>
        </w:tc>
        <w:tc>
          <w:tcPr>
            <w:tcW w:w="12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33A" w:rsidRPr="00642D3E" w:rsidRDefault="00C6133A" w:rsidP="0088282C">
            <w:pPr>
              <w:widowControl w:val="0"/>
              <w:tabs>
                <w:tab w:val="num" w:pos="80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</w:rPr>
            </w:pPr>
            <w:r w:rsidRPr="00642D3E">
              <w:rPr>
                <w:b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133A" w:rsidRPr="00642D3E" w:rsidRDefault="00C6133A" w:rsidP="0088282C">
            <w:pPr>
              <w:widowControl w:val="0"/>
              <w:tabs>
                <w:tab w:val="num" w:pos="80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eastAsia="Calibri"/>
                <w:color w:val="000000"/>
                <w:lang w:eastAsia="zh-CN"/>
              </w:rPr>
            </w:pPr>
            <w:r w:rsidRPr="00642D3E">
              <w:rPr>
                <w:rFonts w:eastAsia="Calibri"/>
                <w:color w:val="000000"/>
                <w:lang w:eastAsia="zh-CN"/>
              </w:rPr>
              <w:t xml:space="preserve">Удовлетворенность компетентностью работников учреждения </w:t>
            </w:r>
          </w:p>
          <w:p w:rsidR="00C6133A" w:rsidRPr="00642D3E" w:rsidRDefault="00C6133A" w:rsidP="0088282C">
            <w:pPr>
              <w:jc w:val="both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3A" w:rsidRPr="00642D3E" w:rsidRDefault="00C6133A" w:rsidP="0088282C">
            <w:pPr>
              <w:widowControl w:val="0"/>
              <w:tabs>
                <w:tab w:val="num" w:pos="800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eastAsia="Calibri"/>
                <w:b/>
                <w:color w:val="000000"/>
                <w:lang w:val="en-US" w:eastAsia="zh-CN"/>
              </w:rPr>
            </w:pPr>
            <w:r w:rsidRPr="00642D3E">
              <w:rPr>
                <w:rFonts w:eastAsia="Calibri"/>
                <w:b/>
                <w:color w:val="000000"/>
                <w:lang w:eastAsia="zh-CN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20 </w:t>
            </w:r>
            <w:r w:rsidRPr="00642D3E">
              <w:rPr>
                <w:rFonts w:eastAsia="Calibri"/>
                <w:b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20</w:t>
            </w:r>
          </w:p>
        </w:tc>
      </w:tr>
    </w:tbl>
    <w:p w:rsidR="00A0012A" w:rsidRDefault="00A0012A" w:rsidP="00A0012A">
      <w:pPr>
        <w:jc w:val="both"/>
        <w:rPr>
          <w:rFonts w:eastAsia="Calibri"/>
          <w:color w:val="000000"/>
        </w:rPr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pStyle w:val="a8"/>
        <w:spacing w:line="240" w:lineRule="auto"/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4.Расчет оценки </w:t>
      </w:r>
      <w:r w:rsidRPr="000050FA">
        <w:rPr>
          <w:b/>
          <w:bCs/>
          <w:sz w:val="24"/>
          <w:szCs w:val="24"/>
        </w:rPr>
        <w:t>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</w:r>
    </w:p>
    <w:p w:rsidR="00A0012A" w:rsidRDefault="00A0012A" w:rsidP="00A0012A">
      <w:pPr>
        <w:pStyle w:val="a8"/>
        <w:spacing w:line="240" w:lineRule="auto"/>
        <w:ind w:left="786"/>
        <w:rPr>
          <w:b/>
          <w:bCs/>
          <w:sz w:val="24"/>
          <w:szCs w:val="24"/>
        </w:rPr>
      </w:pPr>
    </w:p>
    <w:p w:rsidR="00A0012A" w:rsidRDefault="00A0012A" w:rsidP="00A0012A">
      <w:pPr>
        <w:ind w:firstLine="426"/>
        <w:jc w:val="both"/>
        <w:rPr>
          <w:rFonts w:eastAsia="Calibri"/>
          <w:color w:val="000000"/>
        </w:rPr>
      </w:pPr>
      <w:r>
        <w:t>Данный критерий оценивался получателями услуг, данные пункты были внесены, в разработанную анкету.</w:t>
      </w:r>
    </w:p>
    <w:p w:rsidR="00A0012A" w:rsidRDefault="00A0012A" w:rsidP="00A0012A">
      <w:pPr>
        <w:jc w:val="both"/>
        <w:rPr>
          <w:rFonts w:eastAsia="Calibri"/>
          <w:color w:val="000000"/>
        </w:rPr>
      </w:pPr>
      <w:r w:rsidRPr="0061248C">
        <w:rPr>
          <w:rFonts w:eastAsia="Calibri"/>
          <w:color w:val="000000"/>
        </w:rPr>
        <w:t xml:space="preserve">Расчет </w:t>
      </w:r>
      <w:r>
        <w:rPr>
          <w:rFonts w:eastAsia="Calibri"/>
          <w:color w:val="000000"/>
        </w:rPr>
        <w:t>производился следующим образом</w:t>
      </w:r>
      <w:r w:rsidRPr="0061248C">
        <w:rPr>
          <w:rFonts w:eastAsia="Calibri"/>
          <w:color w:val="000000"/>
        </w:rPr>
        <w:t xml:space="preserve">: </w:t>
      </w:r>
    </w:p>
    <w:p w:rsidR="00A0012A" w:rsidRPr="0061248C" w:rsidRDefault="00A0012A" w:rsidP="00A0012A">
      <w:pPr>
        <w:jc w:val="both"/>
        <w:rPr>
          <w:rFonts w:eastAsia="Calibri"/>
          <w:color w:val="000000"/>
        </w:rPr>
      </w:pPr>
      <w:r w:rsidRPr="0061248C">
        <w:rPr>
          <w:rFonts w:eastAsia="Calibri"/>
          <w:color w:val="000000"/>
        </w:rPr>
        <w:t>1) доля респондентов, ответивших «да», «скорее да, чем нет» по каждому индикатору, умножается на 0,1;</w:t>
      </w:r>
    </w:p>
    <w:p w:rsidR="00A0012A" w:rsidRDefault="00A0012A" w:rsidP="00A0012A">
      <w:pPr>
        <w:pStyle w:val="Default"/>
        <w:jc w:val="both"/>
        <w:rPr>
          <w:lang w:eastAsia="ru-RU"/>
        </w:rPr>
      </w:pPr>
      <w:r>
        <w:rPr>
          <w:lang w:eastAsia="ru-RU"/>
        </w:rPr>
        <w:t>2) рассчитывается среднее арифметическое по формуле: Х</w:t>
      </w:r>
      <w:r w:rsidRPr="0061248C">
        <w:rPr>
          <w:lang w:eastAsia="ru-RU"/>
        </w:rPr>
        <w:t xml:space="preserve">3.1 </w:t>
      </w:r>
      <w:r w:rsidRPr="00741843">
        <w:rPr>
          <w:lang w:eastAsia="ru-RU"/>
        </w:rPr>
        <w:t>= (</w:t>
      </w:r>
      <w:r>
        <w:rPr>
          <w:lang w:eastAsia="ru-RU"/>
        </w:rPr>
        <w:t>Х</w:t>
      </w:r>
      <w:proofErr w:type="gramStart"/>
      <w:r w:rsidRPr="0061248C">
        <w:rPr>
          <w:lang w:eastAsia="ru-RU"/>
        </w:rPr>
        <w:t>1</w:t>
      </w:r>
      <w:proofErr w:type="gramEnd"/>
      <w:r>
        <w:rPr>
          <w:lang w:eastAsia="ru-RU"/>
        </w:rPr>
        <w:t xml:space="preserve"> + Х</w:t>
      </w:r>
      <w:r w:rsidRPr="0061248C">
        <w:rPr>
          <w:lang w:eastAsia="ru-RU"/>
        </w:rPr>
        <w:t>2</w:t>
      </w:r>
      <w:r>
        <w:rPr>
          <w:lang w:eastAsia="ru-RU"/>
        </w:rPr>
        <w:t xml:space="preserve"> + Х</w:t>
      </w:r>
      <w:r w:rsidRPr="0061248C">
        <w:rPr>
          <w:lang w:eastAsia="ru-RU"/>
        </w:rPr>
        <w:t>3</w:t>
      </w:r>
      <w:r>
        <w:rPr>
          <w:lang w:eastAsia="ru-RU"/>
        </w:rPr>
        <w:t xml:space="preserve">) / 3, где </w:t>
      </w:r>
      <w:r w:rsidRPr="0033298A">
        <w:rPr>
          <w:lang w:eastAsia="ru-RU"/>
        </w:rPr>
        <w:t>Х</w:t>
      </w:r>
      <w:r w:rsidRPr="0061248C">
        <w:rPr>
          <w:lang w:eastAsia="ru-RU"/>
        </w:rPr>
        <w:t>1</w:t>
      </w:r>
      <w:r>
        <w:rPr>
          <w:lang w:eastAsia="ru-RU"/>
        </w:rPr>
        <w:t xml:space="preserve">, </w:t>
      </w:r>
      <w:r w:rsidRPr="0033298A">
        <w:rPr>
          <w:lang w:eastAsia="ru-RU"/>
        </w:rPr>
        <w:t>Х</w:t>
      </w:r>
      <w:r w:rsidRPr="0061248C">
        <w:rPr>
          <w:lang w:eastAsia="ru-RU"/>
        </w:rPr>
        <w:t>2</w:t>
      </w:r>
      <w:r>
        <w:rPr>
          <w:lang w:eastAsia="ru-RU"/>
        </w:rPr>
        <w:t xml:space="preserve">, </w:t>
      </w:r>
      <w:r w:rsidRPr="0033298A">
        <w:rPr>
          <w:lang w:eastAsia="ru-RU"/>
        </w:rPr>
        <w:t>Х</w:t>
      </w:r>
      <w:r w:rsidRPr="0061248C">
        <w:rPr>
          <w:lang w:eastAsia="ru-RU"/>
        </w:rPr>
        <w:t>3</w:t>
      </w:r>
      <w:r>
        <w:rPr>
          <w:lang w:eastAsia="ru-RU"/>
        </w:rPr>
        <w:t>– значение по каждому индикатору.</w:t>
      </w:r>
    </w:p>
    <w:p w:rsidR="00A0012A" w:rsidRPr="000050FA" w:rsidRDefault="00A0012A" w:rsidP="00A0012A">
      <w:pPr>
        <w:pStyle w:val="a8"/>
        <w:spacing w:line="240" w:lineRule="auto"/>
        <w:ind w:left="786"/>
        <w:rPr>
          <w:b/>
          <w:bCs/>
          <w:sz w:val="24"/>
          <w:szCs w:val="24"/>
        </w:rPr>
      </w:pPr>
    </w:p>
    <w:tbl>
      <w:tblPr>
        <w:tblW w:w="1020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86"/>
        <w:gridCol w:w="973"/>
        <w:gridCol w:w="5811"/>
        <w:gridCol w:w="1559"/>
        <w:gridCol w:w="1276"/>
      </w:tblGrid>
      <w:tr w:rsidR="00C6133A" w:rsidRPr="00642D3E" w:rsidTr="00C6133A"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a"/>
              <w:jc w:val="center"/>
            </w:pPr>
            <w:r w:rsidRPr="00642D3E">
              <w:t>№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Вопрос анкеты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Показатель/индикаторы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  <w:lang w:val="en-US"/>
              </w:rPr>
              <w:t xml:space="preserve">MAX </w:t>
            </w:r>
            <w:r w:rsidRPr="00642D3E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Полученные баллы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42D3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42D3E">
              <w:rPr>
                <w:b/>
                <w:bCs/>
                <w:sz w:val="24"/>
                <w:szCs w:val="24"/>
              </w:rPr>
              <w:t>9,25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2" w:space="0" w:color="000001"/>
            </w:tcBorders>
          </w:tcPr>
          <w:p w:rsidR="00C6133A" w:rsidRPr="00642D3E" w:rsidRDefault="00C6133A" w:rsidP="0088282C">
            <w:pPr>
              <w:pStyle w:val="Default"/>
              <w:shd w:val="clear" w:color="auto" w:fill="FFFFFF"/>
              <w:spacing w:beforeAutospacing="1"/>
              <w:jc w:val="center"/>
              <w:rPr>
                <w:b/>
                <w:bCs/>
              </w:rPr>
            </w:pPr>
            <w:r w:rsidRPr="00642D3E">
              <w:rPr>
                <w:b/>
                <w:bCs/>
              </w:rPr>
              <w:t>4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Default"/>
              <w:shd w:val="clear" w:color="auto" w:fill="FFFFFF"/>
              <w:spacing w:beforeAutospacing="1"/>
              <w:jc w:val="both"/>
            </w:pPr>
            <w:r w:rsidRPr="00642D3E">
              <w:rPr>
                <w:bCs/>
              </w:rPr>
              <w:t xml:space="preserve">Удовлетворяет </w:t>
            </w:r>
            <w:r w:rsidRPr="00642D3E">
              <w:t>общее состояние и оформление помещений (чистота, комфорт, удобство).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9,68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2" w:space="0" w:color="000001"/>
            </w:tcBorders>
          </w:tcPr>
          <w:p w:rsidR="00C6133A" w:rsidRPr="00642D3E" w:rsidRDefault="00C6133A" w:rsidP="0088282C">
            <w:pPr>
              <w:pStyle w:val="Default"/>
              <w:shd w:val="clear" w:color="auto" w:fill="FFFFFF"/>
              <w:spacing w:beforeAutospacing="1"/>
              <w:jc w:val="center"/>
              <w:rPr>
                <w:b/>
                <w:bCs/>
              </w:rPr>
            </w:pPr>
            <w:r w:rsidRPr="00642D3E">
              <w:rPr>
                <w:b/>
                <w:bCs/>
              </w:rPr>
              <w:t>5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Default"/>
              <w:shd w:val="clear" w:color="auto" w:fill="FFFFFF"/>
              <w:spacing w:beforeAutospacing="1"/>
              <w:jc w:val="both"/>
            </w:pPr>
            <w:r w:rsidRPr="00642D3E">
              <w:rPr>
                <w:bCs/>
              </w:rPr>
              <w:t xml:space="preserve">Удовлетворяет </w:t>
            </w:r>
            <w:r w:rsidRPr="00642D3E">
              <w:t>удобство и состояние оборудования в помещениях для ведения образовательной деятельности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2" w:space="0" w:color="000001"/>
            </w:tcBorders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6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both"/>
            </w:pPr>
            <w:r w:rsidRPr="00642D3E">
              <w:rPr>
                <w:bCs/>
                <w:color w:val="000000"/>
              </w:rPr>
              <w:t>Удовлетворяет  общее состояние коридоров, лестниц, рекреаций, залов</w:t>
            </w:r>
            <w:r w:rsidRPr="00642D3E">
              <w:t>.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9,89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2" w:space="0" w:color="000001"/>
            </w:tcBorders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642D3E">
              <w:rPr>
                <w:b/>
              </w:rPr>
              <w:t>7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shd w:val="clear" w:color="auto" w:fill="FFFFFF"/>
              <w:spacing w:beforeAutospacing="1"/>
            </w:pPr>
            <w:r w:rsidRPr="00642D3E">
              <w:t>Удовлетворяет  благоустройство территории.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8,5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2" w:space="0" w:color="000001"/>
            </w:tcBorders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642D3E">
              <w:rPr>
                <w:b/>
              </w:rPr>
              <w:t>16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shd w:val="clear" w:color="auto" w:fill="FFFFFF"/>
              <w:spacing w:beforeAutospacing="1"/>
            </w:pPr>
            <w:r w:rsidRPr="00642D3E">
              <w:t xml:space="preserve">Удовлетворяют  условия, созданные в организации для обучения и воспитания </w:t>
            </w:r>
            <w:proofErr w:type="gramStart"/>
            <w:r w:rsidRPr="00642D3E">
              <w:t>обучающихся</w:t>
            </w:r>
            <w:proofErr w:type="gramEnd"/>
            <w:r w:rsidRPr="00642D3E">
              <w:t xml:space="preserve"> с ограниченными возможностями здоровья 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8,18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4" w:space="0" w:color="00000A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9,8</w:t>
            </w:r>
          </w:p>
        </w:tc>
      </w:tr>
      <w:tr w:rsidR="00C6133A" w:rsidRPr="00642D3E" w:rsidTr="00C6133A">
        <w:trPr>
          <w:trHeight w:val="693"/>
        </w:trPr>
        <w:tc>
          <w:tcPr>
            <w:tcW w:w="5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4" w:space="0" w:color="00000A"/>
            </w:tcBorders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8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both"/>
            </w:pPr>
            <w:r w:rsidRPr="00642D3E">
              <w:rPr>
                <w:bCs/>
                <w:color w:val="000000"/>
              </w:rPr>
              <w:t>Удовлетворяет качество реализуемых программ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jc w:val="center"/>
            </w:pPr>
            <w:r w:rsidRPr="00642D3E">
              <w:t>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6133A" w:rsidRPr="00642D3E" w:rsidRDefault="00C6133A" w:rsidP="0088282C"/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4" w:space="0" w:color="00000A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42D3E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color w:val="000000"/>
                <w:sz w:val="24"/>
                <w:szCs w:val="24"/>
                <w:lang w:eastAsia="ru-RU"/>
              </w:rPr>
              <w:t xml:space="preserve">Удовлетворяет имеющееся расписание занятий </w:t>
            </w:r>
            <w:proofErr w:type="gramStart"/>
            <w:r w:rsidRPr="00642D3E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42D3E">
              <w:rPr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9,68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4" w:space="0" w:color="00000A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42D3E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  <w:lang w:eastAsia="ru-RU"/>
              </w:rPr>
              <w:t xml:space="preserve">Удовлетворяют проводимые мероприятия  по профилактике заболеваний и здоровому образу жизни 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8,93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4" w:space="0" w:color="00000A"/>
            </w:tcBorders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center"/>
              <w:rPr>
                <w:b/>
                <w:bCs/>
                <w:color w:val="000000"/>
              </w:rPr>
            </w:pPr>
            <w:r w:rsidRPr="00642D3E">
              <w:rPr>
                <w:b/>
                <w:bCs/>
                <w:color w:val="000000"/>
              </w:rPr>
              <w:t>17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both"/>
            </w:pPr>
            <w:r w:rsidRPr="00642D3E">
              <w:rPr>
                <w:bCs/>
                <w:color w:val="000000"/>
              </w:rPr>
              <w:t xml:space="preserve">Удовлетворяют условия, созданные для индивидуального развития </w:t>
            </w:r>
            <w:proofErr w:type="gramStart"/>
            <w:r w:rsidRPr="00642D3E"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4" w:space="0" w:color="00000A"/>
            </w:tcBorders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642D3E">
              <w:rPr>
                <w:b/>
              </w:rPr>
              <w:t>18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both"/>
            </w:pPr>
            <w:r w:rsidRPr="00642D3E">
              <w:t xml:space="preserve">Удовлетворяют условия, созданные для формирования успешности </w:t>
            </w:r>
            <w:proofErr w:type="gramStart"/>
            <w:r w:rsidRPr="00642D3E">
              <w:t>обучающихся</w:t>
            </w:r>
            <w:proofErr w:type="gramEnd"/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4" w:space="0" w:color="00000A"/>
            </w:tcBorders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642D3E">
              <w:rPr>
                <w:b/>
              </w:rPr>
              <w:t>19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both"/>
            </w:pPr>
            <w:r w:rsidRPr="00642D3E">
              <w:t xml:space="preserve">Удовлетворяет разнообразие предлагаемых программ 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5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973" w:type="dxa"/>
            <w:tcBorders>
              <w:left w:val="single" w:sz="2" w:space="0" w:color="000001"/>
              <w:bottom w:val="single" w:sz="4" w:space="0" w:color="00000A"/>
            </w:tcBorders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center"/>
              <w:rPr>
                <w:b/>
              </w:rPr>
            </w:pPr>
            <w:r w:rsidRPr="00642D3E">
              <w:rPr>
                <w:b/>
              </w:rPr>
              <w:t>20</w:t>
            </w:r>
          </w:p>
        </w:tc>
        <w:tc>
          <w:tcPr>
            <w:tcW w:w="5811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6133A" w:rsidRPr="00642D3E" w:rsidRDefault="00C6133A" w:rsidP="0088282C">
            <w:pPr>
              <w:shd w:val="clear" w:color="auto" w:fill="FFFFFF"/>
              <w:spacing w:beforeAutospacing="1"/>
              <w:jc w:val="both"/>
            </w:pPr>
            <w:r w:rsidRPr="00642D3E">
              <w:t>Удовлетворяют возможности, созданные для свободного выбора программ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642D3E">
              <w:rPr>
                <w:sz w:val="24"/>
                <w:szCs w:val="24"/>
              </w:rPr>
              <w:t>10</w:t>
            </w:r>
          </w:p>
        </w:tc>
      </w:tr>
      <w:tr w:rsidR="00C6133A" w:rsidRPr="00642D3E" w:rsidTr="00C6133A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33A" w:rsidRPr="00642D3E" w:rsidRDefault="00C6133A" w:rsidP="0088282C">
            <w:pPr>
              <w:pStyle w:val="Default"/>
              <w:jc w:val="center"/>
              <w:rPr>
                <w:b/>
                <w:bCs/>
              </w:rPr>
            </w:pPr>
            <w:r w:rsidRPr="00642D3E">
              <w:rPr>
                <w:b/>
                <w:bCs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6133A" w:rsidRPr="00642D3E" w:rsidRDefault="00C6133A" w:rsidP="0088282C">
            <w:pPr>
              <w:pStyle w:val="Default"/>
            </w:pPr>
            <w:r w:rsidRPr="00642D3E">
              <w:rPr>
                <w:b/>
                <w:bCs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      </w:r>
          </w:p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33A" w:rsidRPr="00642D3E" w:rsidRDefault="00C6133A" w:rsidP="0088282C">
            <w:pPr>
              <w:jc w:val="center"/>
              <w:rPr>
                <w:b/>
              </w:rPr>
            </w:pPr>
            <w:r w:rsidRPr="00642D3E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6133A" w:rsidRPr="00642D3E" w:rsidRDefault="00C6133A" w:rsidP="0088282C">
            <w:pPr>
              <w:jc w:val="center"/>
              <w:rPr>
                <w:b/>
              </w:rPr>
            </w:pPr>
            <w:r w:rsidRPr="00642D3E">
              <w:rPr>
                <w:b/>
              </w:rPr>
              <w:t>10</w:t>
            </w:r>
          </w:p>
        </w:tc>
      </w:tr>
      <w:tr w:rsidR="00C6133A" w:rsidRPr="00642D3E" w:rsidTr="00C6133A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33A" w:rsidRPr="00642D3E" w:rsidRDefault="00C6133A" w:rsidP="0088282C">
            <w:pPr>
              <w:pStyle w:val="Default"/>
              <w:rPr>
                <w:b/>
                <w:bCs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6133A" w:rsidRPr="00642D3E" w:rsidRDefault="00C6133A" w:rsidP="0088282C">
            <w:pPr>
              <w:pStyle w:val="Default"/>
              <w:rPr>
                <w:b/>
              </w:rPr>
            </w:pPr>
            <w:r w:rsidRPr="00642D3E">
              <w:rPr>
                <w:b/>
                <w:bCs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6133A" w:rsidRPr="00642D3E" w:rsidRDefault="00C6133A" w:rsidP="0088282C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2D3E">
              <w:rPr>
                <w:b/>
                <w:sz w:val="24"/>
                <w:szCs w:val="24"/>
              </w:rPr>
              <w:t>29,05</w:t>
            </w:r>
          </w:p>
        </w:tc>
      </w:tr>
    </w:tbl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C6133A" w:rsidRDefault="00C6133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C6133A" w:rsidRDefault="00C6133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C6133A" w:rsidRDefault="00C6133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P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426"/>
        <w:jc w:val="center"/>
        <w:rPr>
          <w:b/>
        </w:rPr>
      </w:pPr>
      <w:r>
        <w:rPr>
          <w:b/>
        </w:rPr>
        <w:t>5.</w:t>
      </w:r>
      <w:r w:rsidRPr="00A0012A">
        <w:rPr>
          <w:b/>
        </w:rPr>
        <w:t xml:space="preserve">Итоговый результат независимой оценки качества образовательной деятельности МБУДО «ДШИ </w:t>
      </w:r>
      <w:r>
        <w:rPr>
          <w:b/>
        </w:rPr>
        <w:t xml:space="preserve">п. </w:t>
      </w:r>
      <w:proofErr w:type="spellStart"/>
      <w:r>
        <w:rPr>
          <w:b/>
        </w:rPr>
        <w:t>Дубинино</w:t>
      </w:r>
      <w:proofErr w:type="spellEnd"/>
      <w:r w:rsidRPr="00A0012A">
        <w:rPr>
          <w:b/>
        </w:rPr>
        <w:t>»</w:t>
      </w: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tbl>
      <w:tblPr>
        <w:tblStyle w:val="a7"/>
        <w:tblW w:w="10456" w:type="dxa"/>
        <w:tblInd w:w="-20" w:type="dxa"/>
        <w:tblLayout w:type="fixed"/>
        <w:tblCellMar>
          <w:left w:w="88" w:type="dxa"/>
        </w:tblCellMar>
        <w:tblLook w:val="04A0"/>
      </w:tblPr>
      <w:tblGrid>
        <w:gridCol w:w="1210"/>
        <w:gridCol w:w="2159"/>
        <w:gridCol w:w="1698"/>
        <w:gridCol w:w="2351"/>
        <w:gridCol w:w="1904"/>
        <w:gridCol w:w="1134"/>
      </w:tblGrid>
      <w:tr w:rsidR="00A0012A" w:rsidRPr="004B2FED" w:rsidTr="00D5064A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Открытость и доступность 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Комфортность 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Доброжелательность и компетентность педагогов 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Удовлетворенность качеством образовательной деятельности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ИТОГО</w:t>
            </w:r>
          </w:p>
        </w:tc>
      </w:tr>
      <w:tr w:rsidR="00A0012A" w:rsidRPr="004B2FED" w:rsidTr="00D5064A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4B2FED">
              <w:rPr>
                <w:rFonts w:ascii="Times New Roman" w:hAnsi="Times New Roman" w:cs="Times New Roman"/>
                <w:b/>
                <w:lang w:val="en-US"/>
              </w:rPr>
              <w:t>max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A0012A" w:rsidRPr="004B2FED" w:rsidRDefault="00A0012A" w:rsidP="00D5064A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160</w:t>
            </w:r>
          </w:p>
        </w:tc>
      </w:tr>
      <w:tr w:rsidR="00C6133A" w:rsidRPr="008862F6" w:rsidTr="00D5064A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C6133A" w:rsidRPr="008862F6" w:rsidRDefault="00C6133A" w:rsidP="00D5064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получено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C6133A" w:rsidRPr="008862F6" w:rsidRDefault="00C6133A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34,46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C6133A" w:rsidRPr="008862F6" w:rsidRDefault="00C6133A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49,8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C6133A" w:rsidRPr="008862F6" w:rsidRDefault="00C6133A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C6133A" w:rsidRPr="008862F6" w:rsidRDefault="00C6133A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29,05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C6133A" w:rsidRPr="008862F6" w:rsidRDefault="00C6133A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133,31</w:t>
            </w:r>
          </w:p>
        </w:tc>
      </w:tr>
    </w:tbl>
    <w:p w:rsidR="00A0012A" w:rsidRPr="008862F6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center"/>
      </w:pPr>
      <w:r w:rsidRPr="00A0012A">
        <w:rPr>
          <w:noProof/>
          <w:highlight w:val="yellow"/>
        </w:rPr>
        <w:drawing>
          <wp:inline distT="0" distB="0" distL="0" distR="0">
            <wp:extent cx="4438650" cy="2571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Default="00A0012A" w:rsidP="00A00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A0012A" w:rsidRPr="005E20FE" w:rsidRDefault="00A0012A" w:rsidP="00A0012A">
      <w:pPr>
        <w:pStyle w:val="2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6.</w:t>
      </w:r>
      <w:r w:rsidRPr="005E20FE">
        <w:rPr>
          <w:rFonts w:ascii="Times New Roman" w:hAnsi="Times New Roman" w:cs="Times New Roman"/>
          <w:color w:val="00000A"/>
          <w:sz w:val="24"/>
          <w:szCs w:val="24"/>
        </w:rPr>
        <w:t>Общие выводы:</w:t>
      </w:r>
    </w:p>
    <w:p w:rsidR="00123BEB" w:rsidRPr="00642D3E" w:rsidRDefault="00123BEB" w:rsidP="00123BEB">
      <w:pPr>
        <w:ind w:firstLine="567"/>
        <w:jc w:val="both"/>
      </w:pPr>
      <w:r w:rsidRPr="00642D3E">
        <w:t xml:space="preserve">По итогам проведенной независимой оценки качества образовательной деятельности  МБУ ДО «ДШИ п. </w:t>
      </w:r>
      <w:proofErr w:type="spellStart"/>
      <w:r w:rsidRPr="00642D3E">
        <w:t>Дубинино</w:t>
      </w:r>
      <w:proofErr w:type="spellEnd"/>
      <w:r w:rsidRPr="00642D3E">
        <w:t xml:space="preserve">»  </w:t>
      </w:r>
      <w:r>
        <w:t>эксперты</w:t>
      </w:r>
      <w:r w:rsidRPr="00642D3E">
        <w:t xml:space="preserve"> отмечают, что в учреждении созданы условия для  развития индивидуальных творческих способностей детей; предоставлены возможности для участия детей в конкурсах, фестивалях, мероприятиях разного уровня. </w:t>
      </w:r>
    </w:p>
    <w:p w:rsidR="00123BEB" w:rsidRPr="00123BEB" w:rsidRDefault="00123BEB" w:rsidP="00123BEB">
      <w:pPr>
        <w:shd w:val="clear" w:color="auto" w:fill="FFFFFF"/>
        <w:ind w:firstLine="567"/>
        <w:jc w:val="both"/>
      </w:pPr>
      <w:r w:rsidRPr="00642D3E">
        <w:t xml:space="preserve"> Исходя из анализа сайта учреждения, экспертами выявлены замечания по размещению информации по таким оценочным показателям, как </w:t>
      </w:r>
      <w:r w:rsidRPr="00642D3E">
        <w:rPr>
          <w:b/>
          <w:bCs/>
          <w:color w:val="000000"/>
        </w:rPr>
        <w:t>«Наличие необходимых условий</w:t>
      </w:r>
      <w:r w:rsidRPr="00642D3E">
        <w:rPr>
          <w:b/>
          <w:color w:val="000000"/>
        </w:rPr>
        <w:t xml:space="preserve"> для охраны и укрепления здоровья, организации питания обучающихся», </w:t>
      </w:r>
      <w:r w:rsidRPr="00642D3E">
        <w:rPr>
          <w:b/>
          <w:bCs/>
          <w:color w:val="000000"/>
        </w:rPr>
        <w:t>«Наличие условий обучения и воспитания детей с огранич</w:t>
      </w:r>
      <w:r>
        <w:rPr>
          <w:b/>
          <w:bCs/>
          <w:color w:val="000000"/>
        </w:rPr>
        <w:t>енными возможностями здоровья».</w:t>
      </w:r>
      <w:r w:rsidRPr="00642D3E">
        <w:rPr>
          <w:b/>
          <w:color w:val="000000"/>
        </w:rPr>
        <w:t xml:space="preserve"> </w:t>
      </w:r>
      <w:r w:rsidRPr="00642D3E">
        <w:t xml:space="preserve"> Выявлено  отсутствие  в организации дополнительного образования системы психолого-педагогической </w:t>
      </w:r>
      <w:r w:rsidRPr="00642D3E">
        <w:lastRenderedPageBreak/>
        <w:t>поддержки одаренных детей, иных групп детей, требующих повышенного педагогического внимания.</w:t>
      </w:r>
      <w:r>
        <w:t xml:space="preserve">  На официальном сайте организации не предоставлена в полной мере </w:t>
      </w:r>
      <w:r>
        <w:rPr>
          <w:b/>
          <w:bCs/>
          <w:color w:val="000000"/>
        </w:rPr>
        <w:t xml:space="preserve"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организации). </w:t>
      </w:r>
      <w:r w:rsidRPr="00123BEB">
        <w:rPr>
          <w:bCs/>
          <w:color w:val="000000"/>
        </w:rPr>
        <w:t>Кроме того</w:t>
      </w:r>
      <w:r>
        <w:rPr>
          <w:bCs/>
          <w:color w:val="000000"/>
        </w:rPr>
        <w:t>,</w:t>
      </w:r>
      <w:r w:rsidRPr="00123BEB">
        <w:rPr>
          <w:bCs/>
          <w:color w:val="000000"/>
        </w:rPr>
        <w:t xml:space="preserve"> есть не большие замечания по размещению информации на официальном сайте  о руководящем составе ДШИ</w:t>
      </w:r>
      <w:r>
        <w:rPr>
          <w:bCs/>
          <w:color w:val="000000"/>
        </w:rPr>
        <w:t>.</w:t>
      </w:r>
    </w:p>
    <w:p w:rsidR="00123BEB" w:rsidRPr="00642D3E" w:rsidRDefault="00123BEB" w:rsidP="00123BEB">
      <w:pPr>
        <w:ind w:firstLine="567"/>
        <w:jc w:val="both"/>
      </w:pPr>
      <w:r w:rsidRPr="00642D3E">
        <w:t>В целом родители (законные представители) удовлетворены образовательной организацией, которую посещают их дети.  Некоторая неудовлетворенность отмечается по  отдельным показателям: уровню материально-технического обеспечения; созданным условиям для детей с ОВЗ, возникающим трудностям у детей, в связи с перегрузкой.</w:t>
      </w:r>
    </w:p>
    <w:p w:rsidR="00123BEB" w:rsidRPr="00642D3E" w:rsidRDefault="00123BEB" w:rsidP="00123BEB">
      <w:pPr>
        <w:ind w:firstLine="567"/>
        <w:jc w:val="both"/>
      </w:pPr>
      <w:r w:rsidRPr="00642D3E">
        <w:t xml:space="preserve"> По результатам опроса </w:t>
      </w:r>
      <w:r w:rsidRPr="00642D3E">
        <w:rPr>
          <w:b/>
          <w:color w:val="000000"/>
        </w:rPr>
        <w:t xml:space="preserve">96,8 % </w:t>
      </w:r>
      <w:r w:rsidRPr="00642D3E">
        <w:rPr>
          <w:color w:val="000000"/>
        </w:rPr>
        <w:t>опрошенных</w:t>
      </w:r>
      <w:r w:rsidRPr="00642D3E">
        <w:rPr>
          <w:b/>
          <w:color w:val="000000"/>
        </w:rPr>
        <w:t xml:space="preserve"> </w:t>
      </w:r>
      <w:r w:rsidRPr="00642D3E">
        <w:rPr>
          <w:color w:val="000000"/>
        </w:rPr>
        <w:t xml:space="preserve">родителей </w:t>
      </w:r>
      <w:r w:rsidRPr="00642D3E">
        <w:t xml:space="preserve">воспользовались образовательными услугами учреждения дополнительного образования с учетом потребностей и запросов обучающегося и для </w:t>
      </w:r>
      <w:r w:rsidRPr="00642D3E">
        <w:rPr>
          <w:b/>
        </w:rPr>
        <w:t>58</w:t>
      </w:r>
      <w:r w:rsidRPr="00642D3E">
        <w:t xml:space="preserve"> % родителей обучающихся важно участие их детей во внешних конкурсах и мероприятиях. 100 % родителей готовы рекомендовать </w:t>
      </w:r>
      <w:r w:rsidRPr="00642D3E">
        <w:rPr>
          <w:bCs/>
        </w:rPr>
        <w:t>родственникам и знакомым</w:t>
      </w:r>
      <w:r w:rsidRPr="00642D3E">
        <w:t xml:space="preserve">  именно это учреждение дополнительного образования  для развития, воспитания и  образования детей.  </w:t>
      </w:r>
    </w:p>
    <w:p w:rsidR="00123BEB" w:rsidRPr="00642D3E" w:rsidRDefault="00123BEB" w:rsidP="00123BEB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642D3E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Кроме того, 11 респондентов из 93 оставили свои пожелания и  предложения учреждению: 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«Отсутствие на территории скамеек» (2)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«необходим ремонт кабинетов хореографии, кабинет художественного искусства» (2)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«Прекрасная школа - желаю дальнейшего процветания»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 xml:space="preserve">«необходим ремонт кабинетов хореографии, кабинет художественного искусства. 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«Ремонт хореографии»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«хотелось бы иметь более комфортные условия для занятий хореографией (плохое состояние кабинетов)»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«школе необходимо улучшить состояние кабинетов»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«Выделить средства на благоустройство территории, асфальтирование дорожек и демонтаж подвального строения возле мусорных баков»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«требуется ремонт классов»</w:t>
      </w:r>
    </w:p>
    <w:p w:rsidR="00123BEB" w:rsidRPr="00642D3E" w:rsidRDefault="00123BEB" w:rsidP="00123BEB">
      <w:pPr>
        <w:spacing w:line="263" w:lineRule="atLeast"/>
        <w:rPr>
          <w:color w:val="000000"/>
        </w:rPr>
      </w:pPr>
      <w:r w:rsidRPr="00642D3E">
        <w:rPr>
          <w:color w:val="000000"/>
        </w:rPr>
        <w:t>«Пожелание сделать ремонт в классах и успехов в работе коллективу школы».</w:t>
      </w:r>
    </w:p>
    <w:p w:rsidR="00123BEB" w:rsidRPr="00642D3E" w:rsidRDefault="00123BEB" w:rsidP="00123BEB">
      <w:pPr>
        <w:ind w:firstLine="567"/>
        <w:jc w:val="both"/>
      </w:pPr>
      <w:r w:rsidRPr="00642D3E">
        <w:t xml:space="preserve">Общее количество баллов, набранных данной организацией в результате проведенной независимой оценки,  составило по всем четырем критериям </w:t>
      </w:r>
      <w:r w:rsidRPr="00642D3E">
        <w:rPr>
          <w:b/>
          <w:bCs/>
        </w:rPr>
        <w:t>133,31</w:t>
      </w:r>
      <w:r w:rsidRPr="00642D3E">
        <w:t xml:space="preserve"> балла из </w:t>
      </w:r>
      <w:r w:rsidRPr="00642D3E">
        <w:rPr>
          <w:b/>
        </w:rPr>
        <w:t xml:space="preserve">160 </w:t>
      </w:r>
      <w:r w:rsidRPr="00642D3E">
        <w:t xml:space="preserve">возможных, что является высоким показателем качества образовательной деятельности. </w:t>
      </w:r>
    </w:p>
    <w:p w:rsidR="00123BEB" w:rsidRDefault="00123BEB" w:rsidP="00A0012A">
      <w:pPr>
        <w:ind w:firstLine="567"/>
        <w:jc w:val="both"/>
        <w:rPr>
          <w:highlight w:val="yellow"/>
        </w:rPr>
      </w:pPr>
    </w:p>
    <w:p w:rsidR="00123BEB" w:rsidRDefault="00123BEB" w:rsidP="00A0012A">
      <w:pPr>
        <w:ind w:firstLine="567"/>
        <w:jc w:val="both"/>
        <w:rPr>
          <w:highlight w:val="yellow"/>
        </w:rPr>
      </w:pPr>
    </w:p>
    <w:p w:rsidR="00123BEB" w:rsidRPr="00123BEB" w:rsidRDefault="00123BEB" w:rsidP="00123BEB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center"/>
        <w:rPr>
          <w:sz w:val="24"/>
        </w:rPr>
      </w:pPr>
      <w:r w:rsidRPr="00123BEB">
        <w:rPr>
          <w:rFonts w:ascii="Times New Roman" w:hAnsi="Times New Roman"/>
          <w:b/>
          <w:sz w:val="24"/>
        </w:rPr>
        <w:t>Общие итоги  независимой оценки качества образовательной деятельности учреждений дополнительного образования, подведомственных Отделу культуры администрации города Шарыпово</w:t>
      </w:r>
    </w:p>
    <w:tbl>
      <w:tblPr>
        <w:tblStyle w:val="a7"/>
        <w:tblW w:w="10456" w:type="dxa"/>
        <w:tblInd w:w="-20" w:type="dxa"/>
        <w:tblLayout w:type="fixed"/>
        <w:tblCellMar>
          <w:left w:w="88" w:type="dxa"/>
        </w:tblCellMar>
        <w:tblLook w:val="04A0"/>
      </w:tblPr>
      <w:tblGrid>
        <w:gridCol w:w="1210"/>
        <w:gridCol w:w="2159"/>
        <w:gridCol w:w="1698"/>
        <w:gridCol w:w="2351"/>
        <w:gridCol w:w="1904"/>
        <w:gridCol w:w="1134"/>
      </w:tblGrid>
      <w:tr w:rsidR="00123BEB" w:rsidRPr="004B2FED" w:rsidTr="0088282C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Открытость и доступность 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Комфортность 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 xml:space="preserve">Доброжелательность и компетентность педагогов 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Удовлетворенность качеством образовательной деятельности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ИТОГО</w:t>
            </w:r>
          </w:p>
        </w:tc>
      </w:tr>
      <w:tr w:rsidR="00123BEB" w:rsidRPr="004B2FED" w:rsidTr="0088282C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4B2FED">
              <w:rPr>
                <w:rFonts w:ascii="Times New Roman" w:hAnsi="Times New Roman" w:cs="Times New Roman"/>
                <w:b/>
                <w:lang w:val="en-US"/>
              </w:rPr>
              <w:t>max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123BEB" w:rsidRPr="004B2FED" w:rsidRDefault="00123BEB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4B2FED">
              <w:rPr>
                <w:rFonts w:ascii="Times New Roman" w:hAnsi="Times New Roman" w:cs="Times New Roman"/>
              </w:rPr>
              <w:t>160</w:t>
            </w:r>
          </w:p>
        </w:tc>
      </w:tr>
      <w:tr w:rsidR="008862F6" w:rsidRPr="004B2FED" w:rsidTr="0088282C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8862F6" w:rsidRPr="008862F6" w:rsidRDefault="008862F6" w:rsidP="008828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F6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г. Шарыпово»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8862F6" w:rsidRPr="008862F6" w:rsidRDefault="008862F6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8862F6">
              <w:rPr>
                <w:rFonts w:ascii="Times New Roman" w:hAnsi="Times New Roman" w:cs="Times New Roman"/>
                <w:b/>
              </w:rPr>
              <w:t>39,86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8862F6" w:rsidRPr="008862F6" w:rsidRDefault="008862F6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65,58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8862F6" w:rsidRPr="008862F6" w:rsidRDefault="008862F6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19,73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8862F6" w:rsidRPr="008862F6" w:rsidRDefault="008862F6" w:rsidP="0088282C">
            <w:pPr>
              <w:pStyle w:val="Default"/>
              <w:rPr>
                <w:rFonts w:ascii="Times New Roman" w:hAnsi="Times New Roman" w:cs="Times New Roman"/>
              </w:rPr>
            </w:pPr>
            <w:r w:rsidRPr="008862F6">
              <w:rPr>
                <w:rFonts w:ascii="Times New Roman" w:hAnsi="Times New Roman" w:cs="Times New Roman"/>
                <w:b/>
              </w:rPr>
              <w:t>28,05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8862F6" w:rsidRPr="008862F6" w:rsidRDefault="008862F6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153,22</w:t>
            </w:r>
          </w:p>
        </w:tc>
      </w:tr>
      <w:tr w:rsidR="00123BEB" w:rsidRPr="004B2FED" w:rsidTr="0088282C">
        <w:tc>
          <w:tcPr>
            <w:tcW w:w="1210" w:type="dxa"/>
            <w:shd w:val="clear" w:color="auto" w:fill="auto"/>
            <w:tcMar>
              <w:left w:w="88" w:type="dxa"/>
            </w:tcMar>
          </w:tcPr>
          <w:p w:rsidR="00123BEB" w:rsidRPr="008862F6" w:rsidRDefault="008862F6" w:rsidP="008828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п. </w:t>
            </w:r>
            <w:proofErr w:type="spellStart"/>
            <w:r w:rsidRPr="008862F6">
              <w:rPr>
                <w:rFonts w:ascii="Times New Roman" w:hAnsi="Times New Roman" w:cs="Times New Roman"/>
                <w:b/>
                <w:sz w:val="20"/>
                <w:szCs w:val="20"/>
              </w:rPr>
              <w:t>Дубинино</w:t>
            </w:r>
            <w:proofErr w:type="spellEnd"/>
            <w:r w:rsidRPr="008862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59" w:type="dxa"/>
            <w:shd w:val="clear" w:color="auto" w:fill="auto"/>
            <w:tcMar>
              <w:left w:w="88" w:type="dxa"/>
            </w:tcMar>
          </w:tcPr>
          <w:p w:rsidR="00123BEB" w:rsidRPr="008862F6" w:rsidRDefault="00123BEB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34,46</w:t>
            </w:r>
          </w:p>
        </w:tc>
        <w:tc>
          <w:tcPr>
            <w:tcW w:w="1698" w:type="dxa"/>
            <w:shd w:val="clear" w:color="auto" w:fill="auto"/>
            <w:tcMar>
              <w:left w:w="88" w:type="dxa"/>
            </w:tcMar>
          </w:tcPr>
          <w:p w:rsidR="00123BEB" w:rsidRPr="008862F6" w:rsidRDefault="00123BEB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49,8</w:t>
            </w:r>
          </w:p>
        </w:tc>
        <w:tc>
          <w:tcPr>
            <w:tcW w:w="2351" w:type="dxa"/>
            <w:shd w:val="clear" w:color="auto" w:fill="auto"/>
            <w:tcMar>
              <w:left w:w="88" w:type="dxa"/>
            </w:tcMar>
          </w:tcPr>
          <w:p w:rsidR="00123BEB" w:rsidRPr="008862F6" w:rsidRDefault="00123BEB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04" w:type="dxa"/>
            <w:shd w:val="clear" w:color="auto" w:fill="auto"/>
            <w:tcMar>
              <w:left w:w="88" w:type="dxa"/>
            </w:tcMar>
          </w:tcPr>
          <w:p w:rsidR="00123BEB" w:rsidRPr="008862F6" w:rsidRDefault="00123BEB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29,05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123BEB" w:rsidRPr="008862F6" w:rsidRDefault="00123BEB" w:rsidP="008828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862F6">
              <w:rPr>
                <w:rFonts w:ascii="Times New Roman" w:hAnsi="Times New Roman" w:cs="Times New Roman"/>
                <w:b/>
              </w:rPr>
              <w:t>133,31</w:t>
            </w:r>
          </w:p>
        </w:tc>
      </w:tr>
    </w:tbl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B801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</w:pPr>
    </w:p>
    <w:p w:rsidR="00620254" w:rsidRDefault="00620254" w:rsidP="00620254">
      <w:pPr>
        <w:pStyle w:val="22"/>
        <w:shd w:val="clear" w:color="auto" w:fill="auto"/>
        <w:spacing w:before="0" w:after="0" w:line="317" w:lineRule="exact"/>
        <w:ind w:left="6379" w:firstLine="0"/>
        <w:jc w:val="left"/>
        <w:rPr>
          <w:color w:val="000000"/>
          <w:sz w:val="24"/>
          <w:szCs w:val="24"/>
          <w:lang w:bidi="ru-RU"/>
        </w:rPr>
      </w:pPr>
      <w:r w:rsidRPr="0076082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  <w:r w:rsidRPr="00760824">
        <w:rPr>
          <w:color w:val="000000"/>
          <w:sz w:val="24"/>
          <w:szCs w:val="24"/>
          <w:lang w:bidi="ru-RU"/>
        </w:rPr>
        <w:t xml:space="preserve"> к протоколу заседания </w:t>
      </w:r>
      <w:r w:rsidR="008608FD">
        <w:rPr>
          <w:sz w:val="24"/>
          <w:szCs w:val="24"/>
        </w:rPr>
        <w:t>О</w:t>
      </w:r>
      <w:r w:rsidRPr="00760824">
        <w:rPr>
          <w:sz w:val="24"/>
          <w:szCs w:val="24"/>
        </w:rPr>
        <w:t xml:space="preserve">бщественного </w:t>
      </w:r>
      <w:r w:rsidR="008608FD">
        <w:rPr>
          <w:sz w:val="24"/>
          <w:szCs w:val="24"/>
        </w:rPr>
        <w:t>с</w:t>
      </w:r>
      <w:r w:rsidRPr="00760824">
        <w:rPr>
          <w:sz w:val="24"/>
          <w:szCs w:val="24"/>
        </w:rPr>
        <w:t xml:space="preserve">овета при </w:t>
      </w:r>
      <w:r w:rsidR="008608FD">
        <w:rPr>
          <w:sz w:val="24"/>
          <w:szCs w:val="24"/>
        </w:rPr>
        <w:t>А</w:t>
      </w:r>
      <w:r w:rsidRPr="00760824">
        <w:rPr>
          <w:sz w:val="24"/>
          <w:szCs w:val="24"/>
        </w:rPr>
        <w:t>дминистрации города Шарыпово</w:t>
      </w:r>
      <w:r w:rsidRPr="00760824">
        <w:rPr>
          <w:color w:val="000000"/>
          <w:sz w:val="24"/>
          <w:szCs w:val="24"/>
          <w:lang w:bidi="ru-RU"/>
        </w:rPr>
        <w:t xml:space="preserve"> </w:t>
      </w:r>
    </w:p>
    <w:p w:rsidR="00620254" w:rsidRPr="00760824" w:rsidRDefault="00620254" w:rsidP="00620254">
      <w:pPr>
        <w:pStyle w:val="22"/>
        <w:shd w:val="clear" w:color="auto" w:fill="auto"/>
        <w:spacing w:before="0" w:after="0" w:line="317" w:lineRule="exact"/>
        <w:ind w:left="6379" w:firstLine="0"/>
        <w:jc w:val="left"/>
        <w:rPr>
          <w:sz w:val="24"/>
          <w:szCs w:val="24"/>
        </w:rPr>
      </w:pPr>
      <w:r w:rsidRPr="00760824">
        <w:rPr>
          <w:color w:val="000000"/>
          <w:sz w:val="24"/>
          <w:szCs w:val="24"/>
          <w:lang w:bidi="ru-RU"/>
        </w:rPr>
        <w:t xml:space="preserve">от </w:t>
      </w:r>
      <w:r w:rsidR="008608FD">
        <w:rPr>
          <w:color w:val="000000"/>
          <w:sz w:val="24"/>
          <w:szCs w:val="24"/>
          <w:lang w:bidi="ru-RU"/>
        </w:rPr>
        <w:t>20</w:t>
      </w:r>
      <w:r>
        <w:rPr>
          <w:color w:val="000000"/>
          <w:sz w:val="24"/>
          <w:szCs w:val="24"/>
          <w:lang w:bidi="ru-RU"/>
        </w:rPr>
        <w:t>.12.2017.</w:t>
      </w:r>
      <w:r w:rsidRPr="00760824">
        <w:rPr>
          <w:color w:val="000000"/>
          <w:sz w:val="24"/>
          <w:szCs w:val="24"/>
          <w:lang w:bidi="ru-RU"/>
        </w:rPr>
        <w:t>№</w:t>
      </w:r>
      <w:r w:rsidR="008608FD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6</w:t>
      </w:r>
    </w:p>
    <w:p w:rsidR="00620254" w:rsidRPr="000F1D28" w:rsidRDefault="00620254" w:rsidP="00620254">
      <w:pPr>
        <w:pStyle w:val="30"/>
        <w:shd w:val="clear" w:color="auto" w:fill="auto"/>
        <w:spacing w:after="240" w:line="298" w:lineRule="exact"/>
        <w:ind w:left="940" w:right="440" w:firstLine="1180"/>
        <w:jc w:val="left"/>
        <w:rPr>
          <w:b w:val="0"/>
          <w:bCs w:val="0"/>
          <w:sz w:val="24"/>
          <w:szCs w:val="24"/>
        </w:rPr>
      </w:pPr>
    </w:p>
    <w:p w:rsidR="00620254" w:rsidRDefault="00620254" w:rsidP="00620254">
      <w:pPr>
        <w:pStyle w:val="30"/>
        <w:shd w:val="clear" w:color="auto" w:fill="auto"/>
        <w:spacing w:after="240" w:line="298" w:lineRule="exact"/>
        <w:ind w:left="940" w:right="440" w:firstLine="1180"/>
        <w:rPr>
          <w:color w:val="000000"/>
          <w:sz w:val="24"/>
          <w:szCs w:val="24"/>
          <w:lang w:bidi="ru-RU"/>
        </w:rPr>
      </w:pPr>
      <w:r w:rsidRPr="00620254">
        <w:rPr>
          <w:color w:val="000000"/>
          <w:sz w:val="24"/>
          <w:szCs w:val="24"/>
          <w:lang w:bidi="ru-RU"/>
        </w:rPr>
        <w:t xml:space="preserve">Предложения по улучшению качества деятельности муниципального бюджетного учреждения дополнительного образования «Детская школа искусств </w:t>
      </w:r>
      <w:proofErr w:type="gramStart"/>
      <w:r w:rsidRPr="00620254">
        <w:rPr>
          <w:color w:val="000000"/>
          <w:sz w:val="24"/>
          <w:szCs w:val="24"/>
          <w:lang w:bidi="ru-RU"/>
        </w:rPr>
        <w:t>г</w:t>
      </w:r>
      <w:proofErr w:type="gramEnd"/>
      <w:r w:rsidRPr="00620254">
        <w:rPr>
          <w:color w:val="000000"/>
          <w:sz w:val="24"/>
          <w:szCs w:val="24"/>
          <w:lang w:bidi="ru-RU"/>
        </w:rPr>
        <w:t xml:space="preserve">. Шарыпово», муниципального бюджетного учреждения дополнительного образования «Детская школа искусств п. </w:t>
      </w:r>
      <w:proofErr w:type="spellStart"/>
      <w:r w:rsidRPr="00620254">
        <w:rPr>
          <w:color w:val="000000"/>
          <w:sz w:val="24"/>
          <w:szCs w:val="24"/>
          <w:lang w:bidi="ru-RU"/>
        </w:rPr>
        <w:t>Дубинино</w:t>
      </w:r>
      <w:proofErr w:type="spellEnd"/>
      <w:r w:rsidRPr="00620254">
        <w:rPr>
          <w:color w:val="000000"/>
          <w:sz w:val="24"/>
          <w:szCs w:val="24"/>
          <w:lang w:bidi="ru-RU"/>
        </w:rPr>
        <w:t>» по результатам независимой оценки качества оказания услуг, проведенной в 2017 году</w:t>
      </w:r>
    </w:p>
    <w:p w:rsidR="008862F6" w:rsidRPr="00620254" w:rsidRDefault="008862F6" w:rsidP="008862F6">
      <w:pPr>
        <w:pStyle w:val="30"/>
        <w:numPr>
          <w:ilvl w:val="0"/>
          <w:numId w:val="7"/>
        </w:numPr>
        <w:shd w:val="clear" w:color="auto" w:fill="auto"/>
        <w:spacing w:after="240" w:line="298" w:lineRule="exact"/>
        <w:ind w:right="4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</w:t>
      </w:r>
      <w:r w:rsidRPr="00620254">
        <w:rPr>
          <w:color w:val="000000"/>
          <w:sz w:val="24"/>
          <w:szCs w:val="24"/>
          <w:lang w:bidi="ru-RU"/>
        </w:rPr>
        <w:t>униципально</w:t>
      </w:r>
      <w:r>
        <w:rPr>
          <w:color w:val="000000"/>
          <w:sz w:val="24"/>
          <w:szCs w:val="24"/>
          <w:lang w:bidi="ru-RU"/>
        </w:rPr>
        <w:t>му</w:t>
      </w:r>
      <w:r w:rsidRPr="00620254">
        <w:rPr>
          <w:color w:val="000000"/>
          <w:sz w:val="24"/>
          <w:szCs w:val="24"/>
          <w:lang w:bidi="ru-RU"/>
        </w:rPr>
        <w:t xml:space="preserve"> бюджетно</w:t>
      </w:r>
      <w:r>
        <w:rPr>
          <w:color w:val="000000"/>
          <w:sz w:val="24"/>
          <w:szCs w:val="24"/>
          <w:lang w:bidi="ru-RU"/>
        </w:rPr>
        <w:t>му</w:t>
      </w:r>
      <w:r w:rsidRPr="00620254">
        <w:rPr>
          <w:color w:val="000000"/>
          <w:sz w:val="24"/>
          <w:szCs w:val="24"/>
          <w:lang w:bidi="ru-RU"/>
        </w:rPr>
        <w:t xml:space="preserve"> учреждени</w:t>
      </w:r>
      <w:r>
        <w:rPr>
          <w:color w:val="000000"/>
          <w:sz w:val="24"/>
          <w:szCs w:val="24"/>
          <w:lang w:bidi="ru-RU"/>
        </w:rPr>
        <w:t>ю</w:t>
      </w:r>
      <w:r w:rsidRPr="00620254">
        <w:rPr>
          <w:color w:val="000000"/>
          <w:sz w:val="24"/>
          <w:szCs w:val="24"/>
          <w:lang w:bidi="ru-RU"/>
        </w:rPr>
        <w:t xml:space="preserve"> дополнительного образования «Детская школа искусств </w:t>
      </w:r>
      <w:proofErr w:type="gramStart"/>
      <w:r w:rsidRPr="00620254">
        <w:rPr>
          <w:color w:val="000000"/>
          <w:sz w:val="24"/>
          <w:szCs w:val="24"/>
          <w:lang w:bidi="ru-RU"/>
        </w:rPr>
        <w:t>г</w:t>
      </w:r>
      <w:proofErr w:type="gramEnd"/>
      <w:r w:rsidRPr="00620254">
        <w:rPr>
          <w:color w:val="000000"/>
          <w:sz w:val="24"/>
          <w:szCs w:val="24"/>
          <w:lang w:bidi="ru-RU"/>
        </w:rPr>
        <w:t>. Шарыпово»</w:t>
      </w:r>
      <w:r w:rsidR="00325EAB">
        <w:rPr>
          <w:color w:val="000000"/>
          <w:sz w:val="24"/>
          <w:szCs w:val="24"/>
          <w:lang w:bidi="ru-RU"/>
        </w:rPr>
        <w:t>:</w:t>
      </w:r>
    </w:p>
    <w:p w:rsidR="008862F6" w:rsidRDefault="00325EAB" w:rsidP="008862F6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98" w:lineRule="exact"/>
        <w:ind w:left="0" w:firstLine="567"/>
      </w:pPr>
      <w:r>
        <w:rPr>
          <w:color w:val="000000"/>
          <w:lang w:bidi="ru-RU"/>
        </w:rPr>
        <w:t xml:space="preserve">осуществлять </w:t>
      </w:r>
      <w:r w:rsidR="008862F6">
        <w:rPr>
          <w:color w:val="000000"/>
          <w:lang w:bidi="ru-RU"/>
        </w:rPr>
        <w:t>контрол</w:t>
      </w:r>
      <w:r>
        <w:rPr>
          <w:color w:val="000000"/>
          <w:lang w:bidi="ru-RU"/>
        </w:rPr>
        <w:t>ь над</w:t>
      </w:r>
      <w:r w:rsidR="008862F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своевременным размещением</w:t>
      </w:r>
      <w:r w:rsidR="008862F6">
        <w:rPr>
          <w:color w:val="000000"/>
          <w:lang w:bidi="ru-RU"/>
        </w:rPr>
        <w:t xml:space="preserve"> информации на официальном сайте, для увеличения удовлетворенности потребителей услуг;</w:t>
      </w:r>
    </w:p>
    <w:p w:rsidR="008862F6" w:rsidRPr="00DD1A2F" w:rsidRDefault="008862F6" w:rsidP="008862F6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98" w:lineRule="exact"/>
        <w:ind w:left="0" w:firstLine="567"/>
      </w:pPr>
      <w:r>
        <w:rPr>
          <w:color w:val="000000"/>
          <w:lang w:bidi="ru-RU"/>
        </w:rPr>
        <w:t>рассмотреть возможность принятия мер по улучшению комфортных условий на территории организации и доступности получения услуг: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оборудования.</w:t>
      </w:r>
    </w:p>
    <w:p w:rsidR="00DD1A2F" w:rsidRPr="008862F6" w:rsidRDefault="00DD1A2F" w:rsidP="00DD1A2F">
      <w:pPr>
        <w:pStyle w:val="22"/>
        <w:shd w:val="clear" w:color="auto" w:fill="auto"/>
        <w:tabs>
          <w:tab w:val="left" w:pos="993"/>
        </w:tabs>
        <w:spacing w:before="0" w:after="0" w:line="298" w:lineRule="exact"/>
        <w:ind w:left="567" w:firstLine="0"/>
      </w:pPr>
    </w:p>
    <w:p w:rsidR="00325EAB" w:rsidRDefault="008862F6" w:rsidP="008862F6">
      <w:pPr>
        <w:pStyle w:val="a5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8862F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Муниципальному бюджетному учреждению дополнительного образования «Детская школа искусств п. </w:t>
      </w:r>
      <w:proofErr w:type="spellStart"/>
      <w:r w:rsidRPr="008862F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Дубинино</w:t>
      </w:r>
      <w:proofErr w:type="spellEnd"/>
      <w:r w:rsidRPr="008862F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»</w:t>
      </w:r>
      <w:r w:rsidR="00325EAB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:</w:t>
      </w:r>
    </w:p>
    <w:p w:rsidR="00325EAB" w:rsidRDefault="00325EAB" w:rsidP="004D44C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bookmarkStart w:id="2" w:name="_GoBack"/>
      <w:bookmarkEnd w:id="2"/>
      <w:proofErr w:type="gramStart"/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официальном сайте организации полную информацию об организации, ее деятельности в соответствии с требованиями, установленными Федеральным законом  Российской Федерации «Об образовании в Российской Федерации» от 29 декабря 2012 г. № 273-ФЗ; приказа Министерства образования и науки РФ от 10 декабря  2013 года № 1324 «Об утверждении показателей деятельности образовательной организации, подлежащей </w:t>
      </w:r>
      <w:proofErr w:type="spellStart"/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>самообследованию</w:t>
      </w:r>
      <w:proofErr w:type="spellEnd"/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>»;</w:t>
      </w:r>
      <w:proofErr w:type="gramEnd"/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 xml:space="preserve"> приказа </w:t>
      </w:r>
      <w:proofErr w:type="spellStart"/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>Рособрнадзора</w:t>
      </w:r>
      <w:proofErr w:type="spellEnd"/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 xml:space="preserve"> от 29 мая 2014 года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редставления на нем информации», </w:t>
      </w:r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>в том числе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:</w:t>
      </w:r>
    </w:p>
    <w:p w:rsidR="00325EAB" w:rsidRDefault="00325EAB" w:rsidP="004D44CC">
      <w:pPr>
        <w:pStyle w:val="a5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- информацию о руководящих работниках;</w:t>
      </w:r>
    </w:p>
    <w:p w:rsidR="00325EAB" w:rsidRDefault="00325EAB" w:rsidP="004D44CC">
      <w:pPr>
        <w:pStyle w:val="a5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 - реализующиеся адаптированные образовательные программы;</w:t>
      </w:r>
    </w:p>
    <w:p w:rsidR="00325EAB" w:rsidRDefault="00325EAB" w:rsidP="004D44CC">
      <w:pPr>
        <w:pStyle w:val="a5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  - планы о мероприятиях по формированию здорового образа жизни;</w:t>
      </w:r>
    </w:p>
    <w:p w:rsidR="00325EAB" w:rsidRDefault="00325EAB" w:rsidP="004D44CC">
      <w:pPr>
        <w:pStyle w:val="a5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Технически доработать сайт для </w:t>
      </w:r>
      <w:r w:rsidR="004D44CC">
        <w:rPr>
          <w:rFonts w:ascii="Times New Roman" w:hAnsi="Times New Roman"/>
          <w:color w:val="000000"/>
          <w:sz w:val="26"/>
          <w:szCs w:val="26"/>
          <w:lang w:bidi="ru-RU"/>
        </w:rPr>
        <w:t>пр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едостав</w:t>
      </w:r>
      <w:r w:rsidR="004D44CC">
        <w:rPr>
          <w:rFonts w:ascii="Times New Roman" w:hAnsi="Times New Roman"/>
          <w:color w:val="000000"/>
          <w:sz w:val="26"/>
          <w:szCs w:val="26"/>
          <w:lang w:bidi="ru-RU"/>
        </w:rPr>
        <w:t xml:space="preserve">ления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 возможность поиска информации по сайту </w:t>
      </w:r>
      <w:r w:rsidR="004D44CC">
        <w:rPr>
          <w:rFonts w:ascii="Times New Roman" w:hAnsi="Times New Roman"/>
          <w:color w:val="000000"/>
          <w:sz w:val="26"/>
          <w:szCs w:val="26"/>
          <w:lang w:bidi="ru-RU"/>
        </w:rPr>
        <w:t xml:space="preserve">и </w:t>
      </w:r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>доступност</w:t>
      </w:r>
      <w:r w:rsidR="004D44CC">
        <w:rPr>
          <w:rFonts w:ascii="Times New Roman" w:hAnsi="Times New Roman"/>
          <w:color w:val="000000"/>
          <w:sz w:val="26"/>
          <w:szCs w:val="26"/>
          <w:lang w:bidi="ru-RU"/>
        </w:rPr>
        <w:t>и</w:t>
      </w:r>
      <w:r w:rsidRPr="00325EAB">
        <w:rPr>
          <w:rFonts w:ascii="Times New Roman" w:hAnsi="Times New Roman"/>
          <w:color w:val="000000"/>
          <w:sz w:val="26"/>
          <w:szCs w:val="26"/>
          <w:lang w:bidi="ru-RU"/>
        </w:rPr>
        <w:t xml:space="preserve">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</w:t>
      </w:r>
      <w:r w:rsidR="004D44CC">
        <w:rPr>
          <w:rFonts w:ascii="Times New Roman" w:hAnsi="Times New Roman"/>
          <w:color w:val="000000"/>
          <w:sz w:val="26"/>
          <w:szCs w:val="26"/>
          <w:lang w:bidi="ru-RU"/>
        </w:rPr>
        <w:t>.</w:t>
      </w:r>
    </w:p>
    <w:p w:rsidR="00620254" w:rsidRPr="00325EAB" w:rsidRDefault="004D44CC" w:rsidP="00325EAB">
      <w:pPr>
        <w:pStyle w:val="22"/>
        <w:numPr>
          <w:ilvl w:val="0"/>
          <w:numId w:val="8"/>
        </w:numPr>
        <w:shd w:val="clear" w:color="auto" w:fill="auto"/>
        <w:tabs>
          <w:tab w:val="left" w:pos="993"/>
          <w:tab w:val="left" w:pos="1980"/>
        </w:tabs>
        <w:spacing w:before="0" w:after="0" w:line="298" w:lineRule="exact"/>
        <w:ind w:left="0" w:firstLine="567"/>
        <w:rPr>
          <w:lang w:bidi="ru-RU"/>
        </w:rPr>
      </w:pPr>
      <w:r w:rsidRPr="00DD1A2F">
        <w:rPr>
          <w:color w:val="000000"/>
          <w:lang w:bidi="ru-RU"/>
        </w:rPr>
        <w:t>рассмотреть возможность принятия мер по улучшению комфортных условий на территории организации и доступности получения услуг: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оборудования.</w:t>
      </w:r>
    </w:p>
    <w:sectPr w:rsidR="00620254" w:rsidRPr="00325EAB" w:rsidSect="00B801C3">
      <w:pgSz w:w="11900" w:h="16840"/>
      <w:pgMar w:top="993" w:right="701" w:bottom="82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41" w:rsidRDefault="00496941">
      <w:r>
        <w:separator/>
      </w:r>
    </w:p>
  </w:endnote>
  <w:endnote w:type="continuationSeparator" w:id="0">
    <w:p w:rsidR="00496941" w:rsidRDefault="004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41" w:rsidRDefault="00496941">
      <w:r>
        <w:separator/>
      </w:r>
    </w:p>
  </w:footnote>
  <w:footnote w:type="continuationSeparator" w:id="0">
    <w:p w:rsidR="00496941" w:rsidRDefault="00496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7C7"/>
    <w:multiLevelType w:val="hybridMultilevel"/>
    <w:tmpl w:val="0BA05796"/>
    <w:lvl w:ilvl="0" w:tplc="AFC0DB0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B43D9"/>
    <w:multiLevelType w:val="hybridMultilevel"/>
    <w:tmpl w:val="3B5209A8"/>
    <w:lvl w:ilvl="0" w:tplc="935EEB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1D1D0B"/>
    <w:multiLevelType w:val="hybridMultilevel"/>
    <w:tmpl w:val="107A5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26770"/>
    <w:multiLevelType w:val="hybridMultilevel"/>
    <w:tmpl w:val="AF2EF51A"/>
    <w:lvl w:ilvl="0" w:tplc="CAAA4F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57EDD"/>
    <w:multiLevelType w:val="hybridMultilevel"/>
    <w:tmpl w:val="137A6D3E"/>
    <w:lvl w:ilvl="0" w:tplc="61D24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1E1DCE"/>
    <w:multiLevelType w:val="hybridMultilevel"/>
    <w:tmpl w:val="DBE0C0E8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6C2D5406"/>
    <w:multiLevelType w:val="hybridMultilevel"/>
    <w:tmpl w:val="DDF6C80E"/>
    <w:lvl w:ilvl="0" w:tplc="DE22568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193"/>
    <w:rsid w:val="00000784"/>
    <w:rsid w:val="000038B3"/>
    <w:rsid w:val="00004132"/>
    <w:rsid w:val="000048B0"/>
    <w:rsid w:val="00005546"/>
    <w:rsid w:val="00005872"/>
    <w:rsid w:val="00005C85"/>
    <w:rsid w:val="00005E87"/>
    <w:rsid w:val="000079CF"/>
    <w:rsid w:val="00011CE0"/>
    <w:rsid w:val="00011D59"/>
    <w:rsid w:val="000165E6"/>
    <w:rsid w:val="0002041A"/>
    <w:rsid w:val="00026F5C"/>
    <w:rsid w:val="00033272"/>
    <w:rsid w:val="00033954"/>
    <w:rsid w:val="0003544D"/>
    <w:rsid w:val="00036AEF"/>
    <w:rsid w:val="00043A9A"/>
    <w:rsid w:val="00053759"/>
    <w:rsid w:val="00053993"/>
    <w:rsid w:val="00054C15"/>
    <w:rsid w:val="00057970"/>
    <w:rsid w:val="00065B11"/>
    <w:rsid w:val="0006637F"/>
    <w:rsid w:val="000778DE"/>
    <w:rsid w:val="00083E60"/>
    <w:rsid w:val="0008703E"/>
    <w:rsid w:val="00092093"/>
    <w:rsid w:val="00092893"/>
    <w:rsid w:val="000949E5"/>
    <w:rsid w:val="00095599"/>
    <w:rsid w:val="0009596E"/>
    <w:rsid w:val="000A0715"/>
    <w:rsid w:val="000A27F5"/>
    <w:rsid w:val="000A5CCB"/>
    <w:rsid w:val="000B1583"/>
    <w:rsid w:val="000B2C42"/>
    <w:rsid w:val="000B523F"/>
    <w:rsid w:val="000B5E71"/>
    <w:rsid w:val="000C3CAF"/>
    <w:rsid w:val="000C7A11"/>
    <w:rsid w:val="000D263E"/>
    <w:rsid w:val="000D4A1B"/>
    <w:rsid w:val="000D6523"/>
    <w:rsid w:val="000D72E8"/>
    <w:rsid w:val="000E3C88"/>
    <w:rsid w:val="000F1974"/>
    <w:rsid w:val="000F1D28"/>
    <w:rsid w:val="000F6510"/>
    <w:rsid w:val="00102E0F"/>
    <w:rsid w:val="0010310B"/>
    <w:rsid w:val="001037FD"/>
    <w:rsid w:val="001050E7"/>
    <w:rsid w:val="00105404"/>
    <w:rsid w:val="00114E17"/>
    <w:rsid w:val="00117DF0"/>
    <w:rsid w:val="001224CE"/>
    <w:rsid w:val="00123AD2"/>
    <w:rsid w:val="00123BEB"/>
    <w:rsid w:val="001329F3"/>
    <w:rsid w:val="00136A8B"/>
    <w:rsid w:val="001408F2"/>
    <w:rsid w:val="00143B0A"/>
    <w:rsid w:val="00146700"/>
    <w:rsid w:val="00147F52"/>
    <w:rsid w:val="00150232"/>
    <w:rsid w:val="00151760"/>
    <w:rsid w:val="00154A22"/>
    <w:rsid w:val="00156BBC"/>
    <w:rsid w:val="00160D56"/>
    <w:rsid w:val="001623A8"/>
    <w:rsid w:val="001706EC"/>
    <w:rsid w:val="00184184"/>
    <w:rsid w:val="001841DB"/>
    <w:rsid w:val="00190E9C"/>
    <w:rsid w:val="0019168D"/>
    <w:rsid w:val="001A7D6A"/>
    <w:rsid w:val="001A7FA0"/>
    <w:rsid w:val="001B0405"/>
    <w:rsid w:val="001B0790"/>
    <w:rsid w:val="001B08DE"/>
    <w:rsid w:val="001B1671"/>
    <w:rsid w:val="001B1756"/>
    <w:rsid w:val="001B2BFF"/>
    <w:rsid w:val="001B66F8"/>
    <w:rsid w:val="001C1BF7"/>
    <w:rsid w:val="001C25FF"/>
    <w:rsid w:val="001D1295"/>
    <w:rsid w:val="001D1EA2"/>
    <w:rsid w:val="001D398A"/>
    <w:rsid w:val="001D4C26"/>
    <w:rsid w:val="001D4D90"/>
    <w:rsid w:val="001D7018"/>
    <w:rsid w:val="001E5DC0"/>
    <w:rsid w:val="001E5DD1"/>
    <w:rsid w:val="001E7BBD"/>
    <w:rsid w:val="001F0D6C"/>
    <w:rsid w:val="001F5826"/>
    <w:rsid w:val="001F67FE"/>
    <w:rsid w:val="001F6C4B"/>
    <w:rsid w:val="001F7DF9"/>
    <w:rsid w:val="00205BC5"/>
    <w:rsid w:val="0021069A"/>
    <w:rsid w:val="002147DF"/>
    <w:rsid w:val="002156F7"/>
    <w:rsid w:val="00224E30"/>
    <w:rsid w:val="00230BE0"/>
    <w:rsid w:val="00233A95"/>
    <w:rsid w:val="002372BD"/>
    <w:rsid w:val="00241463"/>
    <w:rsid w:val="00246495"/>
    <w:rsid w:val="002514EE"/>
    <w:rsid w:val="0026109A"/>
    <w:rsid w:val="00262735"/>
    <w:rsid w:val="0026494A"/>
    <w:rsid w:val="00264FE5"/>
    <w:rsid w:val="00270750"/>
    <w:rsid w:val="00270BAC"/>
    <w:rsid w:val="00271535"/>
    <w:rsid w:val="00272435"/>
    <w:rsid w:val="00277AB5"/>
    <w:rsid w:val="00277D45"/>
    <w:rsid w:val="0028284E"/>
    <w:rsid w:val="00282862"/>
    <w:rsid w:val="00284AD6"/>
    <w:rsid w:val="00285A32"/>
    <w:rsid w:val="00291C90"/>
    <w:rsid w:val="00296E15"/>
    <w:rsid w:val="002A7B75"/>
    <w:rsid w:val="002B51A2"/>
    <w:rsid w:val="002C0C56"/>
    <w:rsid w:val="002C23B7"/>
    <w:rsid w:val="002D1DB3"/>
    <w:rsid w:val="002D2E0A"/>
    <w:rsid w:val="002D5B30"/>
    <w:rsid w:val="002E03F4"/>
    <w:rsid w:val="002F2A91"/>
    <w:rsid w:val="002F4A64"/>
    <w:rsid w:val="00304E56"/>
    <w:rsid w:val="003055C5"/>
    <w:rsid w:val="003104E1"/>
    <w:rsid w:val="003218B7"/>
    <w:rsid w:val="00322928"/>
    <w:rsid w:val="00322975"/>
    <w:rsid w:val="0032570C"/>
    <w:rsid w:val="00325EAB"/>
    <w:rsid w:val="00330630"/>
    <w:rsid w:val="0033401F"/>
    <w:rsid w:val="00334C72"/>
    <w:rsid w:val="003372E8"/>
    <w:rsid w:val="0034349C"/>
    <w:rsid w:val="003436F2"/>
    <w:rsid w:val="00347EDF"/>
    <w:rsid w:val="003521D8"/>
    <w:rsid w:val="00362E02"/>
    <w:rsid w:val="00365BBA"/>
    <w:rsid w:val="003665B4"/>
    <w:rsid w:val="003712C4"/>
    <w:rsid w:val="00375166"/>
    <w:rsid w:val="00382570"/>
    <w:rsid w:val="0039153B"/>
    <w:rsid w:val="00393FAC"/>
    <w:rsid w:val="003940F7"/>
    <w:rsid w:val="003B04EB"/>
    <w:rsid w:val="003B3677"/>
    <w:rsid w:val="003B657B"/>
    <w:rsid w:val="003C02CA"/>
    <w:rsid w:val="003C2DA0"/>
    <w:rsid w:val="003C56A9"/>
    <w:rsid w:val="003C66B9"/>
    <w:rsid w:val="003E10C3"/>
    <w:rsid w:val="003E3C87"/>
    <w:rsid w:val="003F13E7"/>
    <w:rsid w:val="003F16D2"/>
    <w:rsid w:val="003F40A3"/>
    <w:rsid w:val="003F5844"/>
    <w:rsid w:val="00400F6A"/>
    <w:rsid w:val="00404D5A"/>
    <w:rsid w:val="004071E4"/>
    <w:rsid w:val="00412487"/>
    <w:rsid w:val="004131C0"/>
    <w:rsid w:val="00413EF5"/>
    <w:rsid w:val="004145A1"/>
    <w:rsid w:val="00414889"/>
    <w:rsid w:val="00415E52"/>
    <w:rsid w:val="0041771D"/>
    <w:rsid w:val="00420D4E"/>
    <w:rsid w:val="00427A13"/>
    <w:rsid w:val="004302E4"/>
    <w:rsid w:val="00433780"/>
    <w:rsid w:val="00445BFD"/>
    <w:rsid w:val="004500A6"/>
    <w:rsid w:val="00450A74"/>
    <w:rsid w:val="0046353D"/>
    <w:rsid w:val="00464406"/>
    <w:rsid w:val="004734FA"/>
    <w:rsid w:val="00475911"/>
    <w:rsid w:val="00486B7F"/>
    <w:rsid w:val="00487BC3"/>
    <w:rsid w:val="00492318"/>
    <w:rsid w:val="0049426D"/>
    <w:rsid w:val="00494652"/>
    <w:rsid w:val="00495DEB"/>
    <w:rsid w:val="00496941"/>
    <w:rsid w:val="00497E98"/>
    <w:rsid w:val="004A5B47"/>
    <w:rsid w:val="004A7865"/>
    <w:rsid w:val="004B2FED"/>
    <w:rsid w:val="004B3B73"/>
    <w:rsid w:val="004C1824"/>
    <w:rsid w:val="004C1BDD"/>
    <w:rsid w:val="004C41DF"/>
    <w:rsid w:val="004C4BCB"/>
    <w:rsid w:val="004C74B3"/>
    <w:rsid w:val="004D2287"/>
    <w:rsid w:val="004D44CC"/>
    <w:rsid w:val="004E1767"/>
    <w:rsid w:val="004E3801"/>
    <w:rsid w:val="004E580C"/>
    <w:rsid w:val="004F1030"/>
    <w:rsid w:val="004F1C55"/>
    <w:rsid w:val="004F2B29"/>
    <w:rsid w:val="004F7464"/>
    <w:rsid w:val="00504A60"/>
    <w:rsid w:val="00504F34"/>
    <w:rsid w:val="005068C0"/>
    <w:rsid w:val="00512F68"/>
    <w:rsid w:val="00512F6E"/>
    <w:rsid w:val="00514D6D"/>
    <w:rsid w:val="00517971"/>
    <w:rsid w:val="00520013"/>
    <w:rsid w:val="00522EC9"/>
    <w:rsid w:val="00526015"/>
    <w:rsid w:val="00530B8F"/>
    <w:rsid w:val="005317FD"/>
    <w:rsid w:val="005358D6"/>
    <w:rsid w:val="005436CE"/>
    <w:rsid w:val="00543BF1"/>
    <w:rsid w:val="0055371A"/>
    <w:rsid w:val="00553B0C"/>
    <w:rsid w:val="00555474"/>
    <w:rsid w:val="005576F4"/>
    <w:rsid w:val="00566DE7"/>
    <w:rsid w:val="00570F33"/>
    <w:rsid w:val="005739B9"/>
    <w:rsid w:val="005750E8"/>
    <w:rsid w:val="00583031"/>
    <w:rsid w:val="00592EDF"/>
    <w:rsid w:val="00596341"/>
    <w:rsid w:val="00597C30"/>
    <w:rsid w:val="00597D7D"/>
    <w:rsid w:val="005A1EB3"/>
    <w:rsid w:val="005A2345"/>
    <w:rsid w:val="005A382A"/>
    <w:rsid w:val="005A6A91"/>
    <w:rsid w:val="005B3351"/>
    <w:rsid w:val="005B63B5"/>
    <w:rsid w:val="005C0CD0"/>
    <w:rsid w:val="005D28B6"/>
    <w:rsid w:val="005D550C"/>
    <w:rsid w:val="005E18D8"/>
    <w:rsid w:val="005E28BB"/>
    <w:rsid w:val="005E2A73"/>
    <w:rsid w:val="005E4C8D"/>
    <w:rsid w:val="005F38B0"/>
    <w:rsid w:val="005F4998"/>
    <w:rsid w:val="005F7322"/>
    <w:rsid w:val="00601209"/>
    <w:rsid w:val="00602DA3"/>
    <w:rsid w:val="0060500F"/>
    <w:rsid w:val="00606655"/>
    <w:rsid w:val="00606885"/>
    <w:rsid w:val="00611012"/>
    <w:rsid w:val="0061481C"/>
    <w:rsid w:val="00617CA5"/>
    <w:rsid w:val="00620254"/>
    <w:rsid w:val="00620678"/>
    <w:rsid w:val="00622100"/>
    <w:rsid w:val="00622802"/>
    <w:rsid w:val="00622EEB"/>
    <w:rsid w:val="00625CD1"/>
    <w:rsid w:val="006312E5"/>
    <w:rsid w:val="00634463"/>
    <w:rsid w:val="00635778"/>
    <w:rsid w:val="00645023"/>
    <w:rsid w:val="006451E5"/>
    <w:rsid w:val="00647519"/>
    <w:rsid w:val="00651489"/>
    <w:rsid w:val="0065230D"/>
    <w:rsid w:val="00653E39"/>
    <w:rsid w:val="006627B0"/>
    <w:rsid w:val="006658F2"/>
    <w:rsid w:val="00666707"/>
    <w:rsid w:val="0066699B"/>
    <w:rsid w:val="006669AD"/>
    <w:rsid w:val="006716C8"/>
    <w:rsid w:val="0067171F"/>
    <w:rsid w:val="00674913"/>
    <w:rsid w:val="006768EA"/>
    <w:rsid w:val="00677F3A"/>
    <w:rsid w:val="00680EEB"/>
    <w:rsid w:val="006904EA"/>
    <w:rsid w:val="00692365"/>
    <w:rsid w:val="00692EA5"/>
    <w:rsid w:val="006931DF"/>
    <w:rsid w:val="00695C0F"/>
    <w:rsid w:val="00696B50"/>
    <w:rsid w:val="006A18E6"/>
    <w:rsid w:val="006B0A93"/>
    <w:rsid w:val="006B2033"/>
    <w:rsid w:val="006C5B7B"/>
    <w:rsid w:val="006D4A97"/>
    <w:rsid w:val="006D5273"/>
    <w:rsid w:val="006D55A9"/>
    <w:rsid w:val="006D6140"/>
    <w:rsid w:val="006E2D8D"/>
    <w:rsid w:val="006E45F9"/>
    <w:rsid w:val="006E65F2"/>
    <w:rsid w:val="006F1041"/>
    <w:rsid w:val="006F1C24"/>
    <w:rsid w:val="006F23C1"/>
    <w:rsid w:val="006F4033"/>
    <w:rsid w:val="006F4158"/>
    <w:rsid w:val="006F60D5"/>
    <w:rsid w:val="006F667A"/>
    <w:rsid w:val="00704E94"/>
    <w:rsid w:val="00705255"/>
    <w:rsid w:val="0070758C"/>
    <w:rsid w:val="00711ABC"/>
    <w:rsid w:val="007200A6"/>
    <w:rsid w:val="007241B6"/>
    <w:rsid w:val="00730C88"/>
    <w:rsid w:val="007356E0"/>
    <w:rsid w:val="00736322"/>
    <w:rsid w:val="00741753"/>
    <w:rsid w:val="00743FC2"/>
    <w:rsid w:val="0074792D"/>
    <w:rsid w:val="00750078"/>
    <w:rsid w:val="00750AFA"/>
    <w:rsid w:val="007518FE"/>
    <w:rsid w:val="007523E3"/>
    <w:rsid w:val="00760824"/>
    <w:rsid w:val="007614F8"/>
    <w:rsid w:val="00763E48"/>
    <w:rsid w:val="00767314"/>
    <w:rsid w:val="007730CE"/>
    <w:rsid w:val="00775707"/>
    <w:rsid w:val="00781AB6"/>
    <w:rsid w:val="00786551"/>
    <w:rsid w:val="00786B22"/>
    <w:rsid w:val="00791DF6"/>
    <w:rsid w:val="00792053"/>
    <w:rsid w:val="0079745A"/>
    <w:rsid w:val="00797C1C"/>
    <w:rsid w:val="00797F8E"/>
    <w:rsid w:val="007A3302"/>
    <w:rsid w:val="007A36D2"/>
    <w:rsid w:val="007A5BA5"/>
    <w:rsid w:val="007B4B3A"/>
    <w:rsid w:val="007C223C"/>
    <w:rsid w:val="007C7E60"/>
    <w:rsid w:val="007D453D"/>
    <w:rsid w:val="007E57B3"/>
    <w:rsid w:val="007F62B6"/>
    <w:rsid w:val="008074C4"/>
    <w:rsid w:val="00807EB4"/>
    <w:rsid w:val="0081162A"/>
    <w:rsid w:val="008164E4"/>
    <w:rsid w:val="00820050"/>
    <w:rsid w:val="008217B3"/>
    <w:rsid w:val="00822D84"/>
    <w:rsid w:val="00823BAC"/>
    <w:rsid w:val="0082487B"/>
    <w:rsid w:val="008259C0"/>
    <w:rsid w:val="0082693D"/>
    <w:rsid w:val="0083005B"/>
    <w:rsid w:val="008428CD"/>
    <w:rsid w:val="008522CA"/>
    <w:rsid w:val="008607BC"/>
    <w:rsid w:val="008608FD"/>
    <w:rsid w:val="00861980"/>
    <w:rsid w:val="00861A16"/>
    <w:rsid w:val="0086531F"/>
    <w:rsid w:val="008762F8"/>
    <w:rsid w:val="008769DB"/>
    <w:rsid w:val="00881DDC"/>
    <w:rsid w:val="0088477E"/>
    <w:rsid w:val="008862F6"/>
    <w:rsid w:val="00886AC8"/>
    <w:rsid w:val="008917C3"/>
    <w:rsid w:val="00892546"/>
    <w:rsid w:val="00892C45"/>
    <w:rsid w:val="00892EF1"/>
    <w:rsid w:val="0089438B"/>
    <w:rsid w:val="00897ED7"/>
    <w:rsid w:val="008A1FAE"/>
    <w:rsid w:val="008A41F9"/>
    <w:rsid w:val="008B1A6F"/>
    <w:rsid w:val="008B38A0"/>
    <w:rsid w:val="008B4CBE"/>
    <w:rsid w:val="008B6E9D"/>
    <w:rsid w:val="008C3248"/>
    <w:rsid w:val="008C3895"/>
    <w:rsid w:val="008C7717"/>
    <w:rsid w:val="008D073C"/>
    <w:rsid w:val="008D3BE2"/>
    <w:rsid w:val="008E21F5"/>
    <w:rsid w:val="008E49FF"/>
    <w:rsid w:val="008E6A05"/>
    <w:rsid w:val="008F1102"/>
    <w:rsid w:val="008F5D9F"/>
    <w:rsid w:val="008F6A88"/>
    <w:rsid w:val="008F7373"/>
    <w:rsid w:val="00900EBC"/>
    <w:rsid w:val="00904960"/>
    <w:rsid w:val="0090505D"/>
    <w:rsid w:val="0091208A"/>
    <w:rsid w:val="009131F6"/>
    <w:rsid w:val="0091512A"/>
    <w:rsid w:val="00920666"/>
    <w:rsid w:val="009219F8"/>
    <w:rsid w:val="009335C4"/>
    <w:rsid w:val="00935E88"/>
    <w:rsid w:val="00941878"/>
    <w:rsid w:val="00951F02"/>
    <w:rsid w:val="00953207"/>
    <w:rsid w:val="009577C5"/>
    <w:rsid w:val="009608D6"/>
    <w:rsid w:val="009647F2"/>
    <w:rsid w:val="00973ED1"/>
    <w:rsid w:val="00980292"/>
    <w:rsid w:val="00982762"/>
    <w:rsid w:val="00984BAC"/>
    <w:rsid w:val="00985E66"/>
    <w:rsid w:val="009915ED"/>
    <w:rsid w:val="00992764"/>
    <w:rsid w:val="00994FE4"/>
    <w:rsid w:val="009A197C"/>
    <w:rsid w:val="009A20C8"/>
    <w:rsid w:val="009B3643"/>
    <w:rsid w:val="009B580D"/>
    <w:rsid w:val="009B6BF4"/>
    <w:rsid w:val="009D1260"/>
    <w:rsid w:val="009D2CEE"/>
    <w:rsid w:val="009D55A1"/>
    <w:rsid w:val="009E0302"/>
    <w:rsid w:val="009E1A64"/>
    <w:rsid w:val="009E66FE"/>
    <w:rsid w:val="009F5A25"/>
    <w:rsid w:val="00A0012A"/>
    <w:rsid w:val="00A00201"/>
    <w:rsid w:val="00A03526"/>
    <w:rsid w:val="00A04A7E"/>
    <w:rsid w:val="00A06818"/>
    <w:rsid w:val="00A154FC"/>
    <w:rsid w:val="00A22E71"/>
    <w:rsid w:val="00A322C0"/>
    <w:rsid w:val="00A34B14"/>
    <w:rsid w:val="00A41A12"/>
    <w:rsid w:val="00A427CE"/>
    <w:rsid w:val="00A43265"/>
    <w:rsid w:val="00A43EE5"/>
    <w:rsid w:val="00A50A5C"/>
    <w:rsid w:val="00A531BF"/>
    <w:rsid w:val="00A57471"/>
    <w:rsid w:val="00A5763D"/>
    <w:rsid w:val="00A57E60"/>
    <w:rsid w:val="00A646C7"/>
    <w:rsid w:val="00A64E32"/>
    <w:rsid w:val="00A66FDD"/>
    <w:rsid w:val="00A670BC"/>
    <w:rsid w:val="00A67482"/>
    <w:rsid w:val="00A7033A"/>
    <w:rsid w:val="00A73A9A"/>
    <w:rsid w:val="00A774E1"/>
    <w:rsid w:val="00A806AC"/>
    <w:rsid w:val="00A81477"/>
    <w:rsid w:val="00A82E02"/>
    <w:rsid w:val="00A8306E"/>
    <w:rsid w:val="00A8345C"/>
    <w:rsid w:val="00A838B1"/>
    <w:rsid w:val="00A846D1"/>
    <w:rsid w:val="00A85C5B"/>
    <w:rsid w:val="00A90A48"/>
    <w:rsid w:val="00A92333"/>
    <w:rsid w:val="00A9345C"/>
    <w:rsid w:val="00A9450F"/>
    <w:rsid w:val="00A9504E"/>
    <w:rsid w:val="00A9537D"/>
    <w:rsid w:val="00AB087D"/>
    <w:rsid w:val="00AB75AF"/>
    <w:rsid w:val="00AC06AF"/>
    <w:rsid w:val="00AC31D7"/>
    <w:rsid w:val="00AC4586"/>
    <w:rsid w:val="00AD2C1A"/>
    <w:rsid w:val="00AD6FEA"/>
    <w:rsid w:val="00AE3CD8"/>
    <w:rsid w:val="00AE4CBE"/>
    <w:rsid w:val="00AE7B42"/>
    <w:rsid w:val="00AF4707"/>
    <w:rsid w:val="00B04A4A"/>
    <w:rsid w:val="00B078A5"/>
    <w:rsid w:val="00B17853"/>
    <w:rsid w:val="00B2440E"/>
    <w:rsid w:val="00B255C2"/>
    <w:rsid w:val="00B258BD"/>
    <w:rsid w:val="00B26AFE"/>
    <w:rsid w:val="00B330C3"/>
    <w:rsid w:val="00B36FC7"/>
    <w:rsid w:val="00B43580"/>
    <w:rsid w:val="00B45517"/>
    <w:rsid w:val="00B5195B"/>
    <w:rsid w:val="00B52731"/>
    <w:rsid w:val="00B60A46"/>
    <w:rsid w:val="00B61513"/>
    <w:rsid w:val="00B62351"/>
    <w:rsid w:val="00B62888"/>
    <w:rsid w:val="00B62CE7"/>
    <w:rsid w:val="00B65329"/>
    <w:rsid w:val="00B67974"/>
    <w:rsid w:val="00B731C5"/>
    <w:rsid w:val="00B73FE9"/>
    <w:rsid w:val="00B801C3"/>
    <w:rsid w:val="00B804D4"/>
    <w:rsid w:val="00B870F6"/>
    <w:rsid w:val="00B903C5"/>
    <w:rsid w:val="00B91658"/>
    <w:rsid w:val="00B91ABC"/>
    <w:rsid w:val="00B96952"/>
    <w:rsid w:val="00BA3059"/>
    <w:rsid w:val="00BA4F75"/>
    <w:rsid w:val="00BA597E"/>
    <w:rsid w:val="00BA5F4C"/>
    <w:rsid w:val="00BA6D01"/>
    <w:rsid w:val="00BB1497"/>
    <w:rsid w:val="00BB2DA1"/>
    <w:rsid w:val="00BB49C5"/>
    <w:rsid w:val="00BB760C"/>
    <w:rsid w:val="00BC0A35"/>
    <w:rsid w:val="00BC4146"/>
    <w:rsid w:val="00BD7EFD"/>
    <w:rsid w:val="00BE01E1"/>
    <w:rsid w:val="00BE0B9F"/>
    <w:rsid w:val="00BE31A8"/>
    <w:rsid w:val="00BE3E77"/>
    <w:rsid w:val="00BF3A13"/>
    <w:rsid w:val="00BF3A81"/>
    <w:rsid w:val="00BF3B09"/>
    <w:rsid w:val="00BF3E65"/>
    <w:rsid w:val="00C01352"/>
    <w:rsid w:val="00C0307E"/>
    <w:rsid w:val="00C03A42"/>
    <w:rsid w:val="00C04F6A"/>
    <w:rsid w:val="00C174FA"/>
    <w:rsid w:val="00C332BF"/>
    <w:rsid w:val="00C44C13"/>
    <w:rsid w:val="00C4637C"/>
    <w:rsid w:val="00C531CD"/>
    <w:rsid w:val="00C56E14"/>
    <w:rsid w:val="00C6133A"/>
    <w:rsid w:val="00C63F02"/>
    <w:rsid w:val="00C66C9D"/>
    <w:rsid w:val="00C72EE2"/>
    <w:rsid w:val="00C732C5"/>
    <w:rsid w:val="00C7373D"/>
    <w:rsid w:val="00C806DB"/>
    <w:rsid w:val="00C80EE7"/>
    <w:rsid w:val="00C814A6"/>
    <w:rsid w:val="00C85F06"/>
    <w:rsid w:val="00C878EC"/>
    <w:rsid w:val="00C917A0"/>
    <w:rsid w:val="00C92AB5"/>
    <w:rsid w:val="00C94FE7"/>
    <w:rsid w:val="00C95DCA"/>
    <w:rsid w:val="00CA089A"/>
    <w:rsid w:val="00CB685F"/>
    <w:rsid w:val="00CC0B00"/>
    <w:rsid w:val="00CC0DD2"/>
    <w:rsid w:val="00CC1A85"/>
    <w:rsid w:val="00CC28AF"/>
    <w:rsid w:val="00CC67F3"/>
    <w:rsid w:val="00CD2F8E"/>
    <w:rsid w:val="00CD543B"/>
    <w:rsid w:val="00CD622F"/>
    <w:rsid w:val="00CE4F34"/>
    <w:rsid w:val="00CE6DE1"/>
    <w:rsid w:val="00CF0012"/>
    <w:rsid w:val="00D04E96"/>
    <w:rsid w:val="00D073E1"/>
    <w:rsid w:val="00D104A1"/>
    <w:rsid w:val="00D109AB"/>
    <w:rsid w:val="00D1592F"/>
    <w:rsid w:val="00D15FBA"/>
    <w:rsid w:val="00D3501A"/>
    <w:rsid w:val="00D47C1B"/>
    <w:rsid w:val="00D5064A"/>
    <w:rsid w:val="00D526A6"/>
    <w:rsid w:val="00D62947"/>
    <w:rsid w:val="00D6485C"/>
    <w:rsid w:val="00D65BB6"/>
    <w:rsid w:val="00D74604"/>
    <w:rsid w:val="00D80499"/>
    <w:rsid w:val="00D81DE2"/>
    <w:rsid w:val="00D84586"/>
    <w:rsid w:val="00D93083"/>
    <w:rsid w:val="00D93810"/>
    <w:rsid w:val="00D94277"/>
    <w:rsid w:val="00D96980"/>
    <w:rsid w:val="00DA2831"/>
    <w:rsid w:val="00DA3EE3"/>
    <w:rsid w:val="00DB202A"/>
    <w:rsid w:val="00DB32BF"/>
    <w:rsid w:val="00DB769F"/>
    <w:rsid w:val="00DC7451"/>
    <w:rsid w:val="00DD0B87"/>
    <w:rsid w:val="00DD1A2F"/>
    <w:rsid w:val="00DD7191"/>
    <w:rsid w:val="00DE337F"/>
    <w:rsid w:val="00DE4A4F"/>
    <w:rsid w:val="00DE5692"/>
    <w:rsid w:val="00E01E6D"/>
    <w:rsid w:val="00E03694"/>
    <w:rsid w:val="00E12D63"/>
    <w:rsid w:val="00E154DB"/>
    <w:rsid w:val="00E15F20"/>
    <w:rsid w:val="00E258EC"/>
    <w:rsid w:val="00E34294"/>
    <w:rsid w:val="00E42053"/>
    <w:rsid w:val="00E45EA1"/>
    <w:rsid w:val="00E52BDA"/>
    <w:rsid w:val="00E700B6"/>
    <w:rsid w:val="00E7688F"/>
    <w:rsid w:val="00E77F46"/>
    <w:rsid w:val="00E8739D"/>
    <w:rsid w:val="00E94244"/>
    <w:rsid w:val="00E9725A"/>
    <w:rsid w:val="00EA0F71"/>
    <w:rsid w:val="00EA22B5"/>
    <w:rsid w:val="00EA5C75"/>
    <w:rsid w:val="00EA6766"/>
    <w:rsid w:val="00EA74BB"/>
    <w:rsid w:val="00EB13D9"/>
    <w:rsid w:val="00EB2B2C"/>
    <w:rsid w:val="00EB474D"/>
    <w:rsid w:val="00EB5B7A"/>
    <w:rsid w:val="00EC0193"/>
    <w:rsid w:val="00EC5209"/>
    <w:rsid w:val="00ED0D54"/>
    <w:rsid w:val="00EE199B"/>
    <w:rsid w:val="00EE3C78"/>
    <w:rsid w:val="00EF04B6"/>
    <w:rsid w:val="00EF0972"/>
    <w:rsid w:val="00EF1B3A"/>
    <w:rsid w:val="00EF6EEE"/>
    <w:rsid w:val="00F02F2E"/>
    <w:rsid w:val="00F0358D"/>
    <w:rsid w:val="00F13A87"/>
    <w:rsid w:val="00F15A9E"/>
    <w:rsid w:val="00F20F63"/>
    <w:rsid w:val="00F2233B"/>
    <w:rsid w:val="00F24293"/>
    <w:rsid w:val="00F25635"/>
    <w:rsid w:val="00F27A0C"/>
    <w:rsid w:val="00F32044"/>
    <w:rsid w:val="00F32133"/>
    <w:rsid w:val="00F355D4"/>
    <w:rsid w:val="00F362DA"/>
    <w:rsid w:val="00F43387"/>
    <w:rsid w:val="00F47487"/>
    <w:rsid w:val="00F510A5"/>
    <w:rsid w:val="00F60EED"/>
    <w:rsid w:val="00F66746"/>
    <w:rsid w:val="00F7198A"/>
    <w:rsid w:val="00F7548D"/>
    <w:rsid w:val="00F77139"/>
    <w:rsid w:val="00F77320"/>
    <w:rsid w:val="00F77391"/>
    <w:rsid w:val="00F8533E"/>
    <w:rsid w:val="00F9143D"/>
    <w:rsid w:val="00F929E0"/>
    <w:rsid w:val="00F9603B"/>
    <w:rsid w:val="00FA169A"/>
    <w:rsid w:val="00FA3ED0"/>
    <w:rsid w:val="00FA506F"/>
    <w:rsid w:val="00FB5AAD"/>
    <w:rsid w:val="00FD36CA"/>
    <w:rsid w:val="00FD3846"/>
    <w:rsid w:val="00FD52D3"/>
    <w:rsid w:val="00FE1B36"/>
    <w:rsid w:val="00FE22CE"/>
    <w:rsid w:val="00FE530F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A97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link w:val="20"/>
    <w:uiPriority w:val="9"/>
    <w:unhideWhenUsed/>
    <w:qFormat/>
    <w:rsid w:val="004B2F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1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3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270BA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627B0"/>
    <w:rPr>
      <w:color w:val="0000FF"/>
      <w:u w:val="single"/>
    </w:rPr>
  </w:style>
  <w:style w:type="paragraph" w:customStyle="1" w:styleId="11">
    <w:name w:val="Знак1"/>
    <w:basedOn w:val="a"/>
    <w:rsid w:val="00CC0D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C1B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uiPriority w:val="20"/>
    <w:qFormat/>
    <w:rsid w:val="00622100"/>
    <w:rPr>
      <w:i/>
      <w:iCs/>
    </w:rPr>
  </w:style>
  <w:style w:type="table" w:styleId="a7">
    <w:name w:val="Table Grid"/>
    <w:basedOn w:val="a1"/>
    <w:uiPriority w:val="59"/>
    <w:rsid w:val="003306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01E6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E6D"/>
    <w:pPr>
      <w:widowControl w:val="0"/>
      <w:shd w:val="clear" w:color="auto" w:fill="FFFFFF"/>
      <w:spacing w:before="240" w:after="420" w:line="0" w:lineRule="atLeast"/>
      <w:ind w:hanging="360"/>
      <w:jc w:val="both"/>
    </w:pPr>
    <w:rPr>
      <w:sz w:val="26"/>
      <w:szCs w:val="26"/>
    </w:rPr>
  </w:style>
  <w:style w:type="character" w:customStyle="1" w:styleId="12">
    <w:name w:val="Заголовок №1_"/>
    <w:basedOn w:val="a0"/>
    <w:link w:val="13"/>
    <w:rsid w:val="00E01E6D"/>
    <w:rPr>
      <w:b/>
      <w:bCs/>
      <w:sz w:val="26"/>
      <w:szCs w:val="26"/>
      <w:shd w:val="clear" w:color="auto" w:fill="FFFFFF"/>
    </w:rPr>
  </w:style>
  <w:style w:type="character" w:customStyle="1" w:styleId="2MicrosoftSansSerif12pt">
    <w:name w:val="Основной текст (2) + Microsoft Sans Serif;12 pt"/>
    <w:basedOn w:val="21"/>
    <w:rsid w:val="00E01E6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E0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01E6D"/>
    <w:pPr>
      <w:widowControl w:val="0"/>
      <w:shd w:val="clear" w:color="auto" w:fill="FFFFFF"/>
      <w:spacing w:before="30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151760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1760"/>
    <w:rPr>
      <w:shd w:val="clear" w:color="auto" w:fill="FFFFFF"/>
    </w:rPr>
  </w:style>
  <w:style w:type="character" w:customStyle="1" w:styleId="212pt">
    <w:name w:val="Основной текст (2) + 12 pt"/>
    <w:basedOn w:val="21"/>
    <w:rsid w:val="00151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basedOn w:val="5"/>
    <w:rsid w:val="0015176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51760"/>
    <w:pPr>
      <w:widowControl w:val="0"/>
      <w:shd w:val="clear" w:color="auto" w:fill="FFFFFF"/>
      <w:spacing w:line="322" w:lineRule="exac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151760"/>
    <w:pPr>
      <w:widowControl w:val="0"/>
      <w:shd w:val="clear" w:color="auto" w:fill="FFFFFF"/>
      <w:spacing w:line="322" w:lineRule="exact"/>
    </w:pPr>
    <w:rPr>
      <w:sz w:val="20"/>
      <w:szCs w:val="20"/>
    </w:rPr>
  </w:style>
  <w:style w:type="character" w:customStyle="1" w:styleId="413pt">
    <w:name w:val="Основной текст (4) + 13 pt"/>
    <w:basedOn w:val="4"/>
    <w:rsid w:val="00151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1760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51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5176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51760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760"/>
    <w:pPr>
      <w:widowControl w:val="0"/>
      <w:shd w:val="clear" w:color="auto" w:fill="FFFFFF"/>
      <w:spacing w:line="322" w:lineRule="exact"/>
      <w:ind w:hanging="36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51760"/>
    <w:pPr>
      <w:widowControl w:val="0"/>
      <w:shd w:val="clear" w:color="auto" w:fill="FFFFFF"/>
      <w:spacing w:line="341" w:lineRule="exact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a8">
    <w:name w:val="Body Text"/>
    <w:basedOn w:val="a"/>
    <w:link w:val="a9"/>
    <w:unhideWhenUsed/>
    <w:rsid w:val="00BA3059"/>
    <w:pPr>
      <w:tabs>
        <w:tab w:val="left" w:pos="142"/>
      </w:tabs>
      <w:suppressAutoHyphens/>
      <w:spacing w:line="360" w:lineRule="auto"/>
      <w:jc w:val="both"/>
    </w:pPr>
    <w:rPr>
      <w:color w:val="00000A"/>
      <w:sz w:val="22"/>
      <w:szCs w:val="22"/>
      <w:lang w:eastAsia="zh-CN"/>
    </w:rPr>
  </w:style>
  <w:style w:type="character" w:customStyle="1" w:styleId="a9">
    <w:name w:val="Основной текст Знак"/>
    <w:basedOn w:val="a0"/>
    <w:link w:val="a8"/>
    <w:rsid w:val="00BA3059"/>
    <w:rPr>
      <w:color w:val="00000A"/>
      <w:sz w:val="22"/>
      <w:szCs w:val="22"/>
      <w:lang w:eastAsia="zh-CN"/>
    </w:rPr>
  </w:style>
  <w:style w:type="paragraph" w:customStyle="1" w:styleId="Default">
    <w:name w:val="Default"/>
    <w:qFormat/>
    <w:rsid w:val="006768EA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aa">
    <w:name w:val="Содержимое таблицы"/>
    <w:basedOn w:val="a"/>
    <w:qFormat/>
    <w:rsid w:val="006768EA"/>
    <w:pPr>
      <w:suppressLineNumbers/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B2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максимум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Открытость и доступность</c:v>
                </c:pt>
                <c:pt idx="1">
                  <c:v>Комфортность</c:v>
                </c:pt>
                <c:pt idx="2">
                  <c:v>Доброжелательность и компетентность</c:v>
                </c:pt>
                <c:pt idx="3">
                  <c:v>Удовлетворенность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70</c:v>
                </c:pt>
                <c:pt idx="2">
                  <c:v>20</c:v>
                </c:pt>
                <c:pt idx="3">
                  <c:v>30</c:v>
                </c:pt>
                <c:pt idx="4">
                  <c:v>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</c:v>
                </c:pt>
              </c:strCache>
            </c:strRef>
          </c:tx>
          <c:dLbls>
            <c:dLbl>
              <c:idx val="0"/>
              <c:layout>
                <c:manualLayout>
                  <c:x val="8.5836909871244826E-3"/>
                  <c:y val="-6.913580246913581E-2"/>
                </c:manualLayout>
              </c:layout>
              <c:showVal val="1"/>
            </c:dLbl>
            <c:dLbl>
              <c:idx val="1"/>
              <c:layout>
                <c:manualLayout>
                  <c:x val="1.7167381974248924E-2"/>
                  <c:y val="-7.9012345679012413E-2"/>
                </c:manualLayout>
              </c:layout>
              <c:showVal val="1"/>
            </c:dLbl>
            <c:dLbl>
              <c:idx val="2"/>
              <c:layout>
                <c:manualLayout>
                  <c:x val="3.4334763948497847E-2"/>
                  <c:y val="-4.4444444444444529E-2"/>
                </c:manualLayout>
              </c:layout>
              <c:showVal val="1"/>
            </c:dLbl>
            <c:dLbl>
              <c:idx val="3"/>
              <c:layout>
                <c:manualLayout>
                  <c:x val="8.5836909871244826E-3"/>
                  <c:y val="-7.4074074074074084E-2"/>
                </c:manualLayout>
              </c:layout>
              <c:showVal val="1"/>
            </c:dLbl>
            <c:dLbl>
              <c:idx val="4"/>
              <c:layout>
                <c:manualLayout>
                  <c:x val="8.0114449213161701E-2"/>
                  <c:y val="-4.9382716049382897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Открытость и доступность</c:v>
                </c:pt>
                <c:pt idx="1">
                  <c:v>Комфортность</c:v>
                </c:pt>
                <c:pt idx="2">
                  <c:v>Доброжелательность и компетентность</c:v>
                </c:pt>
                <c:pt idx="3">
                  <c:v>Удовлетворенность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39.86</c:v>
                </c:pt>
                <c:pt idx="1">
                  <c:v>65.58</c:v>
                </c:pt>
                <c:pt idx="2">
                  <c:v>19.73</c:v>
                </c:pt>
                <c:pt idx="3">
                  <c:v>28.05</c:v>
                </c:pt>
                <c:pt idx="4">
                  <c:v>153.22</c:v>
                </c:pt>
              </c:numCache>
            </c:numRef>
          </c:val>
        </c:ser>
        <c:shape val="box"/>
        <c:axId val="95112192"/>
        <c:axId val="95135232"/>
        <c:axId val="0"/>
      </c:bar3DChart>
      <c:catAx>
        <c:axId val="95112192"/>
        <c:scaling>
          <c:orientation val="minMax"/>
        </c:scaling>
        <c:delete val="1"/>
        <c:axPos val="b"/>
        <c:tickLblPos val="none"/>
        <c:crossAx val="95135232"/>
        <c:crosses val="autoZero"/>
        <c:auto val="1"/>
        <c:lblAlgn val="ctr"/>
        <c:lblOffset val="100"/>
      </c:catAx>
      <c:valAx>
        <c:axId val="95135232"/>
        <c:scaling>
          <c:orientation val="minMax"/>
        </c:scaling>
        <c:axPos val="l"/>
        <c:majorGridlines/>
        <c:numFmt formatCode="General" sourceLinked="1"/>
        <c:tickLblPos val="nextTo"/>
        <c:crossAx val="9511219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максимум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Открытость и доступность</c:v>
                </c:pt>
                <c:pt idx="1">
                  <c:v>Комфортность</c:v>
                </c:pt>
                <c:pt idx="2">
                  <c:v>Доброжелательность и компетентность</c:v>
                </c:pt>
                <c:pt idx="3">
                  <c:v>Удовлетворенность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70</c:v>
                </c:pt>
                <c:pt idx="2">
                  <c:v>20</c:v>
                </c:pt>
                <c:pt idx="3">
                  <c:v>30</c:v>
                </c:pt>
                <c:pt idx="4">
                  <c:v>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</c:v>
                </c:pt>
              </c:strCache>
            </c:strRef>
          </c:tx>
          <c:dLbls>
            <c:dLbl>
              <c:idx val="0"/>
              <c:layout>
                <c:manualLayout>
                  <c:x val="8.5836909871244826E-3"/>
                  <c:y val="-6.9135802469135796E-2"/>
                </c:manualLayout>
              </c:layout>
              <c:showVal val="1"/>
            </c:dLbl>
            <c:dLbl>
              <c:idx val="1"/>
              <c:layout>
                <c:manualLayout>
                  <c:x val="1.7167381974248924E-2"/>
                  <c:y val="-7.9012345679012344E-2"/>
                </c:manualLayout>
              </c:layout>
              <c:showVal val="1"/>
            </c:dLbl>
            <c:dLbl>
              <c:idx val="2"/>
              <c:layout>
                <c:manualLayout>
                  <c:x val="3.4334763948497847E-2"/>
                  <c:y val="-4.4444444444444502E-2"/>
                </c:manualLayout>
              </c:layout>
              <c:showVal val="1"/>
            </c:dLbl>
            <c:dLbl>
              <c:idx val="3"/>
              <c:layout>
                <c:manualLayout>
                  <c:x val="8.5836909871244826E-3"/>
                  <c:y val="-7.407407407407407E-2"/>
                </c:manualLayout>
              </c:layout>
              <c:showVal val="1"/>
            </c:dLbl>
            <c:dLbl>
              <c:idx val="4"/>
              <c:layout>
                <c:manualLayout>
                  <c:x val="8.0114449213161701E-2"/>
                  <c:y val="-4.9382716049382889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Открытость и доступность</c:v>
                </c:pt>
                <c:pt idx="1">
                  <c:v>Комфортность</c:v>
                </c:pt>
                <c:pt idx="2">
                  <c:v>Доброжелательность и компетентность</c:v>
                </c:pt>
                <c:pt idx="3">
                  <c:v>Удовлетворенность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34.46</c:v>
                </c:pt>
                <c:pt idx="1">
                  <c:v>49.8</c:v>
                </c:pt>
                <c:pt idx="2">
                  <c:v>20</c:v>
                </c:pt>
                <c:pt idx="3">
                  <c:v>29.05</c:v>
                </c:pt>
                <c:pt idx="4">
                  <c:v>133.31</c:v>
                </c:pt>
              </c:numCache>
            </c:numRef>
          </c:val>
        </c:ser>
        <c:shape val="box"/>
        <c:axId val="51587328"/>
        <c:axId val="95043584"/>
        <c:axId val="0"/>
      </c:bar3DChart>
      <c:catAx>
        <c:axId val="51587328"/>
        <c:scaling>
          <c:orientation val="minMax"/>
        </c:scaling>
        <c:delete val="1"/>
        <c:axPos val="b"/>
        <c:tickLblPos val="none"/>
        <c:crossAx val="95043584"/>
        <c:crosses val="autoZero"/>
        <c:auto val="1"/>
        <c:lblAlgn val="ctr"/>
        <c:lblOffset val="100"/>
      </c:catAx>
      <c:valAx>
        <c:axId val="95043584"/>
        <c:scaling>
          <c:orientation val="minMax"/>
        </c:scaling>
        <c:axPos val="l"/>
        <c:majorGridlines/>
        <c:numFmt formatCode="General" sourceLinked="1"/>
        <c:tickLblPos val="nextTo"/>
        <c:crossAx val="515873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Microsoft</Company>
  <LinksUpToDate>false</LinksUpToDate>
  <CharactersWithSpaces>41856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Гость</dc:creator>
  <cp:lastModifiedBy>User</cp:lastModifiedBy>
  <cp:revision>5</cp:revision>
  <cp:lastPrinted>2017-12-05T08:39:00Z</cp:lastPrinted>
  <dcterms:created xsi:type="dcterms:W3CDTF">2017-12-05T08:35:00Z</dcterms:created>
  <dcterms:modified xsi:type="dcterms:W3CDTF">2017-12-26T07:15:00Z</dcterms:modified>
</cp:coreProperties>
</file>